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C4" w:rsidRDefault="003D3EB1" w:rsidP="004754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</w:t>
      </w:r>
      <w:r w:rsidR="004754C4" w:rsidRPr="006005F0">
        <w:rPr>
          <w:rFonts w:ascii="Times New Roman" w:hAnsi="Times New Roman" w:cs="Times New Roman"/>
          <w:b/>
        </w:rPr>
        <w:t xml:space="preserve">able </w:t>
      </w:r>
      <w:r w:rsidR="00D30B5A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4754C4" w:rsidRPr="006005F0">
        <w:rPr>
          <w:rFonts w:ascii="Times New Roman" w:hAnsi="Times New Roman" w:cs="Times New Roman"/>
          <w:b/>
        </w:rPr>
        <w:t xml:space="preserve">: Mean and standard deviation of </w:t>
      </w:r>
      <w:proofErr w:type="spellStart"/>
      <w:r w:rsidR="004754C4" w:rsidRPr="006005F0">
        <w:rPr>
          <w:rFonts w:ascii="Times New Roman" w:hAnsi="Times New Roman" w:cs="Times New Roman"/>
          <w:b/>
        </w:rPr>
        <w:t>log2</w:t>
      </w:r>
      <w:proofErr w:type="spellEnd"/>
      <w:r w:rsidR="004754C4" w:rsidRPr="006005F0">
        <w:rPr>
          <w:rFonts w:ascii="Times New Roman" w:hAnsi="Times New Roman" w:cs="Times New Roman"/>
          <w:b/>
        </w:rPr>
        <w:t xml:space="preserve"> signal values of 99 differentially expressed </w:t>
      </w:r>
      <w:proofErr w:type="spellStart"/>
      <w:r w:rsidR="004754C4" w:rsidRPr="006005F0">
        <w:rPr>
          <w:rFonts w:ascii="Times New Roman" w:hAnsi="Times New Roman" w:cs="Times New Roman"/>
          <w:b/>
        </w:rPr>
        <w:t>miRs</w:t>
      </w:r>
      <w:proofErr w:type="spellEnd"/>
      <w:r w:rsidR="004754C4" w:rsidRPr="006005F0">
        <w:rPr>
          <w:rFonts w:ascii="Times New Roman" w:hAnsi="Times New Roman" w:cs="Times New Roman"/>
          <w:b/>
        </w:rPr>
        <w:t xml:space="preserve">.  </w:t>
      </w:r>
    </w:p>
    <w:p w:rsidR="004754C4" w:rsidRPr="00254629" w:rsidRDefault="004754C4" w:rsidP="004754C4">
      <w:pPr>
        <w:rPr>
          <w:rFonts w:ascii="Times New Roman" w:hAnsi="Times New Roman" w:cs="Times New Roman"/>
        </w:rPr>
      </w:pPr>
      <w:r w:rsidRPr="00254629">
        <w:rPr>
          <w:rFonts w:ascii="Times New Roman" w:hAnsi="Times New Roman" w:cs="Times New Roman"/>
        </w:rPr>
        <w:t xml:space="preserve">These miRNA probes were significantly different at least one of five histology groups (histology FDR </w:t>
      </w:r>
      <w:r w:rsidRPr="00254629">
        <w:rPr>
          <w:rFonts w:ascii="Times New Roman" w:hAnsi="Times New Roman" w:cs="Times New Roman"/>
          <w:i/>
        </w:rPr>
        <w:t>P</w:t>
      </w:r>
      <w:r w:rsidRPr="00254629">
        <w:rPr>
          <w:rFonts w:ascii="Times New Roman" w:hAnsi="Times New Roman" w:cs="Times New Roman"/>
        </w:rPr>
        <w:t>-value &lt; 0.05).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746"/>
        <w:gridCol w:w="720"/>
        <w:gridCol w:w="746"/>
        <w:gridCol w:w="758"/>
        <w:gridCol w:w="746"/>
        <w:gridCol w:w="874"/>
        <w:gridCol w:w="746"/>
        <w:gridCol w:w="694"/>
        <w:gridCol w:w="810"/>
        <w:gridCol w:w="810"/>
        <w:gridCol w:w="777"/>
      </w:tblGrid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HPNM</w:t>
            </w:r>
            <w:proofErr w:type="spellEnd"/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(N=23)</w:t>
            </w:r>
          </w:p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 (N=26)</w:t>
            </w:r>
          </w:p>
        </w:tc>
        <w:tc>
          <w:tcPr>
            <w:tcW w:w="1620" w:type="dxa"/>
            <w:gridSpan w:val="2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SSA</w:t>
            </w:r>
            <w:proofErr w:type="spellEnd"/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(N=13)</w:t>
            </w:r>
          </w:p>
        </w:tc>
        <w:tc>
          <w:tcPr>
            <w:tcW w:w="1440" w:type="dxa"/>
            <w:gridSpan w:val="2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TSA (N=11)</w:t>
            </w:r>
          </w:p>
        </w:tc>
        <w:tc>
          <w:tcPr>
            <w:tcW w:w="1620" w:type="dxa"/>
            <w:gridSpan w:val="2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TVHG</w:t>
            </w:r>
            <w:proofErr w:type="spellEnd"/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(N=40)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MIR PROBE SET NAME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360" w:type="dxa"/>
            <w:noWrap/>
          </w:tcPr>
          <w:p w:rsidR="004754C4" w:rsidRPr="006005F0" w:rsidRDefault="004754C4" w:rsidP="00F749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FDR P VALUE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hsamiR145_st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hsamiR143_st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hsalet7e_st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hsamiR195_st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hsamiR199a3p_st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hsamiR215_st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hsamiR222_st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hsamiR26a_st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hsalet7d_st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hsamiR126_st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hsalet7i_st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hsamiR23b_st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hsamiR194_st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hsalet7a_st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hsamiR100_st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hsamiR107_st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hsamiR16_st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hsamiR3373p_st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hsamiR214_st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hsamiR150_st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hsamiR24_st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hsamiR199b3p_st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hsamiR192_st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hsamiR23a_st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hsamiR22_st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0.0005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hsamiR320a_st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hsamiR494_st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hsamiR1268_st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hsamiR146b5p_st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hsamiR1403p_st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hsamiR155_st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hsamiR191_st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hsamiR199a5p_st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hsamiR1249_st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hsamiR1252_st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hsamiR221_st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hsamiR3615p_st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0.0024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hsamiR20a_st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0.0024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hsalet7c_st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0.0039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hsamiR50935p_st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0.0039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hsamiR106a_st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0.0039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hsamiR663b_st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0.0045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hsamiR2182star_st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0.0049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hsamiR1237_st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0.0053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hsamiR1324_st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hsamiR17_st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hsamiR301a_st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hsalet7gstar_st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hsamiR378_st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hsamiR548i_st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0.0082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hsamiR367star_st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hsamiR1275_st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0.0119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hsamiR548o_st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0.0123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hsamiR320b_st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0.0124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hsamiR335_st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0.0124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hsamiR92b_st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0.0124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hsamiR1263_st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hsamiR1234_st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hsamiR196astar_st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hsamiR373star_st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hsamiR608_st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hsamiR941_st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hsamiR1279_st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0.0169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hsamiR155star_st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0.0175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hsamiR125b_st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hsamiR552_st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0.0205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hsamiR558_st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0.0205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hsamiR6715p_st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0.0229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hsamiR3385p_st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0.0246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hsamiR497_st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0.0246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hsamiR518f_st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hsamiR664star_st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0.0273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hsamiR5123p_st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0.0282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hsamiR15astar_st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0.0314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hsamiR1515p_st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0.0322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hsamiR1181_st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hsamiR1278_st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hsamiR19b_st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hsamiR433_st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hsamiR619_st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hsamiR497star_st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hsamiR5125p_st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0.0360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hsamiR285p_st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hsamiR297_st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hsamiR30a_st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hsamiR410_st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hsamiR93_st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hsamiR519astar_st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hsamiR5823p_st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hsalet7g_st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0.0412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hsamiR381_st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hsamiR141star_st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0.0429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hsamiR124_st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0.0430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hsamiR625star_st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0.0438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hsamiR517c_st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0.0442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hsamiR2965p_st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0.0457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hsamiR1306_st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hsamiR940_st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0.0481</w:t>
            </w:r>
          </w:p>
        </w:tc>
      </w:tr>
      <w:tr w:rsidR="004754C4" w:rsidRPr="006005F0" w:rsidTr="00F7495A">
        <w:trPr>
          <w:trHeight w:val="300"/>
        </w:trPr>
        <w:tc>
          <w:tcPr>
            <w:tcW w:w="1638" w:type="dxa"/>
            <w:noWrap/>
            <w:hideMark/>
          </w:tcPr>
          <w:p w:rsidR="004754C4" w:rsidRPr="006005F0" w:rsidRDefault="004754C4" w:rsidP="00F7495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005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hsamiR891a_st</w:t>
            </w:r>
            <w:proofErr w:type="spellEnd"/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72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58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87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46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94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81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60" w:type="dxa"/>
            <w:noWrap/>
            <w:hideMark/>
          </w:tcPr>
          <w:p w:rsidR="004754C4" w:rsidRPr="006005F0" w:rsidRDefault="004754C4" w:rsidP="00F749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0.0481</w:t>
            </w:r>
          </w:p>
        </w:tc>
      </w:tr>
    </w:tbl>
    <w:p w:rsidR="004754C4" w:rsidRPr="009C7FC1" w:rsidRDefault="004754C4" w:rsidP="004754C4">
      <w:pPr>
        <w:spacing w:line="360" w:lineRule="auto"/>
        <w:rPr>
          <w:rFonts w:ascii="Times New Roman" w:hAnsi="Times New Roman" w:cs="Times New Roman"/>
        </w:rPr>
      </w:pPr>
    </w:p>
    <w:p w:rsidR="00E93800" w:rsidRDefault="00D30B5A"/>
    <w:sectPr w:rsidR="00E9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4"/>
    <w:rsid w:val="003D3EB1"/>
    <w:rsid w:val="004754C4"/>
    <w:rsid w:val="007C2DB6"/>
    <w:rsid w:val="009A7ED0"/>
    <w:rsid w:val="009E4F50"/>
    <w:rsid w:val="00D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4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C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754C4"/>
  </w:style>
  <w:style w:type="character" w:styleId="Hyperlink">
    <w:name w:val="Hyperlink"/>
    <w:basedOn w:val="DefaultParagraphFont"/>
    <w:uiPriority w:val="99"/>
    <w:semiHidden/>
    <w:unhideWhenUsed/>
    <w:rsid w:val="004754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4C4"/>
    <w:rPr>
      <w:color w:val="800080"/>
      <w:u w:val="single"/>
    </w:rPr>
  </w:style>
  <w:style w:type="paragraph" w:customStyle="1" w:styleId="xl63">
    <w:name w:val="xl63"/>
    <w:basedOn w:val="Normal"/>
    <w:rsid w:val="004754C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4">
    <w:name w:val="xl64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table" w:styleId="LightList">
    <w:name w:val="Light List"/>
    <w:basedOn w:val="TableNormal"/>
    <w:uiPriority w:val="61"/>
    <w:rsid w:val="00475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xl65">
    <w:name w:val="xl65"/>
    <w:basedOn w:val="Normal"/>
    <w:rsid w:val="004754C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6">
    <w:name w:val="xl66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8">
    <w:name w:val="xl68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0">
    <w:name w:val="xl70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9">
    <w:name w:val="xl69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4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C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754C4"/>
  </w:style>
  <w:style w:type="character" w:styleId="Hyperlink">
    <w:name w:val="Hyperlink"/>
    <w:basedOn w:val="DefaultParagraphFont"/>
    <w:uiPriority w:val="99"/>
    <w:semiHidden/>
    <w:unhideWhenUsed/>
    <w:rsid w:val="004754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4C4"/>
    <w:rPr>
      <w:color w:val="800080"/>
      <w:u w:val="single"/>
    </w:rPr>
  </w:style>
  <w:style w:type="paragraph" w:customStyle="1" w:styleId="xl63">
    <w:name w:val="xl63"/>
    <w:basedOn w:val="Normal"/>
    <w:rsid w:val="004754C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4">
    <w:name w:val="xl64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table" w:styleId="LightList">
    <w:name w:val="Light List"/>
    <w:basedOn w:val="TableNormal"/>
    <w:uiPriority w:val="61"/>
    <w:rsid w:val="00475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xl65">
    <w:name w:val="xl65"/>
    <w:basedOn w:val="Normal"/>
    <w:rsid w:val="004754C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6">
    <w:name w:val="xl66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8">
    <w:name w:val="xl68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0">
    <w:name w:val="xl70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9">
    <w:name w:val="xl69"/>
    <w:basedOn w:val="Normal"/>
    <w:rsid w:val="004754C4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Kwatkosky-Lawlor</dc:creator>
  <cp:lastModifiedBy>Mary Kwatkosky-Lawlor</cp:lastModifiedBy>
  <cp:revision>3</cp:revision>
  <dcterms:created xsi:type="dcterms:W3CDTF">2015-11-25T00:20:00Z</dcterms:created>
  <dcterms:modified xsi:type="dcterms:W3CDTF">2015-11-25T18:57:00Z</dcterms:modified>
</cp:coreProperties>
</file>