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B" w:rsidRPr="0000749B" w:rsidRDefault="0000749B" w:rsidP="0000749B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074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Table S2. Test performance of different indexes</w:t>
      </w:r>
    </w:p>
    <w:p w:rsidR="008B2F85" w:rsidRPr="0000749B" w:rsidRDefault="00B618DD" w:rsidP="0000749B">
      <w:pPr>
        <w:ind w:leftChars="-202" w:left="-424"/>
        <w:rPr>
          <w:rFonts w:ascii="Times New Roman" w:hAnsi="Times New Roman" w:cs="Times New Roman"/>
          <w:sz w:val="24"/>
          <w:szCs w:val="24"/>
        </w:rPr>
      </w:pPr>
      <w:r w:rsidRPr="00B618DD">
        <w:rPr>
          <w:szCs w:val="24"/>
        </w:rPr>
        <w:drawing>
          <wp:inline distT="0" distB="0" distL="0" distR="0">
            <wp:extent cx="5274310" cy="166148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9B" w:rsidRPr="0000749B" w:rsidRDefault="0000749B" w:rsidP="0000749B">
      <w:pPr>
        <w:ind w:leftChars="-202" w:left="-424"/>
        <w:rPr>
          <w:rFonts w:ascii="Times New Roman" w:hAnsi="Times New Roman" w:cs="Times New Roman"/>
          <w:sz w:val="24"/>
          <w:szCs w:val="24"/>
        </w:rPr>
      </w:pPr>
    </w:p>
    <w:p w:rsidR="0000749B" w:rsidRPr="0000749B" w:rsidRDefault="0000749B" w:rsidP="0000749B">
      <w:pPr>
        <w:ind w:leftChars="-202" w:left="-424"/>
        <w:rPr>
          <w:rFonts w:ascii="Times New Roman" w:hAnsi="Times New Roman" w:cs="Times New Roman"/>
          <w:sz w:val="24"/>
          <w:szCs w:val="24"/>
        </w:rPr>
      </w:pPr>
      <w:r w:rsidRPr="0000749B">
        <w:rPr>
          <w:rFonts w:ascii="Times New Roman" w:hAnsi="Times New Roman" w:cs="Times New Roman"/>
          <w:sz w:val="24"/>
          <w:szCs w:val="24"/>
        </w:rPr>
        <w:t>a:ROC curve of the index was compared with Anti-EBV EUROLINE</w:t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</w:p>
    <w:p w:rsidR="0000749B" w:rsidRPr="0000749B" w:rsidRDefault="0000749B" w:rsidP="0000749B">
      <w:pPr>
        <w:ind w:leftChars="-202" w:left="-424"/>
        <w:rPr>
          <w:rFonts w:ascii="Times New Roman" w:hAnsi="Times New Roman" w:cs="Times New Roman"/>
          <w:sz w:val="24"/>
          <w:szCs w:val="24"/>
        </w:rPr>
      </w:pPr>
      <w:r w:rsidRPr="0000749B">
        <w:rPr>
          <w:rFonts w:ascii="Times New Roman" w:hAnsi="Times New Roman" w:cs="Times New Roman"/>
          <w:sz w:val="24"/>
          <w:szCs w:val="24"/>
        </w:rPr>
        <w:t>b:TOTAL stand for the sum of all proteins of EUROLINE</w:t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  <w:r w:rsidRPr="0000749B">
        <w:rPr>
          <w:rFonts w:ascii="Times New Roman" w:hAnsi="Times New Roman" w:cs="Times New Roman"/>
          <w:sz w:val="24"/>
          <w:szCs w:val="24"/>
        </w:rPr>
        <w:tab/>
      </w:r>
    </w:p>
    <w:sectPr w:rsidR="0000749B" w:rsidRPr="0000749B" w:rsidSect="008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49B"/>
    <w:rsid w:val="0000749B"/>
    <w:rsid w:val="008B2F85"/>
    <w:rsid w:val="00B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49B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074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2017-04-14T04:33:00Z</dcterms:created>
  <dcterms:modified xsi:type="dcterms:W3CDTF">2017-07-04T01:51:00Z</dcterms:modified>
</cp:coreProperties>
</file>