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2" w:rsidRDefault="00E266A5" w:rsidP="00AD286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D60C6">
        <w:rPr>
          <w:rFonts w:ascii="Arial" w:hAnsi="Arial" w:cs="Arial"/>
          <w:b/>
          <w:sz w:val="24"/>
          <w:szCs w:val="24"/>
        </w:rPr>
        <w:t>Supplement</w:t>
      </w:r>
      <w:r w:rsidR="00A36CE2" w:rsidRPr="009D60C6">
        <w:rPr>
          <w:rFonts w:ascii="Arial" w:hAnsi="Arial" w:cs="Arial"/>
          <w:b/>
          <w:sz w:val="24"/>
          <w:szCs w:val="24"/>
        </w:rPr>
        <w:t>ary</w:t>
      </w:r>
      <w:r w:rsidRPr="009D60C6">
        <w:rPr>
          <w:rFonts w:ascii="Arial" w:hAnsi="Arial" w:cs="Arial"/>
          <w:b/>
          <w:sz w:val="24"/>
          <w:szCs w:val="24"/>
        </w:rPr>
        <w:t xml:space="preserve"> </w:t>
      </w:r>
      <w:r w:rsidR="004D6417">
        <w:rPr>
          <w:rFonts w:ascii="Arial" w:hAnsi="Arial" w:cs="Arial"/>
          <w:b/>
          <w:sz w:val="24"/>
          <w:szCs w:val="24"/>
        </w:rPr>
        <w:t>Data</w:t>
      </w:r>
    </w:p>
    <w:p w:rsidR="002643B6" w:rsidRPr="003C3F01" w:rsidRDefault="00E6053E" w:rsidP="00E36F62">
      <w:pPr>
        <w:spacing w:after="0" w:line="480" w:lineRule="exact"/>
        <w:rPr>
          <w:rFonts w:ascii="Arial" w:hAnsi="Arial" w:cs="Arial"/>
          <w:szCs w:val="20"/>
        </w:rPr>
      </w:pPr>
      <w:r w:rsidRPr="003C3F01">
        <w:rPr>
          <w:rFonts w:ascii="Arial" w:hAnsi="Arial" w:cs="Arial"/>
          <w:b/>
          <w:u w:val="single"/>
        </w:rPr>
        <w:t>Supplementary Figu</w:t>
      </w:r>
      <w:r w:rsidR="00E36F62" w:rsidRPr="003C3F01">
        <w:rPr>
          <w:rFonts w:ascii="Arial" w:hAnsi="Arial" w:cs="Arial"/>
          <w:b/>
          <w:u w:val="single"/>
        </w:rPr>
        <w:t>r</w:t>
      </w:r>
      <w:r w:rsidRPr="003C3F01">
        <w:rPr>
          <w:rFonts w:ascii="Arial" w:hAnsi="Arial" w:cs="Arial"/>
          <w:b/>
          <w:u w:val="single"/>
        </w:rPr>
        <w:t>es</w:t>
      </w:r>
      <w:r w:rsidRPr="003C3F01">
        <w:rPr>
          <w:rFonts w:ascii="Arial" w:hAnsi="Arial" w:cs="Arial"/>
          <w:b/>
        </w:rPr>
        <w:t xml:space="preserve"> - </w:t>
      </w:r>
      <w:r w:rsidR="009D60C6" w:rsidRPr="003C3F01">
        <w:rPr>
          <w:rFonts w:ascii="Arial" w:hAnsi="Arial" w:cs="Arial"/>
          <w:b/>
        </w:rPr>
        <w:t>Figure S1</w:t>
      </w:r>
      <w:r w:rsidR="009D60C6" w:rsidRPr="003C3F01">
        <w:rPr>
          <w:rFonts w:ascii="Arial" w:hAnsi="Arial" w:cs="Arial"/>
        </w:rPr>
        <w:t xml:space="preserve">. </w:t>
      </w:r>
      <w:r w:rsidRPr="003C3F01">
        <w:rPr>
          <w:rFonts w:ascii="Arial" w:hAnsi="Arial" w:cs="Arial"/>
        </w:rPr>
        <w:t>Aspirin and Aspirin-PC does not block the release of TGF</w:t>
      </w:r>
      <w:r w:rsidRPr="003C3F01">
        <w:rPr>
          <w:rFonts w:ascii="Symbol" w:hAnsi="Symbol" w:cs="Arial"/>
        </w:rPr>
        <w:t></w:t>
      </w:r>
      <w:r w:rsidRPr="003C3F01">
        <w:rPr>
          <w:rFonts w:ascii="Arial" w:hAnsi="Arial" w:cs="Arial"/>
        </w:rPr>
        <w:t xml:space="preserve"> from platelets following co-culture with colon cancer cells. </w:t>
      </w:r>
      <w:r w:rsidR="00BE46AB" w:rsidRPr="003C3F01">
        <w:rPr>
          <w:rFonts w:ascii="Arial" w:hAnsi="Arial" w:cs="Arial"/>
        </w:rPr>
        <w:t xml:space="preserve">Measurable amounts </w:t>
      </w:r>
      <w:r w:rsidR="008A63DF" w:rsidRPr="003C3F01">
        <w:rPr>
          <w:rFonts w:ascii="Arial" w:hAnsi="Arial" w:cs="Arial"/>
        </w:rPr>
        <w:t>of TGFβ1</w:t>
      </w:r>
      <w:r w:rsidR="00BE46AB" w:rsidRPr="003C3F01">
        <w:rPr>
          <w:rFonts w:ascii="Arial" w:hAnsi="Arial" w:cs="Arial"/>
        </w:rPr>
        <w:t xml:space="preserve"> were detected in the medium when </w:t>
      </w:r>
      <w:r w:rsidRPr="003C3F01">
        <w:rPr>
          <w:rFonts w:ascii="Arial" w:hAnsi="Arial" w:cs="Arial"/>
        </w:rPr>
        <w:t xml:space="preserve">mouse (A) and human (B) </w:t>
      </w:r>
      <w:r w:rsidR="00BE46AB" w:rsidRPr="003C3F01">
        <w:rPr>
          <w:rFonts w:ascii="Arial" w:hAnsi="Arial" w:cs="Arial"/>
        </w:rPr>
        <w:t xml:space="preserve">platelets were co-cultured with MC-26 </w:t>
      </w:r>
      <w:r w:rsidRPr="003C3F01">
        <w:rPr>
          <w:rFonts w:ascii="Arial" w:hAnsi="Arial" w:cs="Arial"/>
        </w:rPr>
        <w:t xml:space="preserve">(A) </w:t>
      </w:r>
      <w:r w:rsidR="00BE46AB" w:rsidRPr="003C3F01">
        <w:rPr>
          <w:rFonts w:ascii="Arial" w:hAnsi="Arial" w:cs="Arial"/>
        </w:rPr>
        <w:t xml:space="preserve">and Caco-2 </w:t>
      </w:r>
      <w:r w:rsidRPr="003C3F01">
        <w:rPr>
          <w:rFonts w:ascii="Arial" w:hAnsi="Arial" w:cs="Arial"/>
        </w:rPr>
        <w:t xml:space="preserve">(B) </w:t>
      </w:r>
      <w:r w:rsidR="00BE46AB" w:rsidRPr="003C3F01">
        <w:rPr>
          <w:rFonts w:ascii="Arial" w:hAnsi="Arial" w:cs="Arial"/>
        </w:rPr>
        <w:t>cells</w:t>
      </w:r>
      <w:r w:rsidR="008A63DF" w:rsidRPr="003C3F01">
        <w:rPr>
          <w:rFonts w:ascii="Arial" w:hAnsi="Arial" w:cs="Arial"/>
        </w:rPr>
        <w:t>,</w:t>
      </w:r>
      <w:r w:rsidR="00BE46AB" w:rsidRPr="003C3F01">
        <w:rPr>
          <w:rFonts w:ascii="Arial" w:hAnsi="Arial" w:cs="Arial"/>
        </w:rPr>
        <w:t xml:space="preserve"> respectively. However the levels of platelet-derived TGFβ1 in the culture medium were not affected by either of the aspirin test drugs</w:t>
      </w:r>
      <w:r w:rsidR="00BE46AB" w:rsidRPr="003C3F01">
        <w:rPr>
          <w:rFonts w:ascii="Arial" w:hAnsi="Arial" w:cs="Arial"/>
          <w:b/>
          <w:szCs w:val="20"/>
        </w:rPr>
        <w:t xml:space="preserve">. </w:t>
      </w:r>
      <w:r w:rsidR="0010303E" w:rsidRPr="003C3F01">
        <w:rPr>
          <w:rFonts w:ascii="Arial" w:hAnsi="Arial"/>
        </w:rPr>
        <w:t xml:space="preserve">Values in each group were calculated from triplicates of 3 separate studies. </w:t>
      </w:r>
      <w:r w:rsidR="009D60C6" w:rsidRPr="003C3F01">
        <w:rPr>
          <w:rFonts w:ascii="Arial" w:hAnsi="Arial" w:cs="Arial"/>
          <w:b/>
          <w:szCs w:val="20"/>
        </w:rPr>
        <w:t xml:space="preserve">Figure S2. </w:t>
      </w:r>
      <w:r w:rsidR="006B2D96" w:rsidRPr="003C3F01">
        <w:rPr>
          <w:rFonts w:ascii="Arial" w:hAnsi="Arial" w:cs="Arial"/>
        </w:rPr>
        <w:t xml:space="preserve">Aspirin and Aspirin-PC block platelet induced </w:t>
      </w:r>
      <w:proofErr w:type="spellStart"/>
      <w:r w:rsidR="006B2D96" w:rsidRPr="003C3F01">
        <w:rPr>
          <w:rFonts w:ascii="Arial" w:hAnsi="Arial" w:cs="Arial"/>
        </w:rPr>
        <w:t>upregulation</w:t>
      </w:r>
      <w:proofErr w:type="spellEnd"/>
      <w:r w:rsidR="006B2D96" w:rsidRPr="003C3F01">
        <w:rPr>
          <w:rFonts w:ascii="Arial" w:hAnsi="Arial" w:cs="Arial"/>
        </w:rPr>
        <w:t xml:space="preserve"> of the EMT marker SNAIL in MC-26 cells. </w:t>
      </w:r>
      <w:r w:rsidR="009E54D4" w:rsidRPr="003C3F01">
        <w:rPr>
          <w:rFonts w:ascii="Arial" w:hAnsi="Arial" w:cs="Arial"/>
          <w:szCs w:val="20"/>
        </w:rPr>
        <w:t>Co-culture of platelets with MC-26 cells resulted in an increase in Snail mRNA expression, which was dose-dependently inhibited by both aspirin and Aspirin-PC</w:t>
      </w:r>
      <w:r w:rsidR="009E54D4" w:rsidRPr="003C3F01">
        <w:rPr>
          <w:rFonts w:ascii="Arial" w:hAnsi="Arial" w:cs="Arial"/>
          <w:b/>
          <w:szCs w:val="20"/>
        </w:rPr>
        <w:t xml:space="preserve">. </w:t>
      </w:r>
      <w:r w:rsidR="009E54D4" w:rsidRPr="003C3F01">
        <w:rPr>
          <w:rFonts w:ascii="Arial" w:hAnsi="Arial" w:cs="Arial"/>
        </w:rPr>
        <w:t>MC-26 cells were co-cultured in the presence of mouse platelets with or without the test drugs.</w:t>
      </w:r>
      <w:r w:rsidR="00AC05C5" w:rsidRPr="003C3F01">
        <w:rPr>
          <w:rFonts w:ascii="Arial" w:hAnsi="Arial" w:cs="Arial"/>
        </w:rPr>
        <w:t xml:space="preserve"> Values are the pooled average of two </w:t>
      </w:r>
      <w:r w:rsidR="00F25E16">
        <w:rPr>
          <w:rFonts w:ascii="Arial" w:hAnsi="Arial" w:cs="Arial"/>
        </w:rPr>
        <w:t xml:space="preserve">separate </w:t>
      </w:r>
      <w:r w:rsidR="00AC05C5" w:rsidRPr="003C3F01">
        <w:rPr>
          <w:rFonts w:ascii="Arial" w:hAnsi="Arial" w:cs="Arial"/>
        </w:rPr>
        <w:t xml:space="preserve">samples per group. </w:t>
      </w:r>
      <w:r w:rsidR="009D60C6" w:rsidRPr="003C3F01">
        <w:rPr>
          <w:rFonts w:ascii="Arial" w:hAnsi="Arial" w:cs="Arial"/>
          <w:b/>
          <w:szCs w:val="20"/>
        </w:rPr>
        <w:t xml:space="preserve">Figure S3. </w:t>
      </w:r>
      <w:r w:rsidR="006B2D96" w:rsidRPr="003C3F01">
        <w:rPr>
          <w:rFonts w:ascii="Arial" w:hAnsi="Arial" w:cs="Arial"/>
          <w:szCs w:val="20"/>
        </w:rPr>
        <w:t>Aspirin and Aspirin-PC decrease collagen-induced activation of platelets obtained from the AOM/DSS cancer model.</w:t>
      </w:r>
      <w:r w:rsidR="006B2D96" w:rsidRPr="003C3F01">
        <w:rPr>
          <w:rFonts w:ascii="Arial" w:hAnsi="Arial" w:cs="Arial"/>
          <w:b/>
          <w:szCs w:val="20"/>
        </w:rPr>
        <w:t xml:space="preserve"> </w:t>
      </w:r>
      <w:r w:rsidR="003F0A67" w:rsidRPr="003C3F01">
        <w:rPr>
          <w:rFonts w:ascii="Arial" w:hAnsi="Arial" w:cs="Arial"/>
          <w:szCs w:val="20"/>
        </w:rPr>
        <w:t>P-</w:t>
      </w:r>
      <w:proofErr w:type="spellStart"/>
      <w:r w:rsidR="003F0A67" w:rsidRPr="003C3F01">
        <w:rPr>
          <w:rFonts w:ascii="Arial" w:hAnsi="Arial" w:cs="Arial"/>
          <w:szCs w:val="20"/>
        </w:rPr>
        <w:t>selectin</w:t>
      </w:r>
      <w:proofErr w:type="spellEnd"/>
      <w:r w:rsidR="003F0A67" w:rsidRPr="003C3F01">
        <w:rPr>
          <w:rFonts w:ascii="Arial" w:hAnsi="Arial" w:cs="Arial"/>
          <w:szCs w:val="20"/>
        </w:rPr>
        <w:t xml:space="preserve"> flow cytometry was performed </w:t>
      </w:r>
      <w:r w:rsidR="009F7373" w:rsidRPr="003C3F01">
        <w:rPr>
          <w:rFonts w:ascii="Arial" w:hAnsi="Arial" w:cs="Arial"/>
          <w:szCs w:val="20"/>
        </w:rPr>
        <w:t xml:space="preserve">on platelet rich plasma </w:t>
      </w:r>
      <w:r w:rsidR="00F705CD">
        <w:rPr>
          <w:rFonts w:ascii="Arial" w:hAnsi="Arial" w:cs="Arial"/>
          <w:szCs w:val="20"/>
        </w:rPr>
        <w:t xml:space="preserve">(PRP) </w:t>
      </w:r>
      <w:r w:rsidR="009F7373" w:rsidRPr="003C3F01">
        <w:rPr>
          <w:rFonts w:ascii="Arial" w:hAnsi="Arial" w:cs="Arial"/>
          <w:szCs w:val="20"/>
        </w:rPr>
        <w:t xml:space="preserve">from </w:t>
      </w:r>
      <w:r w:rsidR="004F41C3" w:rsidRPr="003C3F01">
        <w:rPr>
          <w:rFonts w:ascii="Arial" w:hAnsi="Arial" w:cs="Arial"/>
          <w:szCs w:val="20"/>
        </w:rPr>
        <w:t>mice untreated (c</w:t>
      </w:r>
      <w:r w:rsidR="00E1474E" w:rsidRPr="003C3F01">
        <w:rPr>
          <w:rFonts w:ascii="Arial" w:hAnsi="Arial" w:cs="Arial"/>
          <w:szCs w:val="20"/>
        </w:rPr>
        <w:t>ontrol, n</w:t>
      </w:r>
      <w:r w:rsidR="004F41C3" w:rsidRPr="003C3F01">
        <w:rPr>
          <w:rFonts w:ascii="Arial" w:hAnsi="Arial" w:cs="Arial"/>
          <w:szCs w:val="20"/>
        </w:rPr>
        <w:t>=6)</w:t>
      </w:r>
      <w:r w:rsidR="009F7373" w:rsidRPr="003C3F01">
        <w:rPr>
          <w:rFonts w:ascii="Arial" w:hAnsi="Arial" w:cs="Arial"/>
          <w:szCs w:val="20"/>
        </w:rPr>
        <w:t xml:space="preserve">, or treated with </w:t>
      </w:r>
      <w:r w:rsidR="004F41C3" w:rsidRPr="003C3F01">
        <w:rPr>
          <w:rFonts w:ascii="Arial" w:hAnsi="Arial" w:cs="Arial"/>
          <w:szCs w:val="20"/>
        </w:rPr>
        <w:t xml:space="preserve">AOM/3% DSS plus </w:t>
      </w:r>
      <w:r w:rsidR="009F7373" w:rsidRPr="003C3F01">
        <w:rPr>
          <w:rFonts w:ascii="Arial" w:hAnsi="Arial" w:cs="Arial"/>
          <w:szCs w:val="20"/>
        </w:rPr>
        <w:t>saline</w:t>
      </w:r>
      <w:r w:rsidR="00E1474E" w:rsidRPr="003C3F01">
        <w:rPr>
          <w:rFonts w:ascii="Arial" w:hAnsi="Arial" w:cs="Arial"/>
          <w:szCs w:val="20"/>
        </w:rPr>
        <w:t xml:space="preserve"> (n</w:t>
      </w:r>
      <w:r w:rsidR="004F41C3" w:rsidRPr="003C3F01">
        <w:rPr>
          <w:rFonts w:ascii="Arial" w:hAnsi="Arial" w:cs="Arial"/>
          <w:szCs w:val="20"/>
        </w:rPr>
        <w:t>=5)</w:t>
      </w:r>
      <w:r w:rsidR="007F10EC">
        <w:rPr>
          <w:rFonts w:ascii="Arial" w:hAnsi="Arial" w:cs="Arial"/>
          <w:szCs w:val="20"/>
        </w:rPr>
        <w:t>, a</w:t>
      </w:r>
      <w:r w:rsidR="009F7373" w:rsidRPr="003C3F01">
        <w:rPr>
          <w:rFonts w:ascii="Arial" w:hAnsi="Arial" w:cs="Arial"/>
          <w:szCs w:val="20"/>
        </w:rPr>
        <w:t xml:space="preserve">spirin </w:t>
      </w:r>
      <w:r w:rsidR="00E1474E" w:rsidRPr="003C3F01">
        <w:rPr>
          <w:rFonts w:ascii="Arial" w:hAnsi="Arial" w:cs="Arial"/>
          <w:szCs w:val="20"/>
        </w:rPr>
        <w:t>(n</w:t>
      </w:r>
      <w:r w:rsidR="004F41C3" w:rsidRPr="003C3F01">
        <w:rPr>
          <w:rFonts w:ascii="Arial" w:hAnsi="Arial" w:cs="Arial"/>
          <w:szCs w:val="20"/>
        </w:rPr>
        <w:t xml:space="preserve">=14) </w:t>
      </w:r>
      <w:r w:rsidR="009F7373" w:rsidRPr="003C3F01">
        <w:rPr>
          <w:rFonts w:ascii="Arial" w:hAnsi="Arial" w:cs="Arial"/>
          <w:szCs w:val="20"/>
        </w:rPr>
        <w:t>or Aspirin-PC</w:t>
      </w:r>
      <w:r w:rsidR="00E1474E" w:rsidRPr="003C3F01">
        <w:rPr>
          <w:rFonts w:ascii="Arial" w:hAnsi="Arial" w:cs="Arial"/>
          <w:szCs w:val="20"/>
        </w:rPr>
        <w:t xml:space="preserve"> (n</w:t>
      </w:r>
      <w:r w:rsidR="004F41C3" w:rsidRPr="003C3F01">
        <w:rPr>
          <w:rFonts w:ascii="Arial" w:hAnsi="Arial" w:cs="Arial"/>
          <w:szCs w:val="20"/>
        </w:rPr>
        <w:t>=11)</w:t>
      </w:r>
      <w:r w:rsidR="009F7373" w:rsidRPr="003C3F01">
        <w:rPr>
          <w:rFonts w:ascii="Arial" w:hAnsi="Arial" w:cs="Arial"/>
          <w:szCs w:val="20"/>
        </w:rPr>
        <w:t xml:space="preserve">. </w:t>
      </w:r>
      <w:r w:rsidR="000D4E8E" w:rsidRPr="003C3F01">
        <w:rPr>
          <w:rFonts w:ascii="Arial" w:hAnsi="Arial" w:cs="Arial"/>
          <w:szCs w:val="20"/>
        </w:rPr>
        <w:t xml:space="preserve">PRP </w:t>
      </w:r>
      <w:r w:rsidR="009F7373" w:rsidRPr="003C3F01">
        <w:rPr>
          <w:rFonts w:ascii="Arial" w:hAnsi="Arial" w:cs="Arial"/>
          <w:szCs w:val="20"/>
        </w:rPr>
        <w:t xml:space="preserve">was treated with 2.5 microgram/ml of collagen or </w:t>
      </w:r>
      <w:r w:rsidR="000D4E8E" w:rsidRPr="003C3F01">
        <w:rPr>
          <w:rFonts w:ascii="Arial" w:hAnsi="Arial" w:cs="Arial"/>
          <w:szCs w:val="20"/>
        </w:rPr>
        <w:t xml:space="preserve">was </w:t>
      </w:r>
      <w:r w:rsidR="000512A5" w:rsidRPr="003C3F01">
        <w:rPr>
          <w:rFonts w:ascii="Arial" w:hAnsi="Arial" w:cs="Arial"/>
          <w:szCs w:val="20"/>
        </w:rPr>
        <w:t xml:space="preserve">untreated (basal) and </w:t>
      </w:r>
      <w:r w:rsidR="000D4E8E" w:rsidRPr="003C3F01">
        <w:rPr>
          <w:rFonts w:ascii="Arial" w:hAnsi="Arial" w:cs="Arial"/>
          <w:szCs w:val="20"/>
        </w:rPr>
        <w:t xml:space="preserve">samples </w:t>
      </w:r>
      <w:r w:rsidR="009F7373" w:rsidRPr="003C3F01">
        <w:rPr>
          <w:rFonts w:ascii="Arial" w:hAnsi="Arial" w:cs="Arial"/>
          <w:szCs w:val="20"/>
        </w:rPr>
        <w:t>were subjected to P-</w:t>
      </w:r>
      <w:proofErr w:type="spellStart"/>
      <w:r w:rsidR="009F7373" w:rsidRPr="003C3F01">
        <w:rPr>
          <w:rFonts w:ascii="Arial" w:hAnsi="Arial" w:cs="Arial"/>
          <w:szCs w:val="20"/>
        </w:rPr>
        <w:t>selectin</w:t>
      </w:r>
      <w:proofErr w:type="spellEnd"/>
      <w:r w:rsidR="009F7373" w:rsidRPr="003C3F01">
        <w:rPr>
          <w:rFonts w:ascii="Arial" w:hAnsi="Arial" w:cs="Arial"/>
          <w:szCs w:val="20"/>
        </w:rPr>
        <w:t xml:space="preserve"> staining followed with flow cytometry. </w:t>
      </w:r>
      <w:r w:rsidR="009D60C6" w:rsidRPr="003C3F01">
        <w:rPr>
          <w:rFonts w:ascii="Arial" w:hAnsi="Arial" w:cs="Arial"/>
          <w:b/>
          <w:szCs w:val="20"/>
        </w:rPr>
        <w:t xml:space="preserve">Figure S4. </w:t>
      </w:r>
      <w:proofErr w:type="gramStart"/>
      <w:r w:rsidR="00F03630" w:rsidRPr="003C3F01">
        <w:rPr>
          <w:rFonts w:ascii="Arial" w:hAnsi="Arial" w:cs="Arial"/>
          <w:szCs w:val="20"/>
        </w:rPr>
        <w:t xml:space="preserve">Time course of aspirin (ASA) test drugs on body </w:t>
      </w:r>
      <w:bookmarkStart w:id="0" w:name="_GoBack"/>
      <w:bookmarkEnd w:id="0"/>
      <w:r w:rsidR="00F03630" w:rsidRPr="003C3F01">
        <w:rPr>
          <w:rFonts w:ascii="Arial" w:hAnsi="Arial" w:cs="Arial"/>
          <w:szCs w:val="20"/>
        </w:rPr>
        <w:t xml:space="preserve">weight in AOM/DSS mouse </w:t>
      </w:r>
      <w:r w:rsidR="00861D45" w:rsidRPr="003C3F01">
        <w:rPr>
          <w:rFonts w:ascii="Arial" w:hAnsi="Arial" w:cs="Arial"/>
          <w:szCs w:val="20"/>
        </w:rPr>
        <w:t xml:space="preserve">colon </w:t>
      </w:r>
      <w:r w:rsidR="00F03630" w:rsidRPr="003C3F01">
        <w:rPr>
          <w:rFonts w:ascii="Arial" w:hAnsi="Arial" w:cs="Arial"/>
          <w:szCs w:val="20"/>
        </w:rPr>
        <w:t>cancer model.</w:t>
      </w:r>
      <w:proofErr w:type="gramEnd"/>
      <w:r w:rsidR="009D60C6" w:rsidRPr="003C3F01">
        <w:rPr>
          <w:rFonts w:ascii="Arial" w:hAnsi="Arial" w:cs="Arial"/>
          <w:szCs w:val="20"/>
        </w:rPr>
        <w:t xml:space="preserve"> </w:t>
      </w:r>
      <w:r w:rsidR="00F03630" w:rsidRPr="003C3F01">
        <w:rPr>
          <w:rFonts w:ascii="Arial" w:hAnsi="Arial" w:cs="Arial"/>
          <w:szCs w:val="20"/>
        </w:rPr>
        <w:t xml:space="preserve">The animal body weight in grams was measured weekly starting at the beginning of Week 1. At Weeks 2, 5, and 8, regular drinking water was replaced with 3% DSS water. </w:t>
      </w:r>
      <w:r w:rsidR="004F41C3" w:rsidRPr="003C3F01">
        <w:rPr>
          <w:rFonts w:ascii="Arial" w:hAnsi="Arial" w:cs="Arial"/>
          <w:szCs w:val="20"/>
        </w:rPr>
        <w:t>Control (n=6), AOM/</w:t>
      </w:r>
      <w:proofErr w:type="spellStart"/>
      <w:r w:rsidR="004F41C3" w:rsidRPr="003C3F01">
        <w:rPr>
          <w:rFonts w:ascii="Arial" w:hAnsi="Arial" w:cs="Arial"/>
          <w:szCs w:val="20"/>
        </w:rPr>
        <w:t>DSS+Saline</w:t>
      </w:r>
      <w:proofErr w:type="spellEnd"/>
      <w:r w:rsidR="004F41C3" w:rsidRPr="003C3F01">
        <w:rPr>
          <w:rFonts w:ascii="Arial" w:hAnsi="Arial" w:cs="Arial"/>
          <w:szCs w:val="20"/>
        </w:rPr>
        <w:t xml:space="preserve"> (n=5), AOM/</w:t>
      </w:r>
      <w:proofErr w:type="spellStart"/>
      <w:r w:rsidR="004F41C3" w:rsidRPr="003C3F01">
        <w:rPr>
          <w:rFonts w:ascii="Arial" w:hAnsi="Arial" w:cs="Arial"/>
          <w:szCs w:val="20"/>
        </w:rPr>
        <w:t>DSS+aspirin</w:t>
      </w:r>
      <w:proofErr w:type="spellEnd"/>
      <w:r w:rsidR="004F41C3" w:rsidRPr="003C3F01">
        <w:rPr>
          <w:rFonts w:ascii="Arial" w:hAnsi="Arial" w:cs="Arial"/>
          <w:szCs w:val="20"/>
        </w:rPr>
        <w:t xml:space="preserve"> (n=14), AOM/</w:t>
      </w:r>
      <w:proofErr w:type="spellStart"/>
      <w:r w:rsidR="004F41C3" w:rsidRPr="003C3F01">
        <w:rPr>
          <w:rFonts w:ascii="Arial" w:hAnsi="Arial" w:cs="Arial"/>
          <w:szCs w:val="20"/>
        </w:rPr>
        <w:t>DSS+Aspirin-PC</w:t>
      </w:r>
      <w:proofErr w:type="spellEnd"/>
      <w:r w:rsidR="004F41C3" w:rsidRPr="003C3F01">
        <w:rPr>
          <w:rFonts w:ascii="Arial" w:hAnsi="Arial" w:cs="Arial"/>
          <w:szCs w:val="20"/>
        </w:rPr>
        <w:t xml:space="preserve"> (n=11). </w:t>
      </w:r>
      <w:r w:rsidR="009D60C6" w:rsidRPr="003C3F01">
        <w:rPr>
          <w:rFonts w:ascii="Arial" w:hAnsi="Arial" w:cs="Arial"/>
          <w:b/>
          <w:szCs w:val="20"/>
        </w:rPr>
        <w:t xml:space="preserve">Figure S5. </w:t>
      </w:r>
      <w:r w:rsidR="00F705CD">
        <w:rPr>
          <w:rFonts w:ascii="Arial" w:hAnsi="Arial" w:cs="Arial"/>
          <w:szCs w:val="20"/>
        </w:rPr>
        <w:t>Aspirin and A</w:t>
      </w:r>
      <w:r w:rsidR="006B2D96" w:rsidRPr="003C3F01">
        <w:rPr>
          <w:rFonts w:ascii="Arial" w:hAnsi="Arial" w:cs="Arial"/>
          <w:szCs w:val="20"/>
        </w:rPr>
        <w:t>spirin-PC do not alter changes in body weight induced by AOM/DSS.</w:t>
      </w:r>
      <w:r w:rsidR="006B2D96" w:rsidRPr="003C3F01">
        <w:rPr>
          <w:rFonts w:ascii="Arial" w:hAnsi="Arial" w:cs="Arial"/>
          <w:b/>
          <w:szCs w:val="20"/>
        </w:rPr>
        <w:t xml:space="preserve"> </w:t>
      </w:r>
      <w:r w:rsidR="008D28C3" w:rsidRPr="003C3F01">
        <w:rPr>
          <w:rFonts w:ascii="Arial" w:hAnsi="Arial" w:cs="Arial"/>
          <w:szCs w:val="20"/>
        </w:rPr>
        <w:t xml:space="preserve">The </w:t>
      </w:r>
      <w:r w:rsidR="00583DC6" w:rsidRPr="003C3F01">
        <w:rPr>
          <w:rFonts w:ascii="Arial" w:hAnsi="Arial" w:cs="Arial"/>
          <w:szCs w:val="20"/>
        </w:rPr>
        <w:t xml:space="preserve">animal body weight was measured </w:t>
      </w:r>
      <w:r w:rsidR="00BD4AF3" w:rsidRPr="003C3F01">
        <w:rPr>
          <w:rFonts w:ascii="Arial" w:hAnsi="Arial" w:cs="Arial"/>
          <w:szCs w:val="20"/>
        </w:rPr>
        <w:t xml:space="preserve">at the end of the study </w:t>
      </w:r>
      <w:r w:rsidR="00583DC6" w:rsidRPr="003C3F01">
        <w:rPr>
          <w:rFonts w:ascii="Arial" w:hAnsi="Arial" w:cs="Arial"/>
          <w:szCs w:val="20"/>
        </w:rPr>
        <w:t xml:space="preserve">and </w:t>
      </w:r>
      <w:r w:rsidR="00BD4AF3" w:rsidRPr="003C3F01">
        <w:rPr>
          <w:rFonts w:ascii="Arial" w:hAnsi="Arial" w:cs="Arial"/>
          <w:szCs w:val="20"/>
        </w:rPr>
        <w:t xml:space="preserve">the average body weight between groups was </w:t>
      </w:r>
      <w:r w:rsidR="000D7705" w:rsidRPr="003C3F01">
        <w:rPr>
          <w:rFonts w:ascii="Arial" w:hAnsi="Arial" w:cs="Arial"/>
          <w:szCs w:val="20"/>
        </w:rPr>
        <w:t>analyzed. Control (n=6), AOM/</w:t>
      </w:r>
      <w:proofErr w:type="spellStart"/>
      <w:r w:rsidR="000D7705" w:rsidRPr="003C3F01">
        <w:rPr>
          <w:rFonts w:ascii="Arial" w:hAnsi="Arial" w:cs="Arial"/>
          <w:szCs w:val="20"/>
        </w:rPr>
        <w:t>DSS+</w:t>
      </w:r>
      <w:r w:rsidR="00583DC6" w:rsidRPr="003C3F01">
        <w:rPr>
          <w:rFonts w:ascii="Arial" w:hAnsi="Arial" w:cs="Arial"/>
          <w:szCs w:val="20"/>
        </w:rPr>
        <w:t>Saline</w:t>
      </w:r>
      <w:proofErr w:type="spellEnd"/>
      <w:r w:rsidR="00583DC6" w:rsidRPr="003C3F01">
        <w:rPr>
          <w:rFonts w:ascii="Arial" w:hAnsi="Arial" w:cs="Arial"/>
          <w:szCs w:val="20"/>
        </w:rPr>
        <w:t xml:space="preserve"> (n=5), A</w:t>
      </w:r>
      <w:r w:rsidR="000D7705" w:rsidRPr="003C3F01">
        <w:rPr>
          <w:rFonts w:ascii="Arial" w:hAnsi="Arial" w:cs="Arial"/>
          <w:szCs w:val="20"/>
        </w:rPr>
        <w:t>OM/</w:t>
      </w:r>
      <w:proofErr w:type="spellStart"/>
      <w:r w:rsidR="000D7705" w:rsidRPr="003C3F01">
        <w:rPr>
          <w:rFonts w:ascii="Arial" w:hAnsi="Arial" w:cs="Arial"/>
          <w:szCs w:val="20"/>
        </w:rPr>
        <w:t>DSS+aspirin</w:t>
      </w:r>
      <w:proofErr w:type="spellEnd"/>
      <w:r w:rsidR="000D7705" w:rsidRPr="003C3F01">
        <w:rPr>
          <w:rFonts w:ascii="Arial" w:hAnsi="Arial" w:cs="Arial"/>
          <w:szCs w:val="20"/>
        </w:rPr>
        <w:t xml:space="preserve"> (n=14), AOM/</w:t>
      </w:r>
      <w:proofErr w:type="spellStart"/>
      <w:r w:rsidR="000D7705" w:rsidRPr="003C3F01">
        <w:rPr>
          <w:rFonts w:ascii="Arial" w:hAnsi="Arial" w:cs="Arial"/>
          <w:szCs w:val="20"/>
        </w:rPr>
        <w:t>DSS+</w:t>
      </w:r>
      <w:r w:rsidR="00674DAA" w:rsidRPr="003C3F01">
        <w:rPr>
          <w:rFonts w:ascii="Arial" w:hAnsi="Arial" w:cs="Arial"/>
          <w:szCs w:val="20"/>
        </w:rPr>
        <w:t>A</w:t>
      </w:r>
      <w:r w:rsidR="00583DC6" w:rsidRPr="003C3F01">
        <w:rPr>
          <w:rFonts w:ascii="Arial" w:hAnsi="Arial" w:cs="Arial"/>
          <w:szCs w:val="20"/>
        </w:rPr>
        <w:t>spirin-PC</w:t>
      </w:r>
      <w:proofErr w:type="spellEnd"/>
      <w:r w:rsidR="00583DC6" w:rsidRPr="003C3F01">
        <w:rPr>
          <w:rFonts w:ascii="Arial" w:hAnsi="Arial" w:cs="Arial"/>
          <w:szCs w:val="20"/>
        </w:rPr>
        <w:t xml:space="preserve"> (n=11).</w:t>
      </w:r>
      <w:r w:rsidR="005A128C" w:rsidRPr="003C3F01">
        <w:rPr>
          <w:rFonts w:ascii="Arial" w:hAnsi="Arial" w:cs="Arial"/>
          <w:szCs w:val="20"/>
        </w:rPr>
        <w:t xml:space="preserve"> </w:t>
      </w:r>
      <w:r w:rsidR="009D60C6" w:rsidRPr="003C3F01">
        <w:rPr>
          <w:rFonts w:ascii="Arial" w:hAnsi="Arial" w:cs="Arial"/>
          <w:b/>
          <w:szCs w:val="20"/>
        </w:rPr>
        <w:t xml:space="preserve">Figure S6. </w:t>
      </w:r>
      <w:proofErr w:type="gramStart"/>
      <w:r w:rsidR="000C12DD" w:rsidRPr="003C3F01">
        <w:rPr>
          <w:rFonts w:ascii="Arial" w:hAnsi="Arial" w:cs="Arial"/>
          <w:szCs w:val="20"/>
        </w:rPr>
        <w:t xml:space="preserve">Effect of aspirin (ASA) test drugs on </w:t>
      </w:r>
      <w:proofErr w:type="spellStart"/>
      <w:r w:rsidR="000C12DD" w:rsidRPr="003C3F01">
        <w:rPr>
          <w:rFonts w:ascii="Arial" w:hAnsi="Arial" w:cs="Arial"/>
          <w:szCs w:val="20"/>
        </w:rPr>
        <w:t>fecal</w:t>
      </w:r>
      <w:proofErr w:type="spellEnd"/>
      <w:r w:rsidR="000C12DD" w:rsidRPr="003C3F01">
        <w:rPr>
          <w:rFonts w:ascii="Arial" w:hAnsi="Arial" w:cs="Arial"/>
          <w:szCs w:val="20"/>
        </w:rPr>
        <w:t xml:space="preserve"> hemoglobin in AOM/DSS mouse cancer model.</w:t>
      </w:r>
      <w:proofErr w:type="gramEnd"/>
      <w:r w:rsidR="009D60C6" w:rsidRPr="003C3F01">
        <w:rPr>
          <w:rFonts w:ascii="Arial" w:hAnsi="Arial" w:cs="Arial"/>
          <w:b/>
          <w:szCs w:val="20"/>
        </w:rPr>
        <w:t xml:space="preserve"> </w:t>
      </w:r>
      <w:r w:rsidR="000C12DD" w:rsidRPr="003C3F01">
        <w:rPr>
          <w:rFonts w:ascii="Arial" w:hAnsi="Arial" w:cs="Arial"/>
          <w:szCs w:val="20"/>
        </w:rPr>
        <w:t>Representative fecal samples were collected weekly and analyzed for hemoglobin content. Control (n=6), AOM/</w:t>
      </w:r>
      <w:proofErr w:type="spellStart"/>
      <w:r w:rsidR="000C12DD" w:rsidRPr="003C3F01">
        <w:rPr>
          <w:rFonts w:ascii="Arial" w:hAnsi="Arial" w:cs="Arial"/>
          <w:szCs w:val="20"/>
        </w:rPr>
        <w:t>DSS+Saline</w:t>
      </w:r>
      <w:proofErr w:type="spellEnd"/>
      <w:r w:rsidR="000C12DD" w:rsidRPr="003C3F01">
        <w:rPr>
          <w:rFonts w:ascii="Arial" w:hAnsi="Arial" w:cs="Arial"/>
          <w:szCs w:val="20"/>
        </w:rPr>
        <w:t xml:space="preserve"> (n=5), AOM/DSS +aspirin (n=14), AOM/</w:t>
      </w:r>
      <w:proofErr w:type="spellStart"/>
      <w:r w:rsidR="000C12DD" w:rsidRPr="003C3F01">
        <w:rPr>
          <w:rFonts w:ascii="Arial" w:hAnsi="Arial" w:cs="Arial"/>
          <w:szCs w:val="20"/>
        </w:rPr>
        <w:t>DSS+Aspirin-PC</w:t>
      </w:r>
      <w:proofErr w:type="spellEnd"/>
      <w:r w:rsidR="000C12DD" w:rsidRPr="003C3F01">
        <w:rPr>
          <w:rFonts w:ascii="Arial" w:hAnsi="Arial" w:cs="Arial"/>
          <w:szCs w:val="20"/>
        </w:rPr>
        <w:t xml:space="preserve"> (n=11). </w:t>
      </w:r>
      <w:r w:rsidR="009D60C6" w:rsidRPr="003C3F01">
        <w:rPr>
          <w:rFonts w:ascii="Arial" w:hAnsi="Arial" w:cs="Arial"/>
          <w:b/>
          <w:szCs w:val="20"/>
        </w:rPr>
        <w:t xml:space="preserve">Figure S7. </w:t>
      </w:r>
      <w:proofErr w:type="gramStart"/>
      <w:r w:rsidR="002643B6" w:rsidRPr="003C3F01">
        <w:rPr>
          <w:rFonts w:ascii="Arial" w:hAnsi="Arial" w:cs="Arial"/>
          <w:szCs w:val="20"/>
        </w:rPr>
        <w:t>Effect of aspirin</w:t>
      </w:r>
      <w:r w:rsidR="00451C45" w:rsidRPr="003C3F01">
        <w:rPr>
          <w:rFonts w:ascii="Arial" w:hAnsi="Arial" w:cs="Arial"/>
          <w:szCs w:val="20"/>
        </w:rPr>
        <w:t xml:space="preserve"> (ASA) test drugs on hematocrit</w:t>
      </w:r>
      <w:r w:rsidR="002643B6" w:rsidRPr="003C3F01">
        <w:rPr>
          <w:rFonts w:ascii="Arial" w:hAnsi="Arial" w:cs="Arial"/>
          <w:szCs w:val="20"/>
        </w:rPr>
        <w:t xml:space="preserve"> in AOM/DSS mouse cancer model.</w:t>
      </w:r>
      <w:proofErr w:type="gramEnd"/>
      <w:r w:rsidR="009D60C6" w:rsidRPr="003C3F01">
        <w:rPr>
          <w:rFonts w:ascii="Arial" w:hAnsi="Arial" w:cs="Arial"/>
          <w:szCs w:val="20"/>
        </w:rPr>
        <w:t xml:space="preserve"> </w:t>
      </w:r>
      <w:r w:rsidR="003C4575" w:rsidRPr="003C3F01">
        <w:rPr>
          <w:rFonts w:ascii="Arial" w:hAnsi="Arial" w:cs="Arial"/>
          <w:szCs w:val="20"/>
        </w:rPr>
        <w:t>At the end of the study, the animal blood was collected and hematocrit was measured and the average hematocrit between groups was analyzed</w:t>
      </w:r>
      <w:r w:rsidR="00451C45" w:rsidRPr="003C3F01">
        <w:rPr>
          <w:rFonts w:ascii="Arial" w:hAnsi="Arial" w:cs="Arial"/>
          <w:szCs w:val="20"/>
        </w:rPr>
        <w:t>. Control (n=6), AOM/</w:t>
      </w:r>
      <w:proofErr w:type="spellStart"/>
      <w:r w:rsidR="00451C45" w:rsidRPr="003C3F01">
        <w:rPr>
          <w:rFonts w:ascii="Arial" w:hAnsi="Arial" w:cs="Arial"/>
          <w:szCs w:val="20"/>
        </w:rPr>
        <w:t>DSS+</w:t>
      </w:r>
      <w:r w:rsidR="003C4575" w:rsidRPr="003C3F01">
        <w:rPr>
          <w:rFonts w:ascii="Arial" w:hAnsi="Arial" w:cs="Arial"/>
          <w:szCs w:val="20"/>
        </w:rPr>
        <w:t>Saline</w:t>
      </w:r>
      <w:proofErr w:type="spellEnd"/>
      <w:r w:rsidR="003C4575" w:rsidRPr="003C3F01">
        <w:rPr>
          <w:rFonts w:ascii="Arial" w:hAnsi="Arial" w:cs="Arial"/>
          <w:szCs w:val="20"/>
        </w:rPr>
        <w:t xml:space="preserve"> (n=5), AOM/DSS </w:t>
      </w:r>
      <w:r w:rsidR="00451C45" w:rsidRPr="003C3F01">
        <w:rPr>
          <w:rFonts w:ascii="Arial" w:hAnsi="Arial" w:cs="Arial"/>
          <w:szCs w:val="20"/>
        </w:rPr>
        <w:t>+aspirin (n=14), AOM/</w:t>
      </w:r>
      <w:proofErr w:type="spellStart"/>
      <w:r w:rsidR="00451C45" w:rsidRPr="003C3F01">
        <w:rPr>
          <w:rFonts w:ascii="Arial" w:hAnsi="Arial" w:cs="Arial"/>
          <w:szCs w:val="20"/>
        </w:rPr>
        <w:t>DSS+</w:t>
      </w:r>
      <w:r w:rsidR="003C4575" w:rsidRPr="003C3F01">
        <w:rPr>
          <w:rFonts w:ascii="Arial" w:hAnsi="Arial" w:cs="Arial"/>
          <w:szCs w:val="20"/>
        </w:rPr>
        <w:t>Aspirin-PC</w:t>
      </w:r>
      <w:proofErr w:type="spellEnd"/>
      <w:r w:rsidR="003C4575" w:rsidRPr="003C3F01">
        <w:rPr>
          <w:rFonts w:ascii="Arial" w:hAnsi="Arial" w:cs="Arial"/>
          <w:szCs w:val="20"/>
        </w:rPr>
        <w:t xml:space="preserve"> (n=11). No significant difference was found between any groups.</w:t>
      </w:r>
    </w:p>
    <w:sectPr w:rsidR="002643B6" w:rsidRPr="003C3F01" w:rsidSect="00E36F6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3" w:rsidRDefault="00E91823" w:rsidP="00EF3F24">
      <w:pPr>
        <w:spacing w:after="0" w:line="240" w:lineRule="auto"/>
      </w:pPr>
      <w:r>
        <w:separator/>
      </w:r>
    </w:p>
  </w:endnote>
  <w:endnote w:type="continuationSeparator" w:id="0">
    <w:p w:rsidR="00E91823" w:rsidRDefault="00E91823" w:rsidP="00E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9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24" w:rsidRDefault="00EF3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F24" w:rsidRDefault="00EF3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3" w:rsidRDefault="00E91823" w:rsidP="00EF3F24">
      <w:pPr>
        <w:spacing w:after="0" w:line="240" w:lineRule="auto"/>
      </w:pPr>
      <w:r>
        <w:separator/>
      </w:r>
    </w:p>
  </w:footnote>
  <w:footnote w:type="continuationSeparator" w:id="0">
    <w:p w:rsidR="00E91823" w:rsidRDefault="00E91823" w:rsidP="00EF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BA4"/>
    <w:multiLevelType w:val="hybridMultilevel"/>
    <w:tmpl w:val="A9442BA8"/>
    <w:lvl w:ilvl="0" w:tplc="13DAF3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Prevention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xp0fef3pzdzpes92rxs2tjpwdpzvet000t&quot;&gt;All_References&lt;record-ids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63&lt;/item&gt;&lt;item&gt;66&lt;/item&gt;&lt;item&gt;98&lt;/item&gt;&lt;item&gt;99&lt;/item&gt;&lt;item&gt;114&lt;/item&gt;&lt;item&gt;129&lt;/item&gt;&lt;item&gt;142&lt;/item&gt;&lt;item&gt;149&lt;/item&gt;&lt;item&gt;153&lt;/item&gt;&lt;item&gt;175&lt;/item&gt;&lt;item&gt;177&lt;/item&gt;&lt;item&gt;179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223&lt;/item&gt;&lt;item&gt;224&lt;/item&gt;&lt;item&gt;225&lt;/item&gt;&lt;item&gt;226&lt;/item&gt;&lt;item&gt;267&lt;/item&gt;&lt;item&gt;285&lt;/item&gt;&lt;/record-ids&gt;&lt;/item&gt;&lt;/Libraries&gt;"/>
  </w:docVars>
  <w:rsids>
    <w:rsidRoot w:val="00B704E2"/>
    <w:rsid w:val="00001FF9"/>
    <w:rsid w:val="0000374E"/>
    <w:rsid w:val="00012420"/>
    <w:rsid w:val="00015BA7"/>
    <w:rsid w:val="000174F2"/>
    <w:rsid w:val="00017B9B"/>
    <w:rsid w:val="00024CEC"/>
    <w:rsid w:val="00027A34"/>
    <w:rsid w:val="00033A65"/>
    <w:rsid w:val="00033AE8"/>
    <w:rsid w:val="00035848"/>
    <w:rsid w:val="0004566E"/>
    <w:rsid w:val="000512A5"/>
    <w:rsid w:val="00053BE0"/>
    <w:rsid w:val="00055E4A"/>
    <w:rsid w:val="00057667"/>
    <w:rsid w:val="0006111C"/>
    <w:rsid w:val="00075D3E"/>
    <w:rsid w:val="0007767B"/>
    <w:rsid w:val="0008441A"/>
    <w:rsid w:val="00097F44"/>
    <w:rsid w:val="000A0043"/>
    <w:rsid w:val="000A3AC5"/>
    <w:rsid w:val="000A5ACC"/>
    <w:rsid w:val="000A735B"/>
    <w:rsid w:val="000B162D"/>
    <w:rsid w:val="000B5A7B"/>
    <w:rsid w:val="000C12DD"/>
    <w:rsid w:val="000C27C6"/>
    <w:rsid w:val="000C4A54"/>
    <w:rsid w:val="000C681D"/>
    <w:rsid w:val="000D4E8E"/>
    <w:rsid w:val="000D7705"/>
    <w:rsid w:val="000E1E96"/>
    <w:rsid w:val="000F01DB"/>
    <w:rsid w:val="000F542B"/>
    <w:rsid w:val="000F5762"/>
    <w:rsid w:val="000F60DC"/>
    <w:rsid w:val="000F6917"/>
    <w:rsid w:val="0010303E"/>
    <w:rsid w:val="00115B14"/>
    <w:rsid w:val="0012173C"/>
    <w:rsid w:val="001256BD"/>
    <w:rsid w:val="0013133A"/>
    <w:rsid w:val="001327B2"/>
    <w:rsid w:val="001330FC"/>
    <w:rsid w:val="00133D81"/>
    <w:rsid w:val="00135A92"/>
    <w:rsid w:val="00143357"/>
    <w:rsid w:val="00147F98"/>
    <w:rsid w:val="00150A11"/>
    <w:rsid w:val="0015516A"/>
    <w:rsid w:val="00156E66"/>
    <w:rsid w:val="00157597"/>
    <w:rsid w:val="00161376"/>
    <w:rsid w:val="00173C2B"/>
    <w:rsid w:val="001806F1"/>
    <w:rsid w:val="00182826"/>
    <w:rsid w:val="00184AAC"/>
    <w:rsid w:val="00191661"/>
    <w:rsid w:val="001920D4"/>
    <w:rsid w:val="00192E56"/>
    <w:rsid w:val="0019382E"/>
    <w:rsid w:val="001A3C10"/>
    <w:rsid w:val="001A4667"/>
    <w:rsid w:val="001B082D"/>
    <w:rsid w:val="001B32D9"/>
    <w:rsid w:val="001B3A41"/>
    <w:rsid w:val="001C2056"/>
    <w:rsid w:val="001D110D"/>
    <w:rsid w:val="001D2C94"/>
    <w:rsid w:val="001D5277"/>
    <w:rsid w:val="001F246E"/>
    <w:rsid w:val="001F337F"/>
    <w:rsid w:val="00204C17"/>
    <w:rsid w:val="00204C83"/>
    <w:rsid w:val="00206449"/>
    <w:rsid w:val="00207652"/>
    <w:rsid w:val="002101AD"/>
    <w:rsid w:val="0021143D"/>
    <w:rsid w:val="002167DF"/>
    <w:rsid w:val="00230991"/>
    <w:rsid w:val="00230ADE"/>
    <w:rsid w:val="00236855"/>
    <w:rsid w:val="00246CC7"/>
    <w:rsid w:val="00256138"/>
    <w:rsid w:val="00256ABA"/>
    <w:rsid w:val="00256D97"/>
    <w:rsid w:val="002578A9"/>
    <w:rsid w:val="00260B7A"/>
    <w:rsid w:val="002643B6"/>
    <w:rsid w:val="002661D5"/>
    <w:rsid w:val="00266BA3"/>
    <w:rsid w:val="00273B89"/>
    <w:rsid w:val="00280BCC"/>
    <w:rsid w:val="0028249C"/>
    <w:rsid w:val="002836C9"/>
    <w:rsid w:val="0028721D"/>
    <w:rsid w:val="00296AE6"/>
    <w:rsid w:val="002A0409"/>
    <w:rsid w:val="002A39C9"/>
    <w:rsid w:val="002A7E25"/>
    <w:rsid w:val="002B1289"/>
    <w:rsid w:val="002B6028"/>
    <w:rsid w:val="002B6CCC"/>
    <w:rsid w:val="002B7FE7"/>
    <w:rsid w:val="002C08B3"/>
    <w:rsid w:val="002C0906"/>
    <w:rsid w:val="002C7A54"/>
    <w:rsid w:val="002E5546"/>
    <w:rsid w:val="002F1874"/>
    <w:rsid w:val="002F3340"/>
    <w:rsid w:val="003006BB"/>
    <w:rsid w:val="00301EB0"/>
    <w:rsid w:val="00303061"/>
    <w:rsid w:val="003055E6"/>
    <w:rsid w:val="0031092F"/>
    <w:rsid w:val="0031382F"/>
    <w:rsid w:val="003142D0"/>
    <w:rsid w:val="0031456A"/>
    <w:rsid w:val="00316ABD"/>
    <w:rsid w:val="00320259"/>
    <w:rsid w:val="003220D9"/>
    <w:rsid w:val="003234EF"/>
    <w:rsid w:val="00332963"/>
    <w:rsid w:val="00341ED2"/>
    <w:rsid w:val="00342075"/>
    <w:rsid w:val="00350E3D"/>
    <w:rsid w:val="00355D28"/>
    <w:rsid w:val="00370790"/>
    <w:rsid w:val="0037380F"/>
    <w:rsid w:val="00374FBC"/>
    <w:rsid w:val="00375B33"/>
    <w:rsid w:val="00383C1A"/>
    <w:rsid w:val="0038491D"/>
    <w:rsid w:val="00387249"/>
    <w:rsid w:val="00390DA0"/>
    <w:rsid w:val="003A538A"/>
    <w:rsid w:val="003A5B37"/>
    <w:rsid w:val="003B4F67"/>
    <w:rsid w:val="003B78F2"/>
    <w:rsid w:val="003C3F01"/>
    <w:rsid w:val="003C4575"/>
    <w:rsid w:val="003C5C32"/>
    <w:rsid w:val="003C69DD"/>
    <w:rsid w:val="003D0892"/>
    <w:rsid w:val="003D08D2"/>
    <w:rsid w:val="003D1E44"/>
    <w:rsid w:val="003D4A43"/>
    <w:rsid w:val="003D6FF5"/>
    <w:rsid w:val="003E0D6C"/>
    <w:rsid w:val="003E18D3"/>
    <w:rsid w:val="003E4259"/>
    <w:rsid w:val="003E5BAE"/>
    <w:rsid w:val="003E6BF5"/>
    <w:rsid w:val="003F0A67"/>
    <w:rsid w:val="003F1828"/>
    <w:rsid w:val="003F3783"/>
    <w:rsid w:val="00403397"/>
    <w:rsid w:val="0040738D"/>
    <w:rsid w:val="00414763"/>
    <w:rsid w:val="004159A5"/>
    <w:rsid w:val="00420CF9"/>
    <w:rsid w:val="00421052"/>
    <w:rsid w:val="00421EEE"/>
    <w:rsid w:val="004235D1"/>
    <w:rsid w:val="004252D6"/>
    <w:rsid w:val="00426BED"/>
    <w:rsid w:val="00430E6C"/>
    <w:rsid w:val="004345E2"/>
    <w:rsid w:val="0043764B"/>
    <w:rsid w:val="004447E1"/>
    <w:rsid w:val="00445822"/>
    <w:rsid w:val="00451C45"/>
    <w:rsid w:val="00451E6A"/>
    <w:rsid w:val="004538F2"/>
    <w:rsid w:val="004555C5"/>
    <w:rsid w:val="00461036"/>
    <w:rsid w:val="00463B37"/>
    <w:rsid w:val="00483EB6"/>
    <w:rsid w:val="004901A7"/>
    <w:rsid w:val="004A0412"/>
    <w:rsid w:val="004A0586"/>
    <w:rsid w:val="004A2FF0"/>
    <w:rsid w:val="004B5039"/>
    <w:rsid w:val="004B5C26"/>
    <w:rsid w:val="004C001F"/>
    <w:rsid w:val="004C31F5"/>
    <w:rsid w:val="004C3496"/>
    <w:rsid w:val="004C6032"/>
    <w:rsid w:val="004C6B12"/>
    <w:rsid w:val="004D482B"/>
    <w:rsid w:val="004D6417"/>
    <w:rsid w:val="004D68EC"/>
    <w:rsid w:val="004E18BF"/>
    <w:rsid w:val="004E333D"/>
    <w:rsid w:val="004E431B"/>
    <w:rsid w:val="004E6F1F"/>
    <w:rsid w:val="004F2CFE"/>
    <w:rsid w:val="004F41C3"/>
    <w:rsid w:val="004F51A8"/>
    <w:rsid w:val="00502C40"/>
    <w:rsid w:val="00505B49"/>
    <w:rsid w:val="00513DA7"/>
    <w:rsid w:val="00520B08"/>
    <w:rsid w:val="0052276F"/>
    <w:rsid w:val="00525658"/>
    <w:rsid w:val="00525E5F"/>
    <w:rsid w:val="00527A79"/>
    <w:rsid w:val="00533FC2"/>
    <w:rsid w:val="00540E7C"/>
    <w:rsid w:val="00546DFD"/>
    <w:rsid w:val="00547DC5"/>
    <w:rsid w:val="005548DE"/>
    <w:rsid w:val="00561094"/>
    <w:rsid w:val="0056798F"/>
    <w:rsid w:val="005703BA"/>
    <w:rsid w:val="00575DF3"/>
    <w:rsid w:val="00583DC6"/>
    <w:rsid w:val="00585314"/>
    <w:rsid w:val="00585988"/>
    <w:rsid w:val="005912D9"/>
    <w:rsid w:val="00596720"/>
    <w:rsid w:val="0059708C"/>
    <w:rsid w:val="005A128C"/>
    <w:rsid w:val="005A4349"/>
    <w:rsid w:val="005A4B36"/>
    <w:rsid w:val="005B2102"/>
    <w:rsid w:val="005B58FB"/>
    <w:rsid w:val="005B6ED4"/>
    <w:rsid w:val="005C0147"/>
    <w:rsid w:val="005D7AD6"/>
    <w:rsid w:val="005E37FF"/>
    <w:rsid w:val="005E3B12"/>
    <w:rsid w:val="005E4369"/>
    <w:rsid w:val="005E5C99"/>
    <w:rsid w:val="005E70BC"/>
    <w:rsid w:val="005F49EC"/>
    <w:rsid w:val="005F4B8F"/>
    <w:rsid w:val="005F753E"/>
    <w:rsid w:val="006011F1"/>
    <w:rsid w:val="0060798B"/>
    <w:rsid w:val="00614EA9"/>
    <w:rsid w:val="00615391"/>
    <w:rsid w:val="00615B3E"/>
    <w:rsid w:val="00616590"/>
    <w:rsid w:val="0061698D"/>
    <w:rsid w:val="00617B4C"/>
    <w:rsid w:val="00620580"/>
    <w:rsid w:val="00622B25"/>
    <w:rsid w:val="00623484"/>
    <w:rsid w:val="00625EE0"/>
    <w:rsid w:val="00627007"/>
    <w:rsid w:val="006301CD"/>
    <w:rsid w:val="00630D30"/>
    <w:rsid w:val="00634EAB"/>
    <w:rsid w:val="006429D4"/>
    <w:rsid w:val="00643D7B"/>
    <w:rsid w:val="006441BA"/>
    <w:rsid w:val="0064681D"/>
    <w:rsid w:val="00651180"/>
    <w:rsid w:val="00657466"/>
    <w:rsid w:val="0066208A"/>
    <w:rsid w:val="0066424F"/>
    <w:rsid w:val="00667612"/>
    <w:rsid w:val="00667F8D"/>
    <w:rsid w:val="006714CF"/>
    <w:rsid w:val="00671C48"/>
    <w:rsid w:val="00673FA2"/>
    <w:rsid w:val="00674DAA"/>
    <w:rsid w:val="006822DF"/>
    <w:rsid w:val="00685AE8"/>
    <w:rsid w:val="00686852"/>
    <w:rsid w:val="006905D5"/>
    <w:rsid w:val="00694358"/>
    <w:rsid w:val="00697644"/>
    <w:rsid w:val="006A1AFB"/>
    <w:rsid w:val="006A6BD3"/>
    <w:rsid w:val="006B2D96"/>
    <w:rsid w:val="006B4B23"/>
    <w:rsid w:val="006B6D87"/>
    <w:rsid w:val="006C08FC"/>
    <w:rsid w:val="006C1391"/>
    <w:rsid w:val="006E3278"/>
    <w:rsid w:val="006E51FC"/>
    <w:rsid w:val="006E5418"/>
    <w:rsid w:val="00700822"/>
    <w:rsid w:val="00704DA2"/>
    <w:rsid w:val="007066FF"/>
    <w:rsid w:val="00711989"/>
    <w:rsid w:val="00724530"/>
    <w:rsid w:val="0072513F"/>
    <w:rsid w:val="007254E7"/>
    <w:rsid w:val="00725540"/>
    <w:rsid w:val="0072787A"/>
    <w:rsid w:val="007300A8"/>
    <w:rsid w:val="00731277"/>
    <w:rsid w:val="00740BAF"/>
    <w:rsid w:val="00741B4C"/>
    <w:rsid w:val="007424C6"/>
    <w:rsid w:val="00746B85"/>
    <w:rsid w:val="00747F90"/>
    <w:rsid w:val="00757AFF"/>
    <w:rsid w:val="0076040F"/>
    <w:rsid w:val="00766AF6"/>
    <w:rsid w:val="00766B7A"/>
    <w:rsid w:val="00767010"/>
    <w:rsid w:val="00775094"/>
    <w:rsid w:val="0078392D"/>
    <w:rsid w:val="00785893"/>
    <w:rsid w:val="0079049D"/>
    <w:rsid w:val="0079623B"/>
    <w:rsid w:val="007A05F4"/>
    <w:rsid w:val="007A09E9"/>
    <w:rsid w:val="007A61FA"/>
    <w:rsid w:val="007B22A8"/>
    <w:rsid w:val="007B34AE"/>
    <w:rsid w:val="007B3584"/>
    <w:rsid w:val="007B7289"/>
    <w:rsid w:val="007B73BE"/>
    <w:rsid w:val="007C6482"/>
    <w:rsid w:val="007C68F4"/>
    <w:rsid w:val="007D0794"/>
    <w:rsid w:val="007D0854"/>
    <w:rsid w:val="007D4363"/>
    <w:rsid w:val="007E1CA9"/>
    <w:rsid w:val="007E71AE"/>
    <w:rsid w:val="007F10EC"/>
    <w:rsid w:val="007F3E08"/>
    <w:rsid w:val="007F4241"/>
    <w:rsid w:val="00800553"/>
    <w:rsid w:val="00802525"/>
    <w:rsid w:val="00803993"/>
    <w:rsid w:val="00803D85"/>
    <w:rsid w:val="0081155E"/>
    <w:rsid w:val="00817F6C"/>
    <w:rsid w:val="00820B82"/>
    <w:rsid w:val="00835989"/>
    <w:rsid w:val="00840F70"/>
    <w:rsid w:val="00841868"/>
    <w:rsid w:val="0084352A"/>
    <w:rsid w:val="0085503C"/>
    <w:rsid w:val="00856CB4"/>
    <w:rsid w:val="008576AB"/>
    <w:rsid w:val="00861D45"/>
    <w:rsid w:val="00864939"/>
    <w:rsid w:val="00866260"/>
    <w:rsid w:val="00876234"/>
    <w:rsid w:val="00880ACD"/>
    <w:rsid w:val="00880F7A"/>
    <w:rsid w:val="00885E81"/>
    <w:rsid w:val="008862FA"/>
    <w:rsid w:val="00886E2F"/>
    <w:rsid w:val="00887BBE"/>
    <w:rsid w:val="0089178D"/>
    <w:rsid w:val="00896C60"/>
    <w:rsid w:val="00896F06"/>
    <w:rsid w:val="008A1648"/>
    <w:rsid w:val="008A2F4B"/>
    <w:rsid w:val="008A3593"/>
    <w:rsid w:val="008A63DF"/>
    <w:rsid w:val="008B31DE"/>
    <w:rsid w:val="008B43FF"/>
    <w:rsid w:val="008B4ACE"/>
    <w:rsid w:val="008D28C3"/>
    <w:rsid w:val="008E39C8"/>
    <w:rsid w:val="008E7146"/>
    <w:rsid w:val="008F2BCE"/>
    <w:rsid w:val="00902CBD"/>
    <w:rsid w:val="0090430C"/>
    <w:rsid w:val="00906A13"/>
    <w:rsid w:val="00906E6D"/>
    <w:rsid w:val="00910709"/>
    <w:rsid w:val="00911A25"/>
    <w:rsid w:val="009125BD"/>
    <w:rsid w:val="0092081F"/>
    <w:rsid w:val="0092365C"/>
    <w:rsid w:val="009309A7"/>
    <w:rsid w:val="0093352C"/>
    <w:rsid w:val="009350AC"/>
    <w:rsid w:val="009368E6"/>
    <w:rsid w:val="00937016"/>
    <w:rsid w:val="0094180C"/>
    <w:rsid w:val="009424C8"/>
    <w:rsid w:val="00942E4B"/>
    <w:rsid w:val="00944544"/>
    <w:rsid w:val="00954680"/>
    <w:rsid w:val="00956FA4"/>
    <w:rsid w:val="0096550B"/>
    <w:rsid w:val="00967CC7"/>
    <w:rsid w:val="00970512"/>
    <w:rsid w:val="0097336C"/>
    <w:rsid w:val="00973391"/>
    <w:rsid w:val="00977A08"/>
    <w:rsid w:val="009817A5"/>
    <w:rsid w:val="00982EC1"/>
    <w:rsid w:val="009834BF"/>
    <w:rsid w:val="0099006D"/>
    <w:rsid w:val="00994B9C"/>
    <w:rsid w:val="00997F3B"/>
    <w:rsid w:val="009A3CFA"/>
    <w:rsid w:val="009A61FB"/>
    <w:rsid w:val="009A7D3D"/>
    <w:rsid w:val="009B3395"/>
    <w:rsid w:val="009C126F"/>
    <w:rsid w:val="009C26A9"/>
    <w:rsid w:val="009C2928"/>
    <w:rsid w:val="009C2D92"/>
    <w:rsid w:val="009C5A20"/>
    <w:rsid w:val="009D25FB"/>
    <w:rsid w:val="009D2F46"/>
    <w:rsid w:val="009D4DA7"/>
    <w:rsid w:val="009D5A5E"/>
    <w:rsid w:val="009D5C2A"/>
    <w:rsid w:val="009D60C6"/>
    <w:rsid w:val="009D64DD"/>
    <w:rsid w:val="009D74E9"/>
    <w:rsid w:val="009E0C43"/>
    <w:rsid w:val="009E15F3"/>
    <w:rsid w:val="009E1699"/>
    <w:rsid w:val="009E1826"/>
    <w:rsid w:val="009E1C0F"/>
    <w:rsid w:val="009E25BA"/>
    <w:rsid w:val="009E2E3C"/>
    <w:rsid w:val="009E54D4"/>
    <w:rsid w:val="009E6230"/>
    <w:rsid w:val="009E70DD"/>
    <w:rsid w:val="009F71E4"/>
    <w:rsid w:val="009F7373"/>
    <w:rsid w:val="00A07177"/>
    <w:rsid w:val="00A276D0"/>
    <w:rsid w:val="00A27F8E"/>
    <w:rsid w:val="00A34F80"/>
    <w:rsid w:val="00A36CE2"/>
    <w:rsid w:val="00A37FE7"/>
    <w:rsid w:val="00A41AA2"/>
    <w:rsid w:val="00A433AE"/>
    <w:rsid w:val="00A4479D"/>
    <w:rsid w:val="00A60198"/>
    <w:rsid w:val="00A617EF"/>
    <w:rsid w:val="00A62CEC"/>
    <w:rsid w:val="00A63EC6"/>
    <w:rsid w:val="00A64B3A"/>
    <w:rsid w:val="00A728B9"/>
    <w:rsid w:val="00A72D31"/>
    <w:rsid w:val="00A7379D"/>
    <w:rsid w:val="00A73EF7"/>
    <w:rsid w:val="00A7554E"/>
    <w:rsid w:val="00A8329E"/>
    <w:rsid w:val="00A845C1"/>
    <w:rsid w:val="00A92437"/>
    <w:rsid w:val="00AA084F"/>
    <w:rsid w:val="00AA61D8"/>
    <w:rsid w:val="00AA7956"/>
    <w:rsid w:val="00AB169A"/>
    <w:rsid w:val="00AB1FE0"/>
    <w:rsid w:val="00AB379D"/>
    <w:rsid w:val="00AB424C"/>
    <w:rsid w:val="00AC05C5"/>
    <w:rsid w:val="00AD2862"/>
    <w:rsid w:val="00AD5307"/>
    <w:rsid w:val="00AD6863"/>
    <w:rsid w:val="00AD69BF"/>
    <w:rsid w:val="00AD7343"/>
    <w:rsid w:val="00AE4BAA"/>
    <w:rsid w:val="00AF06B5"/>
    <w:rsid w:val="00AF416D"/>
    <w:rsid w:val="00AF7431"/>
    <w:rsid w:val="00B001FC"/>
    <w:rsid w:val="00B06628"/>
    <w:rsid w:val="00B06D86"/>
    <w:rsid w:val="00B102D8"/>
    <w:rsid w:val="00B12C85"/>
    <w:rsid w:val="00B22E56"/>
    <w:rsid w:val="00B246FF"/>
    <w:rsid w:val="00B25D94"/>
    <w:rsid w:val="00B30429"/>
    <w:rsid w:val="00B328E7"/>
    <w:rsid w:val="00B405E2"/>
    <w:rsid w:val="00B43C38"/>
    <w:rsid w:val="00B46649"/>
    <w:rsid w:val="00B50549"/>
    <w:rsid w:val="00B5430F"/>
    <w:rsid w:val="00B6198B"/>
    <w:rsid w:val="00B704E2"/>
    <w:rsid w:val="00B71964"/>
    <w:rsid w:val="00B73BCE"/>
    <w:rsid w:val="00B75489"/>
    <w:rsid w:val="00B90BCA"/>
    <w:rsid w:val="00B90FCF"/>
    <w:rsid w:val="00B91F39"/>
    <w:rsid w:val="00B9380E"/>
    <w:rsid w:val="00B96E5B"/>
    <w:rsid w:val="00BA361A"/>
    <w:rsid w:val="00BA655E"/>
    <w:rsid w:val="00BA6A7C"/>
    <w:rsid w:val="00BA761F"/>
    <w:rsid w:val="00BB2855"/>
    <w:rsid w:val="00BB51A1"/>
    <w:rsid w:val="00BD3C29"/>
    <w:rsid w:val="00BD4AF3"/>
    <w:rsid w:val="00BD5B03"/>
    <w:rsid w:val="00BD677F"/>
    <w:rsid w:val="00BE1C02"/>
    <w:rsid w:val="00BE46AB"/>
    <w:rsid w:val="00BF1FCD"/>
    <w:rsid w:val="00BF78C5"/>
    <w:rsid w:val="00C01DC9"/>
    <w:rsid w:val="00C06826"/>
    <w:rsid w:val="00C1099C"/>
    <w:rsid w:val="00C11D74"/>
    <w:rsid w:val="00C1569A"/>
    <w:rsid w:val="00C20572"/>
    <w:rsid w:val="00C24055"/>
    <w:rsid w:val="00C264B0"/>
    <w:rsid w:val="00C33596"/>
    <w:rsid w:val="00C353C1"/>
    <w:rsid w:val="00C405C8"/>
    <w:rsid w:val="00C414FF"/>
    <w:rsid w:val="00C424D3"/>
    <w:rsid w:val="00C4426F"/>
    <w:rsid w:val="00C50F0B"/>
    <w:rsid w:val="00C5312A"/>
    <w:rsid w:val="00C53769"/>
    <w:rsid w:val="00C570AE"/>
    <w:rsid w:val="00C667DA"/>
    <w:rsid w:val="00C820E6"/>
    <w:rsid w:val="00C84AB9"/>
    <w:rsid w:val="00C85196"/>
    <w:rsid w:val="00C8564E"/>
    <w:rsid w:val="00C87A98"/>
    <w:rsid w:val="00C9168A"/>
    <w:rsid w:val="00C96F56"/>
    <w:rsid w:val="00CA718E"/>
    <w:rsid w:val="00CB0645"/>
    <w:rsid w:val="00CB0F9C"/>
    <w:rsid w:val="00CB1357"/>
    <w:rsid w:val="00CB18F6"/>
    <w:rsid w:val="00CB5F48"/>
    <w:rsid w:val="00CC02F1"/>
    <w:rsid w:val="00CD0D70"/>
    <w:rsid w:val="00CD2FD5"/>
    <w:rsid w:val="00CD408F"/>
    <w:rsid w:val="00CD5476"/>
    <w:rsid w:val="00CD6675"/>
    <w:rsid w:val="00CD7DB5"/>
    <w:rsid w:val="00CE3ABB"/>
    <w:rsid w:val="00CF036F"/>
    <w:rsid w:val="00CF4224"/>
    <w:rsid w:val="00CF50A9"/>
    <w:rsid w:val="00CF5BE0"/>
    <w:rsid w:val="00D023E2"/>
    <w:rsid w:val="00D04344"/>
    <w:rsid w:val="00D050B9"/>
    <w:rsid w:val="00D06133"/>
    <w:rsid w:val="00D06F59"/>
    <w:rsid w:val="00D229AB"/>
    <w:rsid w:val="00D33C78"/>
    <w:rsid w:val="00D37B1B"/>
    <w:rsid w:val="00D52C74"/>
    <w:rsid w:val="00D53143"/>
    <w:rsid w:val="00D55AD3"/>
    <w:rsid w:val="00D562EB"/>
    <w:rsid w:val="00D64282"/>
    <w:rsid w:val="00D705B0"/>
    <w:rsid w:val="00D7497D"/>
    <w:rsid w:val="00D74EC4"/>
    <w:rsid w:val="00D75862"/>
    <w:rsid w:val="00D83A70"/>
    <w:rsid w:val="00D912AB"/>
    <w:rsid w:val="00D9648F"/>
    <w:rsid w:val="00DA7DFF"/>
    <w:rsid w:val="00DB7CDE"/>
    <w:rsid w:val="00DC0DE7"/>
    <w:rsid w:val="00DC6796"/>
    <w:rsid w:val="00DD2428"/>
    <w:rsid w:val="00DD2FDB"/>
    <w:rsid w:val="00DD7A27"/>
    <w:rsid w:val="00DE2919"/>
    <w:rsid w:val="00DE2A51"/>
    <w:rsid w:val="00DE6292"/>
    <w:rsid w:val="00DF0F11"/>
    <w:rsid w:val="00E0036F"/>
    <w:rsid w:val="00E009A8"/>
    <w:rsid w:val="00E011E4"/>
    <w:rsid w:val="00E039F7"/>
    <w:rsid w:val="00E06EA8"/>
    <w:rsid w:val="00E071D9"/>
    <w:rsid w:val="00E104D5"/>
    <w:rsid w:val="00E1474E"/>
    <w:rsid w:val="00E20CC8"/>
    <w:rsid w:val="00E26630"/>
    <w:rsid w:val="00E266A5"/>
    <w:rsid w:val="00E27832"/>
    <w:rsid w:val="00E35889"/>
    <w:rsid w:val="00E36F62"/>
    <w:rsid w:val="00E40417"/>
    <w:rsid w:val="00E43DE9"/>
    <w:rsid w:val="00E44328"/>
    <w:rsid w:val="00E44B50"/>
    <w:rsid w:val="00E45B43"/>
    <w:rsid w:val="00E45F33"/>
    <w:rsid w:val="00E45FE0"/>
    <w:rsid w:val="00E46023"/>
    <w:rsid w:val="00E47363"/>
    <w:rsid w:val="00E521B0"/>
    <w:rsid w:val="00E6053E"/>
    <w:rsid w:val="00E7124C"/>
    <w:rsid w:val="00E7559A"/>
    <w:rsid w:val="00E83468"/>
    <w:rsid w:val="00E84706"/>
    <w:rsid w:val="00E91823"/>
    <w:rsid w:val="00E940AC"/>
    <w:rsid w:val="00EA2F48"/>
    <w:rsid w:val="00EA7D84"/>
    <w:rsid w:val="00EB60F9"/>
    <w:rsid w:val="00EB788D"/>
    <w:rsid w:val="00EC49FA"/>
    <w:rsid w:val="00EE0816"/>
    <w:rsid w:val="00EE163D"/>
    <w:rsid w:val="00EE7E59"/>
    <w:rsid w:val="00EF059D"/>
    <w:rsid w:val="00EF3C55"/>
    <w:rsid w:val="00EF3F24"/>
    <w:rsid w:val="00EF5307"/>
    <w:rsid w:val="00F0116D"/>
    <w:rsid w:val="00F03630"/>
    <w:rsid w:val="00F103EF"/>
    <w:rsid w:val="00F2096A"/>
    <w:rsid w:val="00F20B84"/>
    <w:rsid w:val="00F25E16"/>
    <w:rsid w:val="00F27DDC"/>
    <w:rsid w:val="00F37282"/>
    <w:rsid w:val="00F52216"/>
    <w:rsid w:val="00F528E8"/>
    <w:rsid w:val="00F57993"/>
    <w:rsid w:val="00F63543"/>
    <w:rsid w:val="00F64123"/>
    <w:rsid w:val="00F6499F"/>
    <w:rsid w:val="00F65073"/>
    <w:rsid w:val="00F65C06"/>
    <w:rsid w:val="00F6622F"/>
    <w:rsid w:val="00F669C9"/>
    <w:rsid w:val="00F700E9"/>
    <w:rsid w:val="00F705CD"/>
    <w:rsid w:val="00F7221E"/>
    <w:rsid w:val="00F747DB"/>
    <w:rsid w:val="00F767D9"/>
    <w:rsid w:val="00F8039E"/>
    <w:rsid w:val="00F83617"/>
    <w:rsid w:val="00F84115"/>
    <w:rsid w:val="00F93DBA"/>
    <w:rsid w:val="00F946F3"/>
    <w:rsid w:val="00F96DDD"/>
    <w:rsid w:val="00FA43DC"/>
    <w:rsid w:val="00FA72BC"/>
    <w:rsid w:val="00FB0F0F"/>
    <w:rsid w:val="00FB6419"/>
    <w:rsid w:val="00FB6983"/>
    <w:rsid w:val="00FC1A67"/>
    <w:rsid w:val="00FC1D6D"/>
    <w:rsid w:val="00FC1E09"/>
    <w:rsid w:val="00FC4CFF"/>
    <w:rsid w:val="00FC5834"/>
    <w:rsid w:val="00FC5D32"/>
    <w:rsid w:val="00FD0C2D"/>
    <w:rsid w:val="00FD0C74"/>
    <w:rsid w:val="00FD1485"/>
    <w:rsid w:val="00FD2A9E"/>
    <w:rsid w:val="00FD6B82"/>
    <w:rsid w:val="00FD6F16"/>
    <w:rsid w:val="00FD7311"/>
    <w:rsid w:val="00FE37D9"/>
    <w:rsid w:val="00FE7044"/>
    <w:rsid w:val="00FE7322"/>
    <w:rsid w:val="00FF0FF5"/>
    <w:rsid w:val="00FF2328"/>
    <w:rsid w:val="00FF4FE2"/>
    <w:rsid w:val="00FF798D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6ABA"/>
  </w:style>
  <w:style w:type="character" w:customStyle="1" w:styleId="sc">
    <w:name w:val="sc"/>
    <w:basedOn w:val="DefaultParagraphFont"/>
    <w:rsid w:val="00256ABA"/>
  </w:style>
  <w:style w:type="character" w:customStyle="1" w:styleId="ft">
    <w:name w:val="ft"/>
    <w:basedOn w:val="DefaultParagraphFont"/>
    <w:rsid w:val="00256ABA"/>
  </w:style>
  <w:style w:type="character" w:styleId="Emphasis">
    <w:name w:val="Emphasis"/>
    <w:basedOn w:val="DefaultParagraphFont"/>
    <w:uiPriority w:val="20"/>
    <w:qFormat/>
    <w:rsid w:val="00256ABA"/>
    <w:rPr>
      <w:i/>
      <w:iCs/>
    </w:rPr>
  </w:style>
  <w:style w:type="paragraph" w:styleId="ListParagraph">
    <w:name w:val="List Paragraph"/>
    <w:basedOn w:val="Normal"/>
    <w:uiPriority w:val="34"/>
    <w:qFormat/>
    <w:rsid w:val="004E3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24"/>
  </w:style>
  <w:style w:type="paragraph" w:styleId="Footer">
    <w:name w:val="footer"/>
    <w:basedOn w:val="Normal"/>
    <w:link w:val="FooterChar"/>
    <w:uiPriority w:val="99"/>
    <w:unhideWhenUsed/>
    <w:rsid w:val="00E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6ABA"/>
  </w:style>
  <w:style w:type="character" w:customStyle="1" w:styleId="sc">
    <w:name w:val="sc"/>
    <w:basedOn w:val="DefaultParagraphFont"/>
    <w:rsid w:val="00256ABA"/>
  </w:style>
  <w:style w:type="character" w:customStyle="1" w:styleId="ft">
    <w:name w:val="ft"/>
    <w:basedOn w:val="DefaultParagraphFont"/>
    <w:rsid w:val="00256ABA"/>
  </w:style>
  <w:style w:type="character" w:styleId="Emphasis">
    <w:name w:val="Emphasis"/>
    <w:basedOn w:val="DefaultParagraphFont"/>
    <w:uiPriority w:val="20"/>
    <w:qFormat/>
    <w:rsid w:val="00256ABA"/>
    <w:rPr>
      <w:i/>
      <w:iCs/>
    </w:rPr>
  </w:style>
  <w:style w:type="paragraph" w:styleId="ListParagraph">
    <w:name w:val="List Paragraph"/>
    <w:basedOn w:val="Normal"/>
    <w:uiPriority w:val="34"/>
    <w:qFormat/>
    <w:rsid w:val="004E3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24"/>
  </w:style>
  <w:style w:type="paragraph" w:styleId="Footer">
    <w:name w:val="footer"/>
    <w:basedOn w:val="Normal"/>
    <w:link w:val="FooterChar"/>
    <w:uiPriority w:val="99"/>
    <w:unhideWhenUsed/>
    <w:rsid w:val="00E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82C0-1D5D-480F-B8CD-ABFC670B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 MSB</dc:creator>
  <cp:lastModifiedBy>Fang, Dexing</cp:lastModifiedBy>
  <cp:revision>5</cp:revision>
  <cp:lastPrinted>2016-07-21T19:07:00Z</cp:lastPrinted>
  <dcterms:created xsi:type="dcterms:W3CDTF">2016-11-29T18:07:00Z</dcterms:created>
  <dcterms:modified xsi:type="dcterms:W3CDTF">2016-11-29T18:14:00Z</dcterms:modified>
</cp:coreProperties>
</file>