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7C29" w14:textId="77777777" w:rsidR="009C27FB" w:rsidRPr="00CC53CF" w:rsidRDefault="009C27FB" w:rsidP="009C27FB">
      <w:pPr>
        <w:pStyle w:val="EndNoteBibliography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C53CF">
        <w:rPr>
          <w:rFonts w:ascii="Arial" w:hAnsi="Arial" w:cs="Arial"/>
          <w:color w:val="000000" w:themeColor="text1"/>
          <w:sz w:val="28"/>
          <w:szCs w:val="28"/>
        </w:rPr>
        <w:t>iPSC-derived neoantigen-specific cytotoxic T</w:t>
      </w: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Pr="00CC53CF">
        <w:rPr>
          <w:rFonts w:ascii="Arial" w:hAnsi="Arial" w:cs="Arial"/>
          <w:color w:val="000000" w:themeColor="text1"/>
          <w:sz w:val="28"/>
          <w:szCs w:val="28"/>
        </w:rPr>
        <w:t>lymphocyte therapy</w:t>
      </w:r>
    </w:p>
    <w:p w14:paraId="39E522B6" w14:textId="77777777" w:rsidR="009C27FB" w:rsidRPr="00CC53CF" w:rsidRDefault="009C27FB" w:rsidP="009C27FB">
      <w:pPr>
        <w:pStyle w:val="EndNoteBibliography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C53CF">
        <w:rPr>
          <w:rFonts w:ascii="Arial" w:hAnsi="Arial" w:cs="Arial"/>
          <w:color w:val="000000" w:themeColor="text1"/>
          <w:sz w:val="28"/>
          <w:szCs w:val="28"/>
        </w:rPr>
        <w:t>for Ewing sarcoma</w:t>
      </w:r>
    </w:p>
    <w:p w14:paraId="26717696" w14:textId="77777777" w:rsidR="009C27FB" w:rsidRPr="00CC53CF" w:rsidRDefault="009C27FB" w:rsidP="009C27FB">
      <w:pPr>
        <w:pStyle w:val="EndNoteBibliography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DF237E" w14:textId="6B4A6BC8" w:rsidR="009C27FB" w:rsidRPr="009C27FB" w:rsidRDefault="009C27FB" w:rsidP="009C27FB">
      <w:pPr>
        <w:pStyle w:val="EndNoteBibliography"/>
        <w:spacing w:line="360" w:lineRule="auto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CC53CF">
        <w:rPr>
          <w:rFonts w:ascii="Arial" w:hAnsi="Arial" w:cs="Arial"/>
          <w:color w:val="000000" w:themeColor="text1"/>
          <w:sz w:val="22"/>
          <w:szCs w:val="22"/>
        </w:rPr>
        <w:t xml:space="preserve">Midori Ishii, Jun Ando, Satoshi Yamazaki, </w:t>
      </w:r>
      <w:proofErr w:type="spellStart"/>
      <w:r w:rsidRPr="00CC53CF">
        <w:rPr>
          <w:rFonts w:ascii="Arial" w:hAnsi="Arial" w:cs="Arial"/>
          <w:color w:val="000000" w:themeColor="text1"/>
          <w:sz w:val="22"/>
          <w:szCs w:val="22"/>
        </w:rPr>
        <w:t>Tokuko</w:t>
      </w:r>
      <w:proofErr w:type="spellEnd"/>
      <w:r w:rsidRPr="00CC53CF">
        <w:rPr>
          <w:rFonts w:ascii="Arial" w:hAnsi="Arial" w:cs="Arial"/>
          <w:color w:val="000000" w:themeColor="text1"/>
          <w:sz w:val="22"/>
          <w:szCs w:val="22"/>
        </w:rPr>
        <w:t xml:space="preserve"> Toyota, Kazuo Ohara, </w:t>
      </w:r>
    </w:p>
    <w:p w14:paraId="2CA2A4B3" w14:textId="77777777" w:rsidR="009C27FB" w:rsidRDefault="009C27FB" w:rsidP="009C27FB">
      <w:pPr>
        <w:pStyle w:val="EndNoteBibliography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C53CF">
        <w:rPr>
          <w:rFonts w:ascii="Arial" w:hAnsi="Arial" w:cs="Arial"/>
          <w:color w:val="000000" w:themeColor="text1"/>
          <w:sz w:val="22"/>
          <w:szCs w:val="22"/>
        </w:rPr>
        <w:t>Yoshiki</w:t>
      </w:r>
      <w:proofErr w:type="spellEnd"/>
      <w:r w:rsidRPr="00CC53CF">
        <w:rPr>
          <w:rFonts w:ascii="Arial" w:hAnsi="Arial" w:cs="Arial"/>
          <w:color w:val="000000" w:themeColor="text1"/>
          <w:sz w:val="22"/>
          <w:szCs w:val="22"/>
        </w:rPr>
        <w:t xml:space="preserve"> Furukawa, Yoshiyuki </w:t>
      </w:r>
      <w:proofErr w:type="spellStart"/>
      <w:r w:rsidRPr="00CC53CF">
        <w:rPr>
          <w:rFonts w:ascii="Arial" w:hAnsi="Arial" w:cs="Arial"/>
          <w:color w:val="000000" w:themeColor="text1"/>
          <w:sz w:val="22"/>
          <w:szCs w:val="22"/>
        </w:rPr>
        <w:t>Suehara</w:t>
      </w:r>
      <w:proofErr w:type="spellEnd"/>
      <w:r w:rsidRPr="00CC53C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C53CF">
        <w:rPr>
          <w:rFonts w:ascii="Arial" w:eastAsia="MS UI Gothic" w:hAnsi="Arial" w:cs="Arial"/>
          <w:color w:val="000000" w:themeColor="text1"/>
          <w:sz w:val="22"/>
          <w:szCs w:val="22"/>
        </w:rPr>
        <w:t>Mahito</w:t>
      </w:r>
      <w:proofErr w:type="spellEnd"/>
      <w:r w:rsidRPr="00CC53CF">
        <w:rPr>
          <w:rFonts w:ascii="Arial" w:eastAsia="MS UI Gothic" w:hAnsi="Arial" w:cs="Arial"/>
          <w:color w:val="000000" w:themeColor="text1"/>
          <w:sz w:val="22"/>
          <w:szCs w:val="22"/>
        </w:rPr>
        <w:t xml:space="preserve"> Nakanishi,</w:t>
      </w:r>
      <w:r w:rsidRPr="00CC53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53CF">
        <w:rPr>
          <w:rFonts w:ascii="Arial" w:hAnsi="Arial" w:cs="Arial"/>
          <w:color w:val="000000" w:themeColor="text1"/>
          <w:sz w:val="22"/>
          <w:szCs w:val="22"/>
        </w:rPr>
        <w:t>Kazutaka</w:t>
      </w:r>
      <w:proofErr w:type="spellEnd"/>
      <w:r w:rsidRPr="00CC53CF">
        <w:rPr>
          <w:rFonts w:ascii="Arial" w:hAnsi="Arial" w:cs="Arial"/>
          <w:color w:val="000000" w:themeColor="text1"/>
          <w:sz w:val="22"/>
          <w:szCs w:val="22"/>
        </w:rPr>
        <w:t xml:space="preserve"> Nakashima, </w:t>
      </w:r>
    </w:p>
    <w:p w14:paraId="30619229" w14:textId="685C0116" w:rsidR="009C27FB" w:rsidRPr="00CC53CF" w:rsidRDefault="009C27FB" w:rsidP="009C27FB">
      <w:pPr>
        <w:pStyle w:val="EndNoteBibliography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C53CF">
        <w:rPr>
          <w:rFonts w:ascii="Arial" w:hAnsi="Arial" w:cs="Arial"/>
          <w:color w:val="000000" w:themeColor="text1"/>
          <w:sz w:val="22"/>
          <w:szCs w:val="22"/>
        </w:rPr>
        <w:t xml:space="preserve">Koichi Ohshima, </w:t>
      </w:r>
      <w:proofErr w:type="spellStart"/>
      <w:r w:rsidRPr="00CC53CF">
        <w:rPr>
          <w:rFonts w:ascii="Arial" w:hAnsi="Arial" w:cs="Arial"/>
          <w:color w:val="000000" w:themeColor="text1"/>
          <w:sz w:val="22"/>
          <w:szCs w:val="22"/>
        </w:rPr>
        <w:t>Hiromitsu</w:t>
      </w:r>
      <w:proofErr w:type="spellEnd"/>
      <w:r w:rsidRPr="00CC53CF">
        <w:rPr>
          <w:rFonts w:ascii="Arial" w:hAnsi="Arial" w:cs="Arial"/>
          <w:color w:val="000000" w:themeColor="text1"/>
          <w:sz w:val="22"/>
          <w:szCs w:val="22"/>
        </w:rPr>
        <w:t xml:space="preserve"> Nakauchi, Miki Ando</w:t>
      </w:r>
    </w:p>
    <w:p w14:paraId="744ADB86" w14:textId="77777777" w:rsidR="009C27FB" w:rsidRPr="009C27FB" w:rsidRDefault="009C27FB" w:rsidP="0039579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14:paraId="2E86C8AB" w14:textId="1D8A0E57" w:rsidR="009C27FB" w:rsidRDefault="009C27FB" w:rsidP="0039579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  <w:r w:rsidR="00311DC5">
        <w:rPr>
          <w:rFonts w:ascii="Arial" w:hAnsi="Arial" w:cs="Arial"/>
          <w:b/>
          <w:noProof/>
          <w:kern w:val="0"/>
          <w:sz w:val="20"/>
          <w:szCs w:val="20"/>
        </w:rPr>
        <w:lastRenderedPageBreak/>
        <w:drawing>
          <wp:inline distT="0" distB="0" distL="0" distR="0" wp14:anchorId="5454E80F" wp14:editId="52847BC9">
            <wp:extent cx="5396230" cy="4634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6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799" w:rsidRPr="0021643C">
        <w:rPr>
          <w:rFonts w:ascii="Arial" w:hAnsi="Arial" w:cs="Arial"/>
          <w:b/>
          <w:kern w:val="0"/>
          <w:sz w:val="20"/>
          <w:szCs w:val="20"/>
        </w:rPr>
        <w:t>Supp</w:t>
      </w:r>
      <w:r w:rsidR="008856B6" w:rsidRPr="0021643C">
        <w:rPr>
          <w:rFonts w:ascii="Arial" w:hAnsi="Arial" w:cs="Arial"/>
          <w:b/>
          <w:kern w:val="0"/>
          <w:sz w:val="20"/>
          <w:szCs w:val="20"/>
        </w:rPr>
        <w:t>lementary</w:t>
      </w:r>
      <w:r w:rsidR="00395799" w:rsidRPr="0021643C">
        <w:rPr>
          <w:rFonts w:ascii="Arial" w:hAnsi="Arial" w:cs="Arial"/>
          <w:b/>
          <w:kern w:val="0"/>
          <w:sz w:val="20"/>
          <w:szCs w:val="20"/>
        </w:rPr>
        <w:t xml:space="preserve"> Figure S1</w:t>
      </w:r>
      <w:r w:rsidR="008856B6">
        <w:rPr>
          <w:rFonts w:ascii="Arial" w:hAnsi="Arial" w:cs="Arial"/>
          <w:kern w:val="0"/>
          <w:sz w:val="20"/>
          <w:szCs w:val="20"/>
        </w:rPr>
        <w:t>:</w:t>
      </w:r>
      <w:r w:rsidR="00395799">
        <w:rPr>
          <w:rFonts w:ascii="Arial" w:hAnsi="Arial" w:cs="Arial"/>
          <w:kern w:val="0"/>
          <w:sz w:val="20"/>
          <w:szCs w:val="20"/>
        </w:rPr>
        <w:t xml:space="preserve"> </w:t>
      </w:r>
      <w:r w:rsidR="008856B6">
        <w:rPr>
          <w:rFonts w:ascii="Arial" w:hAnsi="Arial" w:cs="Arial"/>
          <w:kern w:val="0"/>
          <w:sz w:val="20"/>
          <w:szCs w:val="20"/>
        </w:rPr>
        <w:t>Gating strategies for flow cytometry.</w:t>
      </w:r>
    </w:p>
    <w:p w14:paraId="7229A589" w14:textId="77777777" w:rsidR="0021643C" w:rsidRDefault="0021643C" w:rsidP="0039579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14:paraId="62EABC13" w14:textId="68B3974E" w:rsidR="003A2D44" w:rsidRDefault="008856B6" w:rsidP="00B836C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Gating strategy for flow cytometry of </w:t>
      </w:r>
      <w:r w:rsidR="00395799">
        <w:rPr>
          <w:rFonts w:ascii="Arial" w:hAnsi="Arial" w:cs="Arial"/>
          <w:kern w:val="0"/>
          <w:sz w:val="20"/>
          <w:szCs w:val="20"/>
        </w:rPr>
        <w:t>EWS/FLI1-CTL clones, EWS/FLI1-bulk CTL, and EWS/FLI1-rejTs</w:t>
      </w:r>
      <w:r w:rsidR="00395799" w:rsidRPr="00395799">
        <w:rPr>
          <w:rFonts w:ascii="Arial" w:hAnsi="Arial" w:cs="Arial"/>
          <w:kern w:val="0"/>
          <w:sz w:val="20"/>
          <w:szCs w:val="20"/>
        </w:rPr>
        <w:t xml:space="preserve">. </w:t>
      </w:r>
      <w:r>
        <w:rPr>
          <w:rFonts w:ascii="Arial" w:hAnsi="Arial" w:cs="Arial"/>
          <w:kern w:val="0"/>
          <w:sz w:val="20"/>
          <w:szCs w:val="20"/>
        </w:rPr>
        <w:t xml:space="preserve">Lymphocytes </w:t>
      </w:r>
      <w:r w:rsidR="009772A1">
        <w:rPr>
          <w:rFonts w:ascii="Arial" w:hAnsi="Arial" w:cs="Arial"/>
          <w:kern w:val="0"/>
          <w:sz w:val="20"/>
          <w:szCs w:val="20"/>
        </w:rPr>
        <w:t>we</w:t>
      </w:r>
      <w:r>
        <w:rPr>
          <w:rFonts w:ascii="Arial" w:hAnsi="Arial" w:cs="Arial"/>
          <w:kern w:val="0"/>
          <w:sz w:val="20"/>
          <w:szCs w:val="20"/>
        </w:rPr>
        <w:t xml:space="preserve">re gated </w:t>
      </w:r>
      <w:r w:rsidR="008906D8">
        <w:rPr>
          <w:rFonts w:ascii="Arial" w:hAnsi="Arial" w:cs="Arial"/>
          <w:kern w:val="0"/>
          <w:sz w:val="20"/>
          <w:szCs w:val="20"/>
        </w:rPr>
        <w:t xml:space="preserve">based </w:t>
      </w:r>
      <w:r>
        <w:rPr>
          <w:rFonts w:ascii="Arial" w:hAnsi="Arial" w:cs="Arial"/>
          <w:kern w:val="0"/>
          <w:sz w:val="20"/>
          <w:szCs w:val="20"/>
        </w:rPr>
        <w:t xml:space="preserve">on </w:t>
      </w:r>
      <w:r w:rsidR="008906D8">
        <w:rPr>
          <w:rFonts w:ascii="Arial" w:hAnsi="Arial" w:cs="Arial"/>
          <w:kern w:val="0"/>
          <w:sz w:val="20"/>
          <w:szCs w:val="20"/>
        </w:rPr>
        <w:t>FSC-A and SSC-A, followed by doublet removal</w:t>
      </w:r>
      <w:r w:rsidR="00395799" w:rsidRPr="00395799">
        <w:rPr>
          <w:rFonts w:ascii="Arial" w:hAnsi="Arial" w:cs="Arial"/>
          <w:kern w:val="0"/>
          <w:sz w:val="20"/>
          <w:szCs w:val="20"/>
        </w:rPr>
        <w:t>. Dead cells (</w:t>
      </w:r>
      <w:r w:rsidR="0057163F">
        <w:rPr>
          <w:rFonts w:ascii="Arial" w:hAnsi="Arial" w:cs="Arial"/>
          <w:kern w:val="0"/>
          <w:sz w:val="20"/>
          <w:szCs w:val="20"/>
        </w:rPr>
        <w:t xml:space="preserve">marked with </w:t>
      </w:r>
      <w:r w:rsidR="00395799" w:rsidRPr="00395799">
        <w:rPr>
          <w:rFonts w:ascii="Arial" w:hAnsi="Arial" w:cs="Arial"/>
          <w:kern w:val="0"/>
          <w:sz w:val="20"/>
          <w:szCs w:val="20"/>
        </w:rPr>
        <w:t xml:space="preserve">propidium </w:t>
      </w:r>
      <w:r w:rsidR="00395799" w:rsidRPr="0057163F">
        <w:rPr>
          <w:rFonts w:ascii="Arial" w:hAnsi="Arial" w:cs="Arial"/>
          <w:kern w:val="0"/>
          <w:sz w:val="20"/>
          <w:szCs w:val="20"/>
        </w:rPr>
        <w:t>iodide</w:t>
      </w:r>
      <w:r w:rsidR="0057163F">
        <w:rPr>
          <w:rFonts w:ascii="Arial" w:hAnsi="Arial" w:cs="Arial"/>
          <w:kern w:val="0"/>
          <w:sz w:val="20"/>
          <w:szCs w:val="20"/>
        </w:rPr>
        <w:t>;</w:t>
      </w:r>
      <w:r w:rsidR="0057163F" w:rsidRPr="0021643C">
        <w:rPr>
          <w:rFonts w:ascii="Arial" w:hAnsi="Arial" w:cs="Arial"/>
          <w:kern w:val="0"/>
          <w:sz w:val="20"/>
          <w:szCs w:val="20"/>
        </w:rPr>
        <w:t xml:space="preserve"> PI</w:t>
      </w:r>
      <w:r w:rsidR="0057163F" w:rsidRPr="0057163F">
        <w:rPr>
          <w:rFonts w:ascii="Arial" w:hAnsi="Arial" w:cs="Arial"/>
          <w:kern w:val="0"/>
          <w:sz w:val="20"/>
          <w:szCs w:val="20"/>
          <w:vertAlign w:val="superscript"/>
        </w:rPr>
        <w:t>+</w:t>
      </w:r>
      <w:r w:rsidR="00395799" w:rsidRPr="00395799">
        <w:rPr>
          <w:rFonts w:ascii="Arial" w:hAnsi="Arial" w:cs="Arial"/>
          <w:kern w:val="0"/>
          <w:sz w:val="20"/>
          <w:szCs w:val="20"/>
        </w:rPr>
        <w:t xml:space="preserve">) </w:t>
      </w:r>
      <w:r w:rsidR="009772A1">
        <w:rPr>
          <w:rFonts w:ascii="Arial" w:hAnsi="Arial" w:cs="Arial"/>
          <w:kern w:val="0"/>
          <w:sz w:val="20"/>
          <w:szCs w:val="20"/>
        </w:rPr>
        <w:t>we</w:t>
      </w:r>
      <w:r w:rsidR="00395799" w:rsidRPr="00395799">
        <w:rPr>
          <w:rFonts w:ascii="Arial" w:hAnsi="Arial" w:cs="Arial"/>
          <w:kern w:val="0"/>
          <w:sz w:val="20"/>
          <w:szCs w:val="20"/>
        </w:rPr>
        <w:t>re then removed</w:t>
      </w:r>
      <w:r w:rsidR="00395799">
        <w:rPr>
          <w:rFonts w:ascii="Arial" w:hAnsi="Arial" w:cs="Arial"/>
          <w:kern w:val="0"/>
          <w:sz w:val="20"/>
          <w:szCs w:val="20"/>
        </w:rPr>
        <w:t>.</w:t>
      </w:r>
      <w:r w:rsidR="00395799" w:rsidRPr="00395799">
        <w:rPr>
          <w:rFonts w:ascii="Arial" w:hAnsi="Arial" w:cs="Arial"/>
          <w:kern w:val="0"/>
          <w:sz w:val="20"/>
          <w:szCs w:val="20"/>
        </w:rPr>
        <w:t xml:space="preserve"> </w:t>
      </w:r>
      <w:r w:rsidR="009772A1">
        <w:rPr>
          <w:rFonts w:ascii="Arial" w:hAnsi="Arial" w:cs="Arial"/>
          <w:kern w:val="0"/>
          <w:sz w:val="20"/>
          <w:szCs w:val="20"/>
        </w:rPr>
        <w:t xml:space="preserve">(A) </w:t>
      </w:r>
      <w:r w:rsidR="00E513FC">
        <w:rPr>
          <w:rFonts w:ascii="Arial" w:hAnsi="Arial" w:cs="Arial"/>
          <w:kern w:val="0"/>
          <w:sz w:val="20"/>
          <w:szCs w:val="20"/>
        </w:rPr>
        <w:t xml:space="preserve">To confirm the </w:t>
      </w:r>
      <w:r w:rsidR="008906D8">
        <w:rPr>
          <w:rFonts w:ascii="Arial" w:hAnsi="Arial" w:cs="Arial"/>
          <w:kern w:val="0"/>
          <w:sz w:val="20"/>
          <w:szCs w:val="20"/>
        </w:rPr>
        <w:t xml:space="preserve">antigen </w:t>
      </w:r>
      <w:r w:rsidR="00E513FC">
        <w:rPr>
          <w:rFonts w:ascii="Arial" w:hAnsi="Arial" w:cs="Arial"/>
          <w:kern w:val="0"/>
          <w:sz w:val="20"/>
          <w:szCs w:val="20"/>
        </w:rPr>
        <w:t xml:space="preserve">specificity of </w:t>
      </w:r>
      <w:r w:rsidR="00E513FC">
        <w:rPr>
          <w:rFonts w:ascii="Arial" w:hAnsi="Arial" w:cs="Arial" w:hint="eastAsia"/>
          <w:kern w:val="0"/>
          <w:sz w:val="20"/>
          <w:szCs w:val="20"/>
        </w:rPr>
        <w:t>C</w:t>
      </w:r>
      <w:r w:rsidR="00E513FC">
        <w:rPr>
          <w:rFonts w:ascii="Arial" w:hAnsi="Arial" w:cs="Arial"/>
          <w:kern w:val="0"/>
          <w:sz w:val="20"/>
          <w:szCs w:val="20"/>
        </w:rPr>
        <w:t>TLs,</w:t>
      </w:r>
      <w:r w:rsidR="00395799" w:rsidRPr="00395799">
        <w:rPr>
          <w:rFonts w:ascii="Arial" w:hAnsi="Arial" w:cs="Arial"/>
          <w:kern w:val="0"/>
          <w:sz w:val="20"/>
          <w:szCs w:val="20"/>
        </w:rPr>
        <w:t xml:space="preserve"> </w:t>
      </w:r>
      <w:r w:rsidR="006E49BB">
        <w:rPr>
          <w:rFonts w:ascii="Arial" w:hAnsi="Arial" w:cs="Arial"/>
          <w:kern w:val="0"/>
          <w:sz w:val="20"/>
          <w:szCs w:val="20"/>
        </w:rPr>
        <w:t>they</w:t>
      </w:r>
      <w:r w:rsidR="00E513FC">
        <w:rPr>
          <w:rFonts w:ascii="Arial" w:hAnsi="Arial" w:cs="Arial"/>
          <w:kern w:val="0"/>
          <w:sz w:val="20"/>
          <w:szCs w:val="20"/>
        </w:rPr>
        <w:t xml:space="preserve"> </w:t>
      </w:r>
      <w:r w:rsidR="006E49BB">
        <w:rPr>
          <w:rFonts w:ascii="Arial" w:hAnsi="Arial" w:cs="Arial"/>
          <w:kern w:val="0"/>
          <w:sz w:val="20"/>
          <w:szCs w:val="20"/>
        </w:rPr>
        <w:t>we</w:t>
      </w:r>
      <w:r w:rsidR="00395799" w:rsidRPr="00395799">
        <w:rPr>
          <w:rFonts w:ascii="Arial" w:hAnsi="Arial" w:cs="Arial"/>
          <w:kern w:val="0"/>
          <w:sz w:val="20"/>
          <w:szCs w:val="20"/>
        </w:rPr>
        <w:t>re gated as</w:t>
      </w:r>
      <w:r w:rsidR="00395799">
        <w:rPr>
          <w:rFonts w:ascii="Arial" w:hAnsi="Arial" w:cs="Arial" w:hint="eastAsia"/>
          <w:kern w:val="0"/>
          <w:sz w:val="20"/>
          <w:szCs w:val="20"/>
        </w:rPr>
        <w:t xml:space="preserve"> </w:t>
      </w:r>
      <w:r w:rsidR="00395799" w:rsidRPr="00395799">
        <w:rPr>
          <w:rFonts w:ascii="Arial" w:hAnsi="Arial" w:cs="Arial"/>
          <w:kern w:val="0"/>
          <w:sz w:val="20"/>
          <w:szCs w:val="20"/>
        </w:rPr>
        <w:t>CD</w:t>
      </w:r>
      <w:r w:rsidR="00395799">
        <w:rPr>
          <w:rFonts w:ascii="Arial" w:hAnsi="Arial" w:cs="Arial"/>
          <w:kern w:val="0"/>
          <w:sz w:val="20"/>
          <w:szCs w:val="20"/>
        </w:rPr>
        <w:t>3</w:t>
      </w:r>
      <w:r w:rsidR="00395799" w:rsidRPr="00FD4C2A">
        <w:rPr>
          <w:rFonts w:ascii="Arial" w:hAnsi="Arial" w:cs="Arial"/>
          <w:kern w:val="0"/>
          <w:sz w:val="20"/>
          <w:szCs w:val="20"/>
          <w:vertAlign w:val="superscript"/>
        </w:rPr>
        <w:t>+</w:t>
      </w:r>
      <w:r w:rsidR="00395799" w:rsidRPr="00395799">
        <w:rPr>
          <w:rFonts w:ascii="Arial" w:hAnsi="Arial" w:cs="Arial"/>
          <w:kern w:val="0"/>
          <w:sz w:val="20"/>
          <w:szCs w:val="20"/>
        </w:rPr>
        <w:t>CD</w:t>
      </w:r>
      <w:r w:rsidR="00395799">
        <w:rPr>
          <w:rFonts w:ascii="Arial" w:hAnsi="Arial" w:cs="Arial"/>
          <w:kern w:val="0"/>
          <w:sz w:val="20"/>
          <w:szCs w:val="20"/>
        </w:rPr>
        <w:t>4</w:t>
      </w:r>
      <w:r w:rsidR="00395799" w:rsidRPr="00FD4C2A">
        <w:rPr>
          <w:rFonts w:ascii="Arial" w:hAnsi="Arial" w:cs="Arial"/>
          <w:kern w:val="0"/>
          <w:sz w:val="20"/>
          <w:szCs w:val="20"/>
          <w:vertAlign w:val="superscript"/>
        </w:rPr>
        <w:t>-</w:t>
      </w:r>
      <w:r w:rsidR="00395799" w:rsidRPr="00395799">
        <w:rPr>
          <w:rFonts w:ascii="Arial" w:hAnsi="Arial" w:cs="Arial"/>
          <w:kern w:val="0"/>
          <w:sz w:val="20"/>
          <w:szCs w:val="20"/>
        </w:rPr>
        <w:t xml:space="preserve"> cells. </w:t>
      </w:r>
      <w:r w:rsidR="00E513FC">
        <w:rPr>
          <w:rFonts w:ascii="Arial" w:hAnsi="Arial" w:cs="Arial"/>
          <w:kern w:val="0"/>
          <w:sz w:val="20"/>
          <w:szCs w:val="20"/>
        </w:rPr>
        <w:t xml:space="preserve">(B) </w:t>
      </w:r>
      <w:r w:rsidR="009F741D">
        <w:rPr>
          <w:rFonts w:ascii="Arial" w:hAnsi="Arial" w:cs="Arial"/>
          <w:kern w:val="0"/>
          <w:sz w:val="20"/>
          <w:szCs w:val="20"/>
        </w:rPr>
        <w:t xml:space="preserve">To </w:t>
      </w:r>
      <w:r w:rsidR="00386A21">
        <w:rPr>
          <w:rFonts w:ascii="Arial" w:hAnsi="Arial" w:cs="Arial"/>
          <w:kern w:val="0"/>
          <w:sz w:val="20"/>
          <w:szCs w:val="20"/>
        </w:rPr>
        <w:t xml:space="preserve">define </w:t>
      </w:r>
      <w:r w:rsidR="009F741D">
        <w:rPr>
          <w:rFonts w:ascii="Arial" w:hAnsi="Arial" w:cs="Arial"/>
          <w:kern w:val="0"/>
          <w:sz w:val="20"/>
          <w:szCs w:val="20"/>
        </w:rPr>
        <w:t xml:space="preserve">the memory phenotype </w:t>
      </w:r>
      <w:r w:rsidR="00386A21">
        <w:rPr>
          <w:rFonts w:ascii="Arial" w:hAnsi="Arial" w:cs="Arial"/>
          <w:kern w:val="0"/>
          <w:sz w:val="20"/>
          <w:szCs w:val="20"/>
        </w:rPr>
        <w:t xml:space="preserve">subsets </w:t>
      </w:r>
      <w:r w:rsidR="009F741D">
        <w:rPr>
          <w:rFonts w:ascii="Arial" w:hAnsi="Arial" w:cs="Arial"/>
          <w:kern w:val="0"/>
          <w:sz w:val="20"/>
          <w:szCs w:val="20"/>
        </w:rPr>
        <w:t>of</w:t>
      </w:r>
      <w:r w:rsidR="009772A1">
        <w:rPr>
          <w:rFonts w:ascii="Arial" w:hAnsi="Arial" w:cs="Arial"/>
          <w:kern w:val="0"/>
          <w:sz w:val="20"/>
          <w:szCs w:val="20"/>
        </w:rPr>
        <w:t xml:space="preserve"> EWS/FLI1-CTL clones and</w:t>
      </w:r>
      <w:r w:rsidR="009772A1" w:rsidRPr="009772A1">
        <w:rPr>
          <w:rFonts w:ascii="Arial" w:hAnsi="Arial" w:cs="Arial"/>
          <w:kern w:val="0"/>
          <w:sz w:val="20"/>
          <w:szCs w:val="20"/>
        </w:rPr>
        <w:t xml:space="preserve"> </w:t>
      </w:r>
      <w:r w:rsidR="009772A1">
        <w:rPr>
          <w:rFonts w:ascii="Arial" w:hAnsi="Arial" w:cs="Arial"/>
          <w:kern w:val="0"/>
          <w:sz w:val="20"/>
          <w:szCs w:val="20"/>
        </w:rPr>
        <w:t>EWS/FLI1-rejTs</w:t>
      </w:r>
      <w:r w:rsidR="009F741D">
        <w:rPr>
          <w:rFonts w:ascii="Arial" w:hAnsi="Arial" w:cs="Arial"/>
          <w:kern w:val="0"/>
          <w:sz w:val="20"/>
          <w:szCs w:val="20"/>
        </w:rPr>
        <w:t>,</w:t>
      </w:r>
      <w:r w:rsidR="009F741D" w:rsidRPr="00395799">
        <w:rPr>
          <w:rFonts w:ascii="Arial" w:hAnsi="Arial" w:cs="Arial"/>
          <w:kern w:val="0"/>
          <w:sz w:val="20"/>
          <w:szCs w:val="20"/>
        </w:rPr>
        <w:t xml:space="preserve"> </w:t>
      </w:r>
      <w:r w:rsidR="006E49BB">
        <w:rPr>
          <w:rFonts w:ascii="Arial" w:hAnsi="Arial" w:cs="Arial"/>
          <w:kern w:val="0"/>
          <w:sz w:val="20"/>
          <w:szCs w:val="20"/>
        </w:rPr>
        <w:t>they</w:t>
      </w:r>
      <w:r w:rsidR="009F741D">
        <w:rPr>
          <w:rFonts w:ascii="Arial" w:hAnsi="Arial" w:cs="Arial"/>
          <w:kern w:val="0"/>
          <w:sz w:val="20"/>
          <w:szCs w:val="20"/>
        </w:rPr>
        <w:t xml:space="preserve"> </w:t>
      </w:r>
      <w:r w:rsidR="006E49BB">
        <w:rPr>
          <w:rFonts w:ascii="Arial" w:hAnsi="Arial" w:cs="Arial"/>
          <w:kern w:val="0"/>
          <w:sz w:val="20"/>
          <w:szCs w:val="20"/>
        </w:rPr>
        <w:t>we</w:t>
      </w:r>
      <w:r w:rsidR="009F741D" w:rsidRPr="00395799">
        <w:rPr>
          <w:rFonts w:ascii="Arial" w:hAnsi="Arial" w:cs="Arial"/>
          <w:kern w:val="0"/>
          <w:sz w:val="20"/>
          <w:szCs w:val="20"/>
        </w:rPr>
        <w:t>re gated as</w:t>
      </w:r>
      <w:r w:rsidR="009F741D">
        <w:rPr>
          <w:rFonts w:ascii="Arial" w:hAnsi="Arial" w:cs="Arial" w:hint="eastAsia"/>
          <w:kern w:val="0"/>
          <w:sz w:val="20"/>
          <w:szCs w:val="20"/>
        </w:rPr>
        <w:t xml:space="preserve"> </w:t>
      </w:r>
      <w:r w:rsidR="009F741D" w:rsidRPr="00395799">
        <w:rPr>
          <w:rFonts w:ascii="Arial" w:hAnsi="Arial" w:cs="Arial"/>
          <w:kern w:val="0"/>
          <w:sz w:val="20"/>
          <w:szCs w:val="20"/>
        </w:rPr>
        <w:t>CD</w:t>
      </w:r>
      <w:r w:rsidR="009F741D">
        <w:rPr>
          <w:rFonts w:ascii="Arial" w:hAnsi="Arial" w:cs="Arial"/>
          <w:kern w:val="0"/>
          <w:sz w:val="20"/>
          <w:szCs w:val="20"/>
        </w:rPr>
        <w:t>3</w:t>
      </w:r>
      <w:r w:rsidR="009F741D" w:rsidRPr="00FD4C2A">
        <w:rPr>
          <w:rFonts w:ascii="Arial" w:hAnsi="Arial" w:cs="Arial"/>
          <w:kern w:val="0"/>
          <w:sz w:val="20"/>
          <w:szCs w:val="20"/>
          <w:vertAlign w:val="superscript"/>
        </w:rPr>
        <w:t>+</w:t>
      </w:r>
      <w:r w:rsidR="009F741D" w:rsidRPr="00395799">
        <w:rPr>
          <w:rFonts w:ascii="Arial" w:hAnsi="Arial" w:cs="Arial"/>
          <w:kern w:val="0"/>
          <w:sz w:val="20"/>
          <w:szCs w:val="20"/>
        </w:rPr>
        <w:t>CD</w:t>
      </w:r>
      <w:r w:rsidR="009F741D">
        <w:rPr>
          <w:rFonts w:ascii="Arial" w:hAnsi="Arial" w:cs="Arial"/>
          <w:kern w:val="0"/>
          <w:sz w:val="20"/>
          <w:szCs w:val="20"/>
        </w:rPr>
        <w:t>8</w:t>
      </w:r>
      <w:r w:rsidR="009F741D" w:rsidRPr="00FD4C2A">
        <w:rPr>
          <w:rFonts w:ascii="Arial" w:hAnsi="Arial" w:cs="Arial"/>
          <w:kern w:val="0"/>
          <w:sz w:val="20"/>
          <w:szCs w:val="20"/>
          <w:vertAlign w:val="superscript"/>
        </w:rPr>
        <w:t>+</w:t>
      </w:r>
      <w:r w:rsidR="009F741D" w:rsidRPr="00395799">
        <w:rPr>
          <w:rFonts w:ascii="Arial" w:hAnsi="Arial" w:cs="Arial"/>
          <w:kern w:val="0"/>
          <w:sz w:val="20"/>
          <w:szCs w:val="20"/>
        </w:rPr>
        <w:t xml:space="preserve"> cells.</w:t>
      </w:r>
      <w:r w:rsidR="00B836C3">
        <w:rPr>
          <w:rFonts w:ascii="Arial" w:hAnsi="Arial" w:cs="Arial"/>
          <w:kern w:val="0"/>
          <w:sz w:val="20"/>
          <w:szCs w:val="20"/>
        </w:rPr>
        <w:t xml:space="preserve"> (C) To examine expression of LAG-3, PD-1</w:t>
      </w:r>
      <w:r w:rsidR="0057163F">
        <w:rPr>
          <w:rFonts w:ascii="Arial" w:hAnsi="Arial" w:cs="Arial"/>
          <w:kern w:val="0"/>
          <w:sz w:val="20"/>
          <w:szCs w:val="20"/>
        </w:rPr>
        <w:t>.</w:t>
      </w:r>
      <w:r w:rsidR="00B836C3">
        <w:rPr>
          <w:rFonts w:ascii="Arial" w:hAnsi="Arial" w:cs="Arial"/>
          <w:kern w:val="0"/>
          <w:sz w:val="20"/>
          <w:szCs w:val="20"/>
        </w:rPr>
        <w:t xml:space="preserve"> and TIM-3 </w:t>
      </w:r>
      <w:r w:rsidR="0057163F">
        <w:rPr>
          <w:rFonts w:ascii="Arial" w:hAnsi="Arial" w:cs="Arial"/>
          <w:kern w:val="0"/>
          <w:sz w:val="20"/>
          <w:szCs w:val="20"/>
        </w:rPr>
        <w:t xml:space="preserve">by </w:t>
      </w:r>
      <w:r w:rsidR="00B836C3">
        <w:rPr>
          <w:rFonts w:ascii="Arial" w:hAnsi="Arial" w:cs="Arial"/>
          <w:kern w:val="0"/>
          <w:sz w:val="20"/>
          <w:szCs w:val="20"/>
        </w:rPr>
        <w:t>EWS/FLI1-CTL clones and EWS/FLI1-rejTs,</w:t>
      </w:r>
      <w:r w:rsidR="00EF4B4C" w:rsidRPr="00EF4B4C">
        <w:rPr>
          <w:rFonts w:ascii="Arial" w:hAnsi="Arial" w:cs="Arial"/>
          <w:kern w:val="0"/>
          <w:sz w:val="20"/>
          <w:szCs w:val="20"/>
        </w:rPr>
        <w:t xml:space="preserve"> </w:t>
      </w:r>
      <w:r w:rsidR="00EF4B4C">
        <w:rPr>
          <w:rFonts w:ascii="Arial" w:hAnsi="Arial" w:cs="Arial"/>
          <w:kern w:val="0"/>
          <w:sz w:val="20"/>
          <w:szCs w:val="20"/>
        </w:rPr>
        <w:t>lymphocytes were gated based on FSC-A and SSC-A, followed by doublet removal</w:t>
      </w:r>
      <w:r w:rsidR="00EF4B4C" w:rsidRPr="00395799">
        <w:rPr>
          <w:rFonts w:ascii="Arial" w:hAnsi="Arial" w:cs="Arial"/>
          <w:kern w:val="0"/>
          <w:sz w:val="20"/>
          <w:szCs w:val="20"/>
        </w:rPr>
        <w:t>. Dead cells (</w:t>
      </w:r>
      <w:r w:rsidR="0057163F">
        <w:rPr>
          <w:rFonts w:ascii="Arial" w:hAnsi="Arial" w:cs="Arial"/>
          <w:kern w:val="0"/>
          <w:sz w:val="20"/>
          <w:szCs w:val="20"/>
        </w:rPr>
        <w:t>PI</w:t>
      </w:r>
      <w:r w:rsidR="00EF4B4C" w:rsidRPr="00FD4C2A">
        <w:rPr>
          <w:rFonts w:ascii="Arial" w:hAnsi="Arial" w:cs="Arial"/>
          <w:kern w:val="0"/>
          <w:sz w:val="20"/>
          <w:szCs w:val="20"/>
          <w:vertAlign w:val="superscript"/>
        </w:rPr>
        <w:t>+</w:t>
      </w:r>
      <w:r w:rsidR="00EF4B4C" w:rsidRPr="00395799">
        <w:rPr>
          <w:rFonts w:ascii="Arial" w:hAnsi="Arial" w:cs="Arial"/>
          <w:kern w:val="0"/>
          <w:sz w:val="20"/>
          <w:szCs w:val="20"/>
        </w:rPr>
        <w:t xml:space="preserve">) </w:t>
      </w:r>
      <w:r w:rsidR="00EF4B4C">
        <w:rPr>
          <w:rFonts w:ascii="Arial" w:hAnsi="Arial" w:cs="Arial"/>
          <w:kern w:val="0"/>
          <w:sz w:val="20"/>
          <w:szCs w:val="20"/>
        </w:rPr>
        <w:t>we</w:t>
      </w:r>
      <w:r w:rsidR="00EF4B4C" w:rsidRPr="00395799">
        <w:rPr>
          <w:rFonts w:ascii="Arial" w:hAnsi="Arial" w:cs="Arial"/>
          <w:kern w:val="0"/>
          <w:sz w:val="20"/>
          <w:szCs w:val="20"/>
        </w:rPr>
        <w:t>re then removed</w:t>
      </w:r>
      <w:r w:rsidR="00EF4B4C">
        <w:rPr>
          <w:rFonts w:ascii="Arial" w:hAnsi="Arial" w:cs="Arial"/>
          <w:kern w:val="0"/>
          <w:sz w:val="20"/>
          <w:szCs w:val="20"/>
        </w:rPr>
        <w:t>.</w:t>
      </w:r>
      <w:r w:rsidR="00EF4B4C" w:rsidRPr="00395799">
        <w:rPr>
          <w:rFonts w:ascii="Arial" w:hAnsi="Arial" w:cs="Arial"/>
          <w:kern w:val="0"/>
          <w:sz w:val="20"/>
          <w:szCs w:val="20"/>
        </w:rPr>
        <w:t xml:space="preserve"> </w:t>
      </w:r>
      <w:r w:rsidR="00B836C3">
        <w:rPr>
          <w:rFonts w:ascii="Arial" w:hAnsi="Arial" w:cs="Arial"/>
          <w:kern w:val="0"/>
          <w:sz w:val="20"/>
          <w:szCs w:val="20"/>
        </w:rPr>
        <w:t>(D)</w:t>
      </w:r>
      <w:r w:rsidR="00B836C3" w:rsidRPr="00395799">
        <w:rPr>
          <w:rFonts w:ascii="Arial" w:hAnsi="Arial" w:cs="Arial"/>
          <w:kern w:val="0"/>
          <w:sz w:val="20"/>
          <w:szCs w:val="20"/>
        </w:rPr>
        <w:t xml:space="preserve"> </w:t>
      </w:r>
      <w:r w:rsidR="00B836C3">
        <w:rPr>
          <w:rFonts w:ascii="Arial" w:hAnsi="Arial" w:cs="Arial"/>
          <w:kern w:val="0"/>
          <w:sz w:val="20"/>
          <w:szCs w:val="20"/>
        </w:rPr>
        <w:t>To examine expression of HLA-A2, PD-L1</w:t>
      </w:r>
      <w:r w:rsidR="0057163F">
        <w:rPr>
          <w:rFonts w:ascii="Arial" w:hAnsi="Arial" w:cs="Arial"/>
          <w:kern w:val="0"/>
          <w:sz w:val="20"/>
          <w:szCs w:val="20"/>
        </w:rPr>
        <w:t>,</w:t>
      </w:r>
      <w:r w:rsidR="00B836C3">
        <w:rPr>
          <w:rFonts w:ascii="Arial" w:hAnsi="Arial" w:cs="Arial"/>
          <w:kern w:val="0"/>
          <w:sz w:val="20"/>
          <w:szCs w:val="20"/>
        </w:rPr>
        <w:t xml:space="preserve"> and PD-L2 </w:t>
      </w:r>
      <w:r w:rsidR="0057163F">
        <w:rPr>
          <w:rFonts w:ascii="Arial" w:hAnsi="Arial" w:cs="Arial"/>
          <w:kern w:val="0"/>
          <w:sz w:val="20"/>
          <w:szCs w:val="20"/>
        </w:rPr>
        <w:t>by</w:t>
      </w:r>
      <w:r w:rsidR="00B836C3">
        <w:rPr>
          <w:rFonts w:ascii="Arial" w:hAnsi="Arial" w:cs="Arial"/>
          <w:kern w:val="0"/>
          <w:sz w:val="20"/>
          <w:szCs w:val="20"/>
        </w:rPr>
        <w:t xml:space="preserve"> </w:t>
      </w:r>
      <w:r w:rsidR="00515307">
        <w:rPr>
          <w:rFonts w:ascii="Arial" w:hAnsi="Arial" w:cs="Arial"/>
          <w:kern w:val="0"/>
          <w:sz w:val="20"/>
          <w:szCs w:val="20"/>
        </w:rPr>
        <w:t>TC-71 and A673 cells</w:t>
      </w:r>
      <w:r w:rsidR="00B836C3">
        <w:rPr>
          <w:rFonts w:ascii="Arial" w:hAnsi="Arial" w:cs="Arial"/>
          <w:kern w:val="0"/>
          <w:sz w:val="20"/>
          <w:szCs w:val="20"/>
        </w:rPr>
        <w:t>, cells were gated based on FSC-A and SSC-A, followed by doublet removal</w:t>
      </w:r>
      <w:r w:rsidR="00B836C3" w:rsidRPr="00395799">
        <w:rPr>
          <w:rFonts w:ascii="Arial" w:hAnsi="Arial" w:cs="Arial"/>
          <w:kern w:val="0"/>
          <w:sz w:val="20"/>
          <w:szCs w:val="20"/>
        </w:rPr>
        <w:t>. Dead cells (</w:t>
      </w:r>
      <w:r w:rsidR="0057163F">
        <w:rPr>
          <w:rFonts w:ascii="Arial" w:hAnsi="Arial" w:cs="Arial"/>
          <w:kern w:val="0"/>
          <w:sz w:val="20"/>
          <w:szCs w:val="20"/>
        </w:rPr>
        <w:t>PI</w:t>
      </w:r>
      <w:r w:rsidR="0057163F" w:rsidRPr="00395799" w:rsidDel="0057163F">
        <w:rPr>
          <w:rFonts w:ascii="Arial" w:hAnsi="Arial" w:cs="Arial"/>
          <w:kern w:val="0"/>
          <w:sz w:val="20"/>
          <w:szCs w:val="20"/>
        </w:rPr>
        <w:t xml:space="preserve"> </w:t>
      </w:r>
      <w:r w:rsidR="00B836C3" w:rsidRPr="00FD4C2A">
        <w:rPr>
          <w:rFonts w:ascii="Arial" w:hAnsi="Arial" w:cs="Arial"/>
          <w:kern w:val="0"/>
          <w:sz w:val="20"/>
          <w:szCs w:val="20"/>
          <w:vertAlign w:val="superscript"/>
        </w:rPr>
        <w:t>+</w:t>
      </w:r>
      <w:r w:rsidR="00B836C3" w:rsidRPr="00395799">
        <w:rPr>
          <w:rFonts w:ascii="Arial" w:hAnsi="Arial" w:cs="Arial"/>
          <w:kern w:val="0"/>
          <w:sz w:val="20"/>
          <w:szCs w:val="20"/>
        </w:rPr>
        <w:t xml:space="preserve">) </w:t>
      </w:r>
      <w:r w:rsidR="00B836C3">
        <w:rPr>
          <w:rFonts w:ascii="Arial" w:hAnsi="Arial" w:cs="Arial"/>
          <w:kern w:val="0"/>
          <w:sz w:val="20"/>
          <w:szCs w:val="20"/>
        </w:rPr>
        <w:t>we</w:t>
      </w:r>
      <w:r w:rsidR="00B836C3" w:rsidRPr="00395799">
        <w:rPr>
          <w:rFonts w:ascii="Arial" w:hAnsi="Arial" w:cs="Arial"/>
          <w:kern w:val="0"/>
          <w:sz w:val="20"/>
          <w:szCs w:val="20"/>
        </w:rPr>
        <w:t>re then removed</w:t>
      </w:r>
      <w:r w:rsidR="00B836C3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06F3FBFD" w14:textId="77777777" w:rsidR="00F44B30" w:rsidRDefault="00F44B30" w:rsidP="00F44B30">
      <w:pPr>
        <w:widowControl/>
        <w:jc w:val="left"/>
        <w:rPr>
          <w:rFonts w:ascii="Arial" w:hAnsi="Arial" w:cs="Arial"/>
          <w:kern w:val="0"/>
          <w:sz w:val="20"/>
          <w:szCs w:val="20"/>
        </w:rPr>
      </w:pPr>
    </w:p>
    <w:p w14:paraId="5A164A5C" w14:textId="77777777" w:rsidR="00F44B30" w:rsidRDefault="00F44B30" w:rsidP="00F44B30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14:paraId="516546FD" w14:textId="77777777" w:rsidR="00F44B30" w:rsidRDefault="00F44B30" w:rsidP="00F44B30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14:paraId="6278562D" w14:textId="242F9B4B" w:rsidR="00B02B95" w:rsidRPr="00B02B95" w:rsidRDefault="00B02B95" w:rsidP="00F44B30">
      <w:pPr>
        <w:widowControl/>
        <w:jc w:val="left"/>
        <w:rPr>
          <w:rFonts w:ascii="Arial" w:hAnsi="Arial" w:cs="Arial"/>
          <w:sz w:val="20"/>
          <w:szCs w:val="20"/>
        </w:rPr>
      </w:pPr>
      <w:r w:rsidRPr="00B02B95">
        <w:rPr>
          <w:rFonts w:ascii="Arial" w:hAnsi="Arial" w:cs="Arial"/>
          <w:b/>
          <w:sz w:val="20"/>
          <w:szCs w:val="20"/>
        </w:rPr>
        <w:lastRenderedPageBreak/>
        <w:t>Supplementary Table S1</w:t>
      </w:r>
      <w:r w:rsidRPr="00B02B95">
        <w:rPr>
          <w:rFonts w:ascii="Arial" w:hAnsi="Arial" w:cs="Arial"/>
          <w:sz w:val="20"/>
          <w:szCs w:val="20"/>
        </w:rPr>
        <w:t>: The break/fusion sequences in TC-71, A673, and RD-ES cells.</w:t>
      </w:r>
    </w:p>
    <w:p w14:paraId="3D8EF090" w14:textId="77777777" w:rsidR="00B02B95" w:rsidRPr="00B02B95" w:rsidRDefault="00B02B95" w:rsidP="00B02B9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7451"/>
      </w:tblGrid>
      <w:tr w:rsidR="00B02B95" w:rsidRPr="00B02B95" w14:paraId="73CB31E9" w14:textId="77777777" w:rsidTr="00662A52">
        <w:trPr>
          <w:trHeight w:val="400"/>
        </w:trPr>
        <w:tc>
          <w:tcPr>
            <w:tcW w:w="1838" w:type="dxa"/>
            <w:noWrap/>
            <w:hideMark/>
          </w:tcPr>
          <w:p w14:paraId="2FAF9397" w14:textId="77777777" w:rsidR="00B02B95" w:rsidRPr="00101481" w:rsidRDefault="00B02B95" w:rsidP="0066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481">
              <w:rPr>
                <w:rFonts w:ascii="Arial" w:hAnsi="Arial" w:cs="Arial"/>
                <w:sz w:val="18"/>
                <w:szCs w:val="18"/>
              </w:rPr>
              <w:t>TC-71 FWD</w:t>
            </w:r>
          </w:p>
        </w:tc>
        <w:tc>
          <w:tcPr>
            <w:tcW w:w="6650" w:type="dxa"/>
            <w:noWrap/>
            <w:hideMark/>
          </w:tcPr>
          <w:p w14:paraId="7DBDC212" w14:textId="77777777" w:rsidR="00B02B95" w:rsidRPr="00101481" w:rsidRDefault="00B02B95" w:rsidP="00662A52">
            <w:pPr>
              <w:rPr>
                <w:rFonts w:ascii="Arial" w:hAnsi="Arial" w:cs="Arial"/>
                <w:sz w:val="18"/>
                <w:szCs w:val="18"/>
              </w:rPr>
            </w:pPr>
            <w:r w:rsidRPr="00101481">
              <w:rPr>
                <w:rFonts w:ascii="Arial" w:hAnsi="Arial" w:cs="Arial"/>
                <w:sz w:val="18"/>
                <w:szCs w:val="18"/>
              </w:rPr>
              <w:t>CCTTCTTATGACTCAGTCAGAAGAGGAGCATGGGGCAATAACATGAATTCTGGC</w:t>
            </w:r>
          </w:p>
        </w:tc>
      </w:tr>
      <w:tr w:rsidR="00B02B95" w:rsidRPr="00B02B95" w14:paraId="0048092D" w14:textId="77777777" w:rsidTr="00662A52">
        <w:trPr>
          <w:trHeight w:val="400"/>
        </w:trPr>
        <w:tc>
          <w:tcPr>
            <w:tcW w:w="1838" w:type="dxa"/>
            <w:noWrap/>
            <w:hideMark/>
          </w:tcPr>
          <w:p w14:paraId="55469DC5" w14:textId="77777777" w:rsidR="00B02B95" w:rsidRPr="00101481" w:rsidRDefault="00B02B95" w:rsidP="0066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481">
              <w:rPr>
                <w:rFonts w:ascii="Arial" w:hAnsi="Arial" w:cs="Arial"/>
                <w:sz w:val="18"/>
                <w:szCs w:val="18"/>
              </w:rPr>
              <w:t>TC-71 REV</w:t>
            </w:r>
          </w:p>
        </w:tc>
        <w:tc>
          <w:tcPr>
            <w:tcW w:w="6650" w:type="dxa"/>
            <w:noWrap/>
            <w:hideMark/>
          </w:tcPr>
          <w:p w14:paraId="111F7E96" w14:textId="77777777" w:rsidR="00B02B95" w:rsidRPr="00101481" w:rsidRDefault="00B02B95" w:rsidP="00662A52">
            <w:pPr>
              <w:rPr>
                <w:rFonts w:ascii="Arial" w:hAnsi="Arial" w:cs="Arial"/>
                <w:sz w:val="18"/>
                <w:szCs w:val="18"/>
              </w:rPr>
            </w:pPr>
            <w:r w:rsidRPr="00101481">
              <w:rPr>
                <w:rFonts w:ascii="Arial" w:hAnsi="Arial" w:cs="Arial"/>
                <w:sz w:val="18"/>
                <w:szCs w:val="18"/>
              </w:rPr>
              <w:t>CCAAGTCAATATAGCCAACAGAGCAGCAGCTACGGGCAGCAGAACCCT</w:t>
            </w:r>
          </w:p>
        </w:tc>
      </w:tr>
      <w:tr w:rsidR="00B02B95" w:rsidRPr="00B02B95" w14:paraId="68F37736" w14:textId="77777777" w:rsidTr="00662A52">
        <w:trPr>
          <w:trHeight w:val="400"/>
        </w:trPr>
        <w:tc>
          <w:tcPr>
            <w:tcW w:w="1838" w:type="dxa"/>
            <w:noWrap/>
            <w:hideMark/>
          </w:tcPr>
          <w:p w14:paraId="6694BE2A" w14:textId="77777777" w:rsidR="00B02B95" w:rsidRPr="00101481" w:rsidRDefault="00B02B95" w:rsidP="0066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481">
              <w:rPr>
                <w:rFonts w:ascii="Arial" w:hAnsi="Arial" w:cs="Arial"/>
                <w:sz w:val="18"/>
                <w:szCs w:val="18"/>
              </w:rPr>
              <w:t>A673 FWD</w:t>
            </w:r>
          </w:p>
        </w:tc>
        <w:tc>
          <w:tcPr>
            <w:tcW w:w="6650" w:type="dxa"/>
            <w:noWrap/>
            <w:hideMark/>
          </w:tcPr>
          <w:p w14:paraId="735041A6" w14:textId="77777777" w:rsidR="00B02B95" w:rsidRPr="00101481" w:rsidRDefault="00B02B95" w:rsidP="00662A52">
            <w:pPr>
              <w:rPr>
                <w:rFonts w:ascii="Arial" w:hAnsi="Arial" w:cs="Arial"/>
                <w:sz w:val="18"/>
                <w:szCs w:val="18"/>
              </w:rPr>
            </w:pPr>
            <w:r w:rsidRPr="00101481">
              <w:rPr>
                <w:rFonts w:ascii="Arial" w:hAnsi="Arial" w:cs="Arial"/>
                <w:sz w:val="18"/>
                <w:szCs w:val="18"/>
              </w:rPr>
              <w:t>CCTTCTTATGACTCAGTCAGAAGAGGAGCTTGGGGCAATAACATGAATTCTG</w:t>
            </w:r>
          </w:p>
        </w:tc>
      </w:tr>
      <w:tr w:rsidR="00B02B95" w:rsidRPr="00B02B95" w14:paraId="005E5800" w14:textId="77777777" w:rsidTr="00662A52">
        <w:trPr>
          <w:trHeight w:val="400"/>
        </w:trPr>
        <w:tc>
          <w:tcPr>
            <w:tcW w:w="1838" w:type="dxa"/>
            <w:noWrap/>
            <w:hideMark/>
          </w:tcPr>
          <w:p w14:paraId="5F3140D6" w14:textId="77777777" w:rsidR="00B02B95" w:rsidRPr="00101481" w:rsidRDefault="00B02B95" w:rsidP="0066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481">
              <w:rPr>
                <w:rFonts w:ascii="Arial" w:hAnsi="Arial" w:cs="Arial"/>
                <w:sz w:val="18"/>
                <w:szCs w:val="18"/>
              </w:rPr>
              <w:t>A673 REV</w:t>
            </w:r>
          </w:p>
        </w:tc>
        <w:tc>
          <w:tcPr>
            <w:tcW w:w="6650" w:type="dxa"/>
            <w:noWrap/>
            <w:hideMark/>
          </w:tcPr>
          <w:p w14:paraId="7F9132FF" w14:textId="77777777" w:rsidR="00B02B95" w:rsidRPr="00101481" w:rsidRDefault="00B02B95" w:rsidP="00662A52">
            <w:pPr>
              <w:rPr>
                <w:rFonts w:ascii="Arial" w:hAnsi="Arial" w:cs="Arial"/>
                <w:sz w:val="18"/>
                <w:szCs w:val="18"/>
              </w:rPr>
            </w:pPr>
            <w:r w:rsidRPr="00101481">
              <w:rPr>
                <w:rFonts w:ascii="Arial" w:hAnsi="Arial" w:cs="Arial"/>
                <w:sz w:val="18"/>
                <w:szCs w:val="18"/>
              </w:rPr>
              <w:t>CCAAGTCAATATAGCCAACAGAGCAGCAGCTACGGGCAGCAGAACCCT</w:t>
            </w:r>
          </w:p>
        </w:tc>
      </w:tr>
      <w:tr w:rsidR="00B02B95" w:rsidRPr="00B02B95" w14:paraId="61FB9826" w14:textId="77777777" w:rsidTr="00662A52">
        <w:trPr>
          <w:trHeight w:val="400"/>
        </w:trPr>
        <w:tc>
          <w:tcPr>
            <w:tcW w:w="1838" w:type="dxa"/>
            <w:noWrap/>
            <w:hideMark/>
          </w:tcPr>
          <w:p w14:paraId="3E62B91D" w14:textId="77777777" w:rsidR="00B02B95" w:rsidRPr="00101481" w:rsidRDefault="00B02B95" w:rsidP="0066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481">
              <w:rPr>
                <w:rFonts w:ascii="Arial" w:hAnsi="Arial" w:cs="Arial"/>
                <w:sz w:val="18"/>
                <w:szCs w:val="18"/>
              </w:rPr>
              <w:t>RD-ES FWD</w:t>
            </w:r>
          </w:p>
        </w:tc>
        <w:tc>
          <w:tcPr>
            <w:tcW w:w="6650" w:type="dxa"/>
            <w:noWrap/>
            <w:hideMark/>
          </w:tcPr>
          <w:p w14:paraId="6C646174" w14:textId="77777777" w:rsidR="00B02B95" w:rsidRPr="00101481" w:rsidRDefault="00B02B95" w:rsidP="00662A52">
            <w:pPr>
              <w:rPr>
                <w:rFonts w:ascii="Arial" w:hAnsi="Arial" w:cs="Arial"/>
                <w:sz w:val="18"/>
                <w:szCs w:val="18"/>
              </w:rPr>
            </w:pPr>
            <w:r w:rsidRPr="00101481">
              <w:rPr>
                <w:rFonts w:ascii="Arial" w:hAnsi="Arial" w:cs="Arial"/>
                <w:sz w:val="18"/>
                <w:szCs w:val="18"/>
              </w:rPr>
              <w:t>GCTGGCCTATAATACAACCTCCCACACCGACCAATCCTCACGATTGAGTGTCAAAGAAGACCCTTCTTATGACTCAGTCAGAAGAGGAGCTTGGGGCAATAACATGAATTCTGGCC</w:t>
            </w:r>
          </w:p>
        </w:tc>
      </w:tr>
      <w:tr w:rsidR="00B02B95" w:rsidRPr="00B02B95" w14:paraId="7BC46EBE" w14:textId="77777777" w:rsidTr="00662A52">
        <w:trPr>
          <w:trHeight w:val="400"/>
        </w:trPr>
        <w:tc>
          <w:tcPr>
            <w:tcW w:w="1838" w:type="dxa"/>
            <w:noWrap/>
            <w:hideMark/>
          </w:tcPr>
          <w:p w14:paraId="0C08D122" w14:textId="77777777" w:rsidR="00B02B95" w:rsidRPr="00101481" w:rsidRDefault="00B02B95" w:rsidP="0066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481">
              <w:rPr>
                <w:rFonts w:ascii="Arial" w:hAnsi="Arial" w:cs="Arial"/>
                <w:sz w:val="18"/>
                <w:szCs w:val="18"/>
              </w:rPr>
              <w:t>RD-ES REV</w:t>
            </w:r>
          </w:p>
        </w:tc>
        <w:tc>
          <w:tcPr>
            <w:tcW w:w="6650" w:type="dxa"/>
            <w:noWrap/>
            <w:hideMark/>
          </w:tcPr>
          <w:p w14:paraId="494BCB56" w14:textId="77777777" w:rsidR="00B02B95" w:rsidRPr="00101481" w:rsidRDefault="00B02B95" w:rsidP="00662A52">
            <w:pPr>
              <w:rPr>
                <w:rFonts w:ascii="Arial" w:hAnsi="Arial" w:cs="Arial"/>
                <w:sz w:val="18"/>
                <w:szCs w:val="18"/>
              </w:rPr>
            </w:pPr>
            <w:r w:rsidRPr="00101481">
              <w:rPr>
                <w:rFonts w:ascii="Arial" w:hAnsi="Arial" w:cs="Arial"/>
                <w:sz w:val="18"/>
                <w:szCs w:val="18"/>
              </w:rPr>
              <w:t>CCAAGTCAATATAGCCAACAGAGCAGCAGCTACGGGCAGCAGAGTTCACTGCTGGCCTATAATACAACCTCCCACACCGACCAATCCTCACGATTGAGTGTCAAAGAAGACCCT</w:t>
            </w:r>
          </w:p>
        </w:tc>
      </w:tr>
    </w:tbl>
    <w:p w14:paraId="7894BD18" w14:textId="77777777" w:rsidR="00B02B95" w:rsidRPr="00B02B95" w:rsidRDefault="00B02B95" w:rsidP="00B836C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sectPr w:rsidR="00B02B95" w:rsidRPr="00B02B95" w:rsidSect="00E469D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99"/>
    <w:rsid w:val="00050E28"/>
    <w:rsid w:val="00056B23"/>
    <w:rsid w:val="00083487"/>
    <w:rsid w:val="0008375C"/>
    <w:rsid w:val="00094371"/>
    <w:rsid w:val="000D7CF0"/>
    <w:rsid w:val="000E2728"/>
    <w:rsid w:val="000F7465"/>
    <w:rsid w:val="00101481"/>
    <w:rsid w:val="00121D31"/>
    <w:rsid w:val="00180044"/>
    <w:rsid w:val="0019077A"/>
    <w:rsid w:val="001A3FEC"/>
    <w:rsid w:val="001A7C5D"/>
    <w:rsid w:val="001C2FA4"/>
    <w:rsid w:val="001D5A30"/>
    <w:rsid w:val="001E0D60"/>
    <w:rsid w:val="001E4ED2"/>
    <w:rsid w:val="001E57A6"/>
    <w:rsid w:val="0021643C"/>
    <w:rsid w:val="00223E27"/>
    <w:rsid w:val="00226196"/>
    <w:rsid w:val="0024415A"/>
    <w:rsid w:val="00262E69"/>
    <w:rsid w:val="00291CB2"/>
    <w:rsid w:val="00291EE9"/>
    <w:rsid w:val="002A75C1"/>
    <w:rsid w:val="002D0595"/>
    <w:rsid w:val="002D5ED1"/>
    <w:rsid w:val="002F01F6"/>
    <w:rsid w:val="00311DC5"/>
    <w:rsid w:val="00350142"/>
    <w:rsid w:val="0036337C"/>
    <w:rsid w:val="003768CA"/>
    <w:rsid w:val="00386A21"/>
    <w:rsid w:val="00392C31"/>
    <w:rsid w:val="00395799"/>
    <w:rsid w:val="003A2D44"/>
    <w:rsid w:val="003B2F1E"/>
    <w:rsid w:val="004114D1"/>
    <w:rsid w:val="00424A53"/>
    <w:rsid w:val="004719D0"/>
    <w:rsid w:val="004A7B39"/>
    <w:rsid w:val="004D030A"/>
    <w:rsid w:val="00515307"/>
    <w:rsid w:val="00531792"/>
    <w:rsid w:val="005326FD"/>
    <w:rsid w:val="005525BC"/>
    <w:rsid w:val="005714BD"/>
    <w:rsid w:val="0057163F"/>
    <w:rsid w:val="00595E5A"/>
    <w:rsid w:val="005A0275"/>
    <w:rsid w:val="005B49C4"/>
    <w:rsid w:val="005D04E4"/>
    <w:rsid w:val="005D60FD"/>
    <w:rsid w:val="00607844"/>
    <w:rsid w:val="00626D78"/>
    <w:rsid w:val="00627893"/>
    <w:rsid w:val="0065310F"/>
    <w:rsid w:val="0069790D"/>
    <w:rsid w:val="006B545A"/>
    <w:rsid w:val="006E49BB"/>
    <w:rsid w:val="006E58E8"/>
    <w:rsid w:val="006F6883"/>
    <w:rsid w:val="00701E17"/>
    <w:rsid w:val="007147F1"/>
    <w:rsid w:val="00722303"/>
    <w:rsid w:val="00766AEC"/>
    <w:rsid w:val="007812B1"/>
    <w:rsid w:val="00785AF1"/>
    <w:rsid w:val="007A2412"/>
    <w:rsid w:val="00827141"/>
    <w:rsid w:val="00830C02"/>
    <w:rsid w:val="008432D7"/>
    <w:rsid w:val="0086659C"/>
    <w:rsid w:val="00874DCD"/>
    <w:rsid w:val="008856B6"/>
    <w:rsid w:val="008906D8"/>
    <w:rsid w:val="008A1103"/>
    <w:rsid w:val="008D1497"/>
    <w:rsid w:val="009772A1"/>
    <w:rsid w:val="009C27FB"/>
    <w:rsid w:val="009C2E1B"/>
    <w:rsid w:val="009C72ED"/>
    <w:rsid w:val="009E2EF5"/>
    <w:rsid w:val="009F741D"/>
    <w:rsid w:val="00A01802"/>
    <w:rsid w:val="00A2492E"/>
    <w:rsid w:val="00A40611"/>
    <w:rsid w:val="00AB1154"/>
    <w:rsid w:val="00AD4E47"/>
    <w:rsid w:val="00B02B95"/>
    <w:rsid w:val="00B24AD0"/>
    <w:rsid w:val="00B31B29"/>
    <w:rsid w:val="00B7402C"/>
    <w:rsid w:val="00B81029"/>
    <w:rsid w:val="00B836C3"/>
    <w:rsid w:val="00B8476F"/>
    <w:rsid w:val="00BA5229"/>
    <w:rsid w:val="00BB015F"/>
    <w:rsid w:val="00BD1F44"/>
    <w:rsid w:val="00BD6181"/>
    <w:rsid w:val="00BD6BE2"/>
    <w:rsid w:val="00BE1272"/>
    <w:rsid w:val="00BF5BB7"/>
    <w:rsid w:val="00C333C7"/>
    <w:rsid w:val="00C377C2"/>
    <w:rsid w:val="00C45421"/>
    <w:rsid w:val="00C52EA2"/>
    <w:rsid w:val="00C54AF5"/>
    <w:rsid w:val="00C56073"/>
    <w:rsid w:val="00CC7614"/>
    <w:rsid w:val="00D11462"/>
    <w:rsid w:val="00D15C12"/>
    <w:rsid w:val="00D25A40"/>
    <w:rsid w:val="00D41A90"/>
    <w:rsid w:val="00D71DFD"/>
    <w:rsid w:val="00DA36A8"/>
    <w:rsid w:val="00DC1B02"/>
    <w:rsid w:val="00DD142F"/>
    <w:rsid w:val="00E22E0A"/>
    <w:rsid w:val="00E405FA"/>
    <w:rsid w:val="00E469D2"/>
    <w:rsid w:val="00E513FC"/>
    <w:rsid w:val="00E51D10"/>
    <w:rsid w:val="00E61F3C"/>
    <w:rsid w:val="00E668FA"/>
    <w:rsid w:val="00E802C3"/>
    <w:rsid w:val="00E831CA"/>
    <w:rsid w:val="00E85F29"/>
    <w:rsid w:val="00E932A6"/>
    <w:rsid w:val="00EA5903"/>
    <w:rsid w:val="00EF4B4C"/>
    <w:rsid w:val="00F1733F"/>
    <w:rsid w:val="00F44B30"/>
    <w:rsid w:val="00F660AE"/>
    <w:rsid w:val="00FA1AAC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6436"/>
  <w15:chartTrackingRefBased/>
  <w15:docId w15:val="{DF8B3A2E-8EC1-2E4D-BEB4-E558455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9C27FB"/>
    <w:pPr>
      <w:widowControl/>
      <w:jc w:val="left"/>
    </w:pPr>
    <w:rPr>
      <w:rFonts w:ascii="Abadi MT Condensed Extra Bold" w:hAnsi="Abadi MT Condensed Extra Bold"/>
      <w:sz w:val="20"/>
      <w:szCs w:val="21"/>
    </w:rPr>
  </w:style>
  <w:style w:type="character" w:customStyle="1" w:styleId="EndNoteBibliography0">
    <w:name w:val="EndNote Bibliography (文字)"/>
    <w:basedOn w:val="DefaultParagraphFont"/>
    <w:link w:val="EndNoteBibliography"/>
    <w:rsid w:val="009C27FB"/>
    <w:rPr>
      <w:rFonts w:ascii="Abadi MT Condensed Extra Bold" w:hAnsi="Abadi MT Condensed Extra Bold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7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C27FB"/>
    <w:pPr>
      <w:widowControl/>
      <w:jc w:val="left"/>
    </w:pPr>
    <w:rPr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7F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FB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FB"/>
    <w:rPr>
      <w:rFonts w:ascii="MS Mincho" w:eastAsia="MS Mincho"/>
      <w:sz w:val="18"/>
      <w:szCs w:val="18"/>
    </w:rPr>
  </w:style>
  <w:style w:type="table" w:styleId="TableGrid">
    <w:name w:val="Table Grid"/>
    <w:basedOn w:val="TableNormal"/>
    <w:uiPriority w:val="39"/>
    <w:rsid w:val="00B0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翠</dc:creator>
  <cp:keywords/>
  <dc:description/>
  <cp:lastModifiedBy>brittany rubio</cp:lastModifiedBy>
  <cp:revision>7</cp:revision>
  <dcterms:created xsi:type="dcterms:W3CDTF">2021-07-28T07:17:00Z</dcterms:created>
  <dcterms:modified xsi:type="dcterms:W3CDTF">2021-08-09T18:45:00Z</dcterms:modified>
</cp:coreProperties>
</file>