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2C" w:rsidRPr="00E34506" w:rsidRDefault="00E4792C" w:rsidP="00E4792C">
      <w:pPr>
        <w:spacing w:line="480" w:lineRule="auto"/>
        <w:rPr>
          <w:b/>
          <w:bCs/>
          <w:lang w:val="en-US"/>
        </w:rPr>
      </w:pPr>
      <w:r w:rsidRPr="00E34506">
        <w:rPr>
          <w:b/>
          <w:bCs/>
          <w:lang w:val="en-US"/>
        </w:rPr>
        <w:t>Generation of genetically modified cells</w:t>
      </w:r>
    </w:p>
    <w:p w:rsidR="00E4792C" w:rsidRPr="00F45213" w:rsidRDefault="00E4792C" w:rsidP="00E4792C">
      <w:pPr>
        <w:pStyle w:val="Geenafstand"/>
        <w:spacing w:line="480" w:lineRule="auto"/>
        <w:jc w:val="both"/>
        <w:rPr>
          <w:lang w:val="en-US"/>
        </w:rPr>
      </w:pPr>
      <w:r w:rsidRPr="00F45213">
        <w:rPr>
          <w:szCs w:val="22"/>
          <w:lang w:val="en-US"/>
        </w:rPr>
        <w:t>A431-CD47KO cell lines were generated by lentiviral transduction of pLentiCrispR-v2 – CD47KO (</w:t>
      </w:r>
      <w:r w:rsidRPr="00F45213">
        <w:rPr>
          <w:szCs w:val="22"/>
          <w:shd w:val="clear" w:color="auto" w:fill="FFFFFF"/>
          <w:lang w:val="en-US"/>
        </w:rPr>
        <w:t>pLentiCrispR-v2 was a gift from Feng Zhang (</w:t>
      </w:r>
      <w:proofErr w:type="spellStart"/>
      <w:r w:rsidRPr="00F45213">
        <w:rPr>
          <w:szCs w:val="22"/>
          <w:shd w:val="clear" w:color="auto" w:fill="FFFFFF"/>
          <w:lang w:val="en-US"/>
        </w:rPr>
        <w:t>Addgene</w:t>
      </w:r>
      <w:proofErr w:type="spellEnd"/>
      <w:r w:rsidRPr="00F45213">
        <w:rPr>
          <w:szCs w:val="22"/>
          <w:shd w:val="clear" w:color="auto" w:fill="FFFFFF"/>
          <w:lang w:val="en-US"/>
        </w:rPr>
        <w:t xml:space="preserve"> plasmid #52961))</w:t>
      </w:r>
      <w:r w:rsidRPr="00F45213">
        <w:rPr>
          <w:szCs w:val="22"/>
          <w:lang w:val="en-US"/>
        </w:rPr>
        <w:t>; A431 cells expressing HER2/</w:t>
      </w:r>
      <w:proofErr w:type="spellStart"/>
      <w:r w:rsidRPr="00F45213">
        <w:rPr>
          <w:szCs w:val="22"/>
          <w:lang w:val="en-US"/>
        </w:rPr>
        <w:t>neu</w:t>
      </w:r>
      <w:proofErr w:type="spellEnd"/>
      <w:r w:rsidRPr="00F45213">
        <w:rPr>
          <w:szCs w:val="22"/>
          <w:lang w:val="en-US"/>
        </w:rPr>
        <w:t xml:space="preserve"> (A431HER2/</w:t>
      </w:r>
      <w:proofErr w:type="spellStart"/>
      <w:r w:rsidRPr="00F45213">
        <w:rPr>
          <w:szCs w:val="22"/>
          <w:lang w:val="en-US"/>
        </w:rPr>
        <w:t>neu</w:t>
      </w:r>
      <w:proofErr w:type="spellEnd"/>
      <w:r w:rsidRPr="00F45213">
        <w:rPr>
          <w:szCs w:val="22"/>
          <w:lang w:val="en-US"/>
        </w:rPr>
        <w:t xml:space="preserve">) were generated by retroviral transduction, followed by positive selection based on </w:t>
      </w:r>
      <w:proofErr w:type="spellStart"/>
      <w:r w:rsidRPr="00F45213">
        <w:rPr>
          <w:szCs w:val="22"/>
          <w:lang w:val="en-US"/>
        </w:rPr>
        <w:t>puromycin</w:t>
      </w:r>
      <w:proofErr w:type="spellEnd"/>
      <w:r w:rsidRPr="00F45213">
        <w:rPr>
          <w:szCs w:val="22"/>
          <w:lang w:val="en-US"/>
        </w:rPr>
        <w:t xml:space="preserve"> resistance, as previously described </w:t>
      </w:r>
      <w:r w:rsidRPr="00F45213">
        <w:rPr>
          <w:szCs w:val="22"/>
          <w:lang w:val="en-US"/>
        </w:rPr>
        <w:fldChar w:fldCharType="begin">
          <w:fldData xml:space="preserve">PEVuZE5vdGU+PENpdGU+PEF1dGhvcj5CcmFuZHNtYTwvQXV0aG9yPjxZZWFyPjIwMTU8L1llYXI+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</w:fldData>
        </w:fldChar>
      </w:r>
      <w:r w:rsidRPr="00CF753F">
        <w:rPr>
          <w:szCs w:val="22"/>
          <w:lang w:val="en-US"/>
        </w:rPr>
        <w:instrText xml:space="preserve"> ADDIN EN.CITE </w:instrText>
      </w:r>
      <w:r w:rsidRPr="00CF753F">
        <w:rPr>
          <w:szCs w:val="22"/>
          <w:lang w:val="en-US"/>
        </w:rPr>
        <w:fldChar w:fldCharType="begin">
          <w:fldData xml:space="preserve">PEVuZE5vdGU+PENpdGU+PEF1dGhvcj5CcmFuZHNtYTwvQXV0aG9yPjxZZWFyPjIwMTU8L1llYXI+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</w:fldData>
        </w:fldChar>
      </w:r>
      <w:r w:rsidRPr="00CF753F">
        <w:rPr>
          <w:szCs w:val="22"/>
          <w:lang w:val="en-US"/>
        </w:rPr>
        <w:instrText xml:space="preserve"> ADDIN EN.CITE.DATA </w:instrText>
      </w:r>
      <w:r w:rsidRPr="00CF753F">
        <w:rPr>
          <w:szCs w:val="22"/>
          <w:lang w:val="en-US"/>
        </w:rPr>
      </w:r>
      <w:r w:rsidRPr="00CF753F">
        <w:rPr>
          <w:szCs w:val="22"/>
          <w:lang w:val="en-US"/>
        </w:rPr>
        <w:fldChar w:fldCharType="end"/>
      </w:r>
      <w:r w:rsidRPr="00F45213">
        <w:rPr>
          <w:szCs w:val="22"/>
          <w:lang w:val="en-US"/>
        </w:rPr>
      </w:r>
      <w:r w:rsidRPr="00F45213">
        <w:rPr>
          <w:szCs w:val="22"/>
          <w:lang w:val="en-US"/>
        </w:rPr>
        <w:fldChar w:fldCharType="separate"/>
      </w:r>
      <w:r w:rsidRPr="00F45213">
        <w:rPr>
          <w:noProof/>
          <w:szCs w:val="22"/>
          <w:lang w:val="en-US"/>
        </w:rPr>
        <w:t>(8)</w:t>
      </w:r>
      <w:r w:rsidRPr="00F45213">
        <w:rPr>
          <w:szCs w:val="22"/>
          <w:lang w:val="en-US"/>
        </w:rPr>
        <w:fldChar w:fldCharType="end"/>
      </w:r>
      <w:r w:rsidRPr="00F45213">
        <w:rPr>
          <w:szCs w:val="22"/>
          <w:lang w:val="en-US"/>
        </w:rPr>
        <w:t>.</w:t>
      </w:r>
      <w:r>
        <w:rPr>
          <w:szCs w:val="22"/>
          <w:lang w:val="en-US"/>
        </w:rPr>
        <w:t xml:space="preserve"> </w:t>
      </w:r>
      <w:r w:rsidRPr="00F45213">
        <w:rPr>
          <w:lang w:val="en-US"/>
        </w:rPr>
        <w:t xml:space="preserve">SKBR3-CD47KD cells were generated by lentiviral transduction of pLKO.1-puro – CD47KD. Transduced and afterwards </w:t>
      </w:r>
      <w:proofErr w:type="spellStart"/>
      <w:r w:rsidRPr="00F45213">
        <w:rPr>
          <w:lang w:val="en-US"/>
        </w:rPr>
        <w:t>puromycin</w:t>
      </w:r>
      <w:proofErr w:type="spellEnd"/>
      <w:r w:rsidRPr="00F45213">
        <w:rPr>
          <w:lang w:val="en-US"/>
        </w:rPr>
        <w:t xml:space="preserve"> selected cells showed a CD47 expression of 10-15% of normal. As control cell line a scrambled shRNA was used. Knockdown and knockout of antigens on cell lines was routinely verified by flow cytometry. Ba/F3 cells expressing EGFR were transfected with WT EGFR (Upstate) and EGFR expressing clones were selected using neomycin. Ba/F3 cells expressing HER2/</w:t>
      </w:r>
      <w:proofErr w:type="spellStart"/>
      <w:r w:rsidRPr="00F45213">
        <w:rPr>
          <w:lang w:val="en-US"/>
        </w:rPr>
        <w:t>neu</w:t>
      </w:r>
      <w:proofErr w:type="spellEnd"/>
      <w:r w:rsidRPr="00F45213">
        <w:rPr>
          <w:lang w:val="en-US"/>
        </w:rPr>
        <w:t xml:space="preserve"> were generated by retroviral transduction, followed by positive selection using </w:t>
      </w:r>
      <w:proofErr w:type="spellStart"/>
      <w:r w:rsidRPr="00F45213">
        <w:rPr>
          <w:lang w:val="en-US"/>
        </w:rPr>
        <w:t>puromycin</w:t>
      </w:r>
      <w:proofErr w:type="spellEnd"/>
      <w:r w:rsidRPr="00F45213">
        <w:rPr>
          <w:lang w:val="en-US"/>
        </w:rPr>
        <w:t xml:space="preserve"> resistance and limiting dilution.</w:t>
      </w:r>
    </w:p>
    <w:p w:rsidR="00E4792C" w:rsidRPr="00F45213" w:rsidRDefault="00E4792C" w:rsidP="00E4792C">
      <w:pPr>
        <w:pStyle w:val="Geenafstand"/>
        <w:spacing w:line="480" w:lineRule="auto"/>
        <w:jc w:val="both"/>
        <w:rPr>
          <w:b/>
          <w:lang w:val="en-US"/>
        </w:rPr>
      </w:pPr>
      <w:r w:rsidRPr="00F45213">
        <w:rPr>
          <w:b/>
          <w:lang w:val="en-US"/>
        </w:rPr>
        <w:t xml:space="preserve">Antibodies and reagents </w:t>
      </w:r>
    </w:p>
    <w:p w:rsidR="00E4792C" w:rsidRDefault="00E4792C" w:rsidP="00E4792C">
      <w:pPr>
        <w:pStyle w:val="Geenafstand"/>
        <w:spacing w:line="480" w:lineRule="auto"/>
        <w:jc w:val="both"/>
        <w:rPr>
          <w:lang w:val="en-US"/>
        </w:rPr>
      </w:pPr>
      <w:r w:rsidRPr="00F45213">
        <w:rPr>
          <w:lang w:val="en-US"/>
        </w:rPr>
        <w:t>SIRP</w:t>
      </w:r>
      <w:r w:rsidRPr="00F45213">
        <w:sym w:font="Symbol" w:char="F061"/>
      </w:r>
      <w:r w:rsidRPr="00F45213">
        <w:rPr>
          <w:lang w:val="en-US"/>
        </w:rPr>
        <w:t xml:space="preserve"> or CD47 were blocked using human SIRP</w:t>
      </w:r>
      <w:r w:rsidRPr="00F45213">
        <w:sym w:font="Symbol" w:char="F061"/>
      </w:r>
      <w:r w:rsidRPr="00F45213">
        <w:rPr>
          <w:lang w:val="en-US"/>
        </w:rPr>
        <w:t xml:space="preserve"> </w:t>
      </w:r>
      <w:proofErr w:type="spellStart"/>
      <w:r w:rsidRPr="00F45213">
        <w:rPr>
          <w:lang w:val="en-US"/>
        </w:rPr>
        <w:t>mAb</w:t>
      </w:r>
      <w:proofErr w:type="spellEnd"/>
      <w:r w:rsidRPr="00F45213">
        <w:rPr>
          <w:lang w:val="en-US"/>
        </w:rPr>
        <w:t xml:space="preserve"> 12C4 or F(ab’)</w:t>
      </w:r>
      <w:r w:rsidRPr="00F45213">
        <w:rPr>
          <w:vertAlign w:val="subscript"/>
          <w:lang w:val="en-US"/>
        </w:rPr>
        <w:t>2</w:t>
      </w:r>
      <w:r w:rsidRPr="00F45213">
        <w:rPr>
          <w:lang w:val="en-US"/>
        </w:rPr>
        <w:t xml:space="preserve"> fragments of human CD47 antibody B6H12 (both at 10 µg/mL), respectively </w:t>
      </w:r>
      <w:r w:rsidRPr="00F45213">
        <w:rPr>
          <w:lang w:val="en-US"/>
        </w:rPr>
        <w:fldChar w:fldCharType="begin">
          <w:fldData xml:space="preserve">PEVuZE5vdGU+PENpdGU+PEF1dGhvcj5aaGFvPC9BdXRob3I+PFllYXI+MjAxMTwvWWVhcj48UmVj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</w:fldData>
        </w:fldChar>
      </w:r>
      <w:r w:rsidRPr="0096395E">
        <w:rPr>
          <w:lang w:val="en-US"/>
        </w:rPr>
        <w:instrText xml:space="preserve"> ADDIN EN.CITE </w:instrText>
      </w:r>
      <w:r w:rsidRPr="0096395E">
        <w:rPr>
          <w:lang w:val="en-US"/>
        </w:rPr>
        <w:fldChar w:fldCharType="begin">
          <w:fldData xml:space="preserve">PEVuZE5vdGU+PENpdGU+PEF1dGhvcj5aaGFvPC9BdXRob3I+PFllYXI+MjAxMTwvWWVhcj48UmVj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</w:fldData>
        </w:fldChar>
      </w:r>
      <w:r w:rsidRPr="0096395E">
        <w:rPr>
          <w:lang w:val="en-US"/>
        </w:rPr>
        <w:instrText xml:space="preserve"> ADDIN EN.CITE.DATA </w:instrText>
      </w:r>
      <w:r w:rsidRPr="0096395E">
        <w:rPr>
          <w:lang w:val="en-US"/>
        </w:rPr>
      </w:r>
      <w:r w:rsidRPr="0096395E">
        <w:rPr>
          <w:lang w:val="en-US"/>
        </w:rPr>
        <w:fldChar w:fldCharType="end"/>
      </w:r>
      <w:r w:rsidRPr="00F45213">
        <w:rPr>
          <w:lang w:val="en-US"/>
        </w:rPr>
      </w:r>
      <w:r w:rsidRPr="00F45213">
        <w:rPr>
          <w:lang w:val="en-US"/>
        </w:rPr>
        <w:fldChar w:fldCharType="separate"/>
      </w:r>
      <w:r w:rsidRPr="00F45213">
        <w:rPr>
          <w:noProof/>
          <w:lang w:val="en-US"/>
        </w:rPr>
        <w:t>(16)</w:t>
      </w:r>
      <w:r w:rsidRPr="00F45213">
        <w:rPr>
          <w:lang w:val="en-US"/>
        </w:rPr>
        <w:fldChar w:fldCharType="end"/>
      </w:r>
      <w:r w:rsidRPr="00F45213">
        <w:rPr>
          <w:sz w:val="16"/>
          <w:szCs w:val="16"/>
          <w:lang w:val="en-US"/>
        </w:rPr>
        <w:t xml:space="preserve">. </w:t>
      </w:r>
      <w:r w:rsidRPr="00F45213">
        <w:rPr>
          <w:lang w:val="en-US"/>
        </w:rPr>
        <w:t xml:space="preserve">IgG </w:t>
      </w:r>
      <w:proofErr w:type="spellStart"/>
      <w:r w:rsidRPr="00F45213">
        <w:rPr>
          <w:lang w:val="en-US"/>
        </w:rPr>
        <w:t>trastuzumab</w:t>
      </w:r>
      <w:proofErr w:type="spellEnd"/>
      <w:r w:rsidRPr="00F45213">
        <w:rPr>
          <w:lang w:val="en-US"/>
        </w:rPr>
        <w:t xml:space="preserve"> (Roche), IgG </w:t>
      </w:r>
      <w:proofErr w:type="spellStart"/>
      <w:r w:rsidRPr="00F45213">
        <w:rPr>
          <w:lang w:val="en-US"/>
        </w:rPr>
        <w:t>cetuximab</w:t>
      </w:r>
      <w:proofErr w:type="spellEnd"/>
      <w:r w:rsidRPr="00F45213">
        <w:rPr>
          <w:lang w:val="en-US"/>
        </w:rPr>
        <w:t xml:space="preserve"> (</w:t>
      </w:r>
      <w:r w:rsidRPr="00F45213">
        <w:rPr>
          <w:shd w:val="clear" w:color="auto" w:fill="FFFFFF"/>
          <w:lang w:val="en-US"/>
        </w:rPr>
        <w:t xml:space="preserve">Merck </w:t>
      </w:r>
      <w:proofErr w:type="spellStart"/>
      <w:r w:rsidRPr="00F45213">
        <w:rPr>
          <w:shd w:val="clear" w:color="auto" w:fill="FFFFFF"/>
          <w:lang w:val="en-US"/>
        </w:rPr>
        <w:t>KGaA</w:t>
      </w:r>
      <w:proofErr w:type="spellEnd"/>
      <w:r w:rsidRPr="00F45213">
        <w:rPr>
          <w:lang w:val="en-US"/>
        </w:rPr>
        <w:t>), anti-HER2-IgA2and anti-EGFR-IgA2) were gen</w:t>
      </w:r>
      <w:bookmarkStart w:id="0" w:name="_GoBack"/>
      <w:bookmarkEnd w:id="0"/>
      <w:r w:rsidRPr="00F45213">
        <w:rPr>
          <w:lang w:val="en-US"/>
        </w:rPr>
        <w:t xml:space="preserve">erated as described </w:t>
      </w:r>
      <w:r w:rsidRPr="00F45213">
        <w:rPr>
          <w:lang w:val="en-US"/>
        </w:rPr>
        <w:fldChar w:fldCharType="begin"/>
      </w:r>
      <w:r w:rsidRPr="00F45213">
        <w:rPr>
          <w:lang w:val="en-US"/>
        </w:rPr>
        <w:instrText xml:space="preserve"> ADDIN EN.CITE &lt;EndNote&gt;&lt;Cite&gt;&lt;Author&gt;Dechant&lt;/Author&gt;&lt;Year&gt;2007&lt;/Year&gt;&lt;RecNum&gt;5862&lt;/RecNum&gt;&lt;DisplayText&gt;(12)&lt;/DisplayText&gt;&lt;record&gt;&lt;rec-number&gt;5862&lt;/rec-number&gt;&lt;foreign-keys&gt;&lt;key app="EN" db-id="p255sz2psf2wf4e5fv7vsvpnttsa0dxepd52" timestamp="1521550479"&gt;5862&lt;/key&gt;&lt;/foreign-keys&gt;&lt;ref-type name="Journal Article"&gt;17&lt;/ref-type&gt;&lt;contributors&gt;&lt;authors&gt;&lt;author&gt;Dechant, M.&lt;/author&gt;&lt;author&gt;Beyer, T.&lt;/author&gt;&lt;author&gt;Schneider-Merck, T.&lt;/author&gt;&lt;author&gt;Weisner, W.&lt;/author&gt;&lt;author&gt;Peipp, M.&lt;/author&gt;&lt;author&gt;van de Winkel, J. G.&lt;/author&gt;&lt;author&gt;Valerius, T.&lt;/author&gt;&lt;/authors&gt;&lt;/contributors&gt;&lt;auth-address&gt;Division of Nephrology, University of Schleswig-Holstein, Campus Kiel, Schittenhelmstrasse 12, Kiel, Germany.&lt;/auth-address&gt;&lt;titles&gt;&lt;title&gt;Effector mechanisms of recombinant IgA antibodies against epidermal growth factor receptor&lt;/title&gt;&lt;secondary-title&gt;J Immunol&lt;/secondary-title&gt;&lt;/titles&gt;&lt;periodical&gt;&lt;full-title&gt;J Immunol&lt;/full-title&gt;&lt;/periodical&gt;&lt;pages&gt;2936-43&lt;/pages&gt;&lt;volume&gt;179&lt;/volume&gt;&lt;number&gt;5&lt;/number&gt;&lt;keywords&gt;&lt;keyword&gt;Animals&lt;/keyword&gt;&lt;keyword&gt;Antibodies, Bispecific/*immunology/pharmacology&lt;/keyword&gt;&lt;keyword&gt;*Antibody-Dependent Cell Cytotoxicity&lt;/keyword&gt;&lt;keyword&gt;Humans&lt;/keyword&gt;&lt;keyword&gt;Immunoglobulin A/*immunology/pharmacology&lt;/keyword&gt;&lt;keyword&gt;Immunoglobulin G/immunology&lt;/keyword&gt;&lt;keyword&gt;Mice&lt;/keyword&gt;&lt;keyword&gt;Neoplasms/*immunology&lt;/keyword&gt;&lt;keyword&gt;Neutrophils/drug effects/immunology&lt;/keyword&gt;&lt;keyword&gt;Receptor, Epidermal Growth Factor/*immunology&lt;/keyword&gt;&lt;keyword&gt;Recombinant Fusion Proteins/immunology/pharmacology&lt;/keyword&gt;&lt;/keywords&gt;&lt;dates&gt;&lt;year&gt;2007&lt;/year&gt;&lt;pub-dates&gt;&lt;date&gt;Sep 1&lt;/date&gt;&lt;/pub-dates&gt;&lt;/dates&gt;&lt;isbn&gt;0022-1767 (Print)&amp;#xD;0022-1767 (Linking)&lt;/isbn&gt;&lt;accession-num&gt;17709508&lt;/accession-num&gt;&lt;urls&gt;&lt;related-urls&gt;&lt;url&gt;https://www.ncbi.nlm.nih.gov/pubmed/17709508&lt;/url&gt;&lt;/related-urls&gt;&lt;/urls&gt;&lt;/record&gt;&lt;/Cite&gt;&lt;/EndNote&gt;</w:instrText>
      </w:r>
      <w:r w:rsidRPr="00F45213">
        <w:rPr>
          <w:lang w:val="en-US"/>
        </w:rPr>
        <w:fldChar w:fldCharType="separate"/>
      </w:r>
      <w:r w:rsidRPr="00F45213">
        <w:rPr>
          <w:noProof/>
          <w:lang w:val="en-US"/>
        </w:rPr>
        <w:t>(12)</w:t>
      </w:r>
      <w:r w:rsidRPr="00F45213">
        <w:rPr>
          <w:lang w:val="en-US"/>
        </w:rPr>
        <w:fldChar w:fldCharType="end"/>
      </w:r>
      <w:r w:rsidRPr="00F45213">
        <w:rPr>
          <w:lang w:val="en-US"/>
        </w:rPr>
        <w:t xml:space="preserve"> and used at a final concentration of 5 </w:t>
      </w:r>
      <w:proofErr w:type="spellStart"/>
      <w:r w:rsidRPr="00F45213">
        <w:rPr>
          <w:lang w:val="en-US"/>
        </w:rPr>
        <w:t>μg</w:t>
      </w:r>
      <w:proofErr w:type="spellEnd"/>
      <w:r w:rsidRPr="00F45213">
        <w:rPr>
          <w:lang w:val="en-US"/>
        </w:rPr>
        <w:t xml:space="preserve">/mL, unless stated otherwise. To block mouse SIRPα we used the rat IgG2 antibody MY-1, generously gifted to us by the group of prof. dr. Takashi </w:t>
      </w:r>
      <w:proofErr w:type="spellStart"/>
      <w:r w:rsidRPr="00F45213">
        <w:rPr>
          <w:lang w:val="en-US"/>
        </w:rPr>
        <w:t>Matozaki</w:t>
      </w:r>
      <w:proofErr w:type="spellEnd"/>
      <w:r w:rsidRPr="00F45213">
        <w:rPr>
          <w:lang w:val="en-US"/>
        </w:rPr>
        <w:t xml:space="preserve"> (University of Kobe, Japan), at a final concentration of 10 </w:t>
      </w:r>
      <w:proofErr w:type="spellStart"/>
      <w:r w:rsidRPr="00F45213">
        <w:rPr>
          <w:lang w:val="en-US"/>
        </w:rPr>
        <w:t>μg</w:t>
      </w:r>
      <w:proofErr w:type="spellEnd"/>
      <w:r w:rsidRPr="00F45213">
        <w:rPr>
          <w:lang w:val="en-US"/>
        </w:rPr>
        <w:t xml:space="preserve">/mL in our </w:t>
      </w:r>
      <w:r w:rsidRPr="00F45213">
        <w:rPr>
          <w:i/>
          <w:lang w:val="en-US"/>
        </w:rPr>
        <w:t>in vitro</w:t>
      </w:r>
      <w:r w:rsidRPr="00F45213">
        <w:rPr>
          <w:lang w:val="en-US"/>
        </w:rPr>
        <w:t xml:space="preserve"> studies </w:t>
      </w:r>
      <w:r w:rsidRPr="00F45213">
        <w:rPr>
          <w:lang w:val="en-US"/>
        </w:rPr>
        <w:fldChar w:fldCharType="begin">
          <w:fldData xml:space="preserve">PEVuZE5vdGU+PENpdGU+PEF1dGhvcj5ZYW5hZ2l0YTwvQXV0aG9yPjxZZWFyPjIwMTc8L1llYXI+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</w:fldData>
        </w:fldChar>
      </w:r>
      <w:r>
        <w:rPr>
          <w:lang w:val="en-US"/>
        </w:rPr>
        <w:instrText xml:space="preserve"> ADDIN EN.CITE </w:instrText>
      </w:r>
      <w:r>
        <w:rPr>
          <w:lang w:val="en-US"/>
        </w:rPr>
        <w:fldChar w:fldCharType="begin">
          <w:fldData xml:space="preserve">PEVuZE5vdGU+PENpdGU+PEF1dGhvcj5ZYW5hZ2l0YTwvQXV0aG9yPjxZZWFyPjIwMTc8L1llYXI+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</w:fldData>
        </w:fldChar>
      </w:r>
      <w:r>
        <w:rPr>
          <w:lang w:val="en-US"/>
        </w:rPr>
        <w:instrText xml:space="preserve"> ADDIN EN.CITE.DATA </w:instrText>
      </w:r>
      <w:r>
        <w:rPr>
          <w:lang w:val="en-US"/>
        </w:rPr>
      </w:r>
      <w:r>
        <w:rPr>
          <w:lang w:val="en-US"/>
        </w:rPr>
        <w:fldChar w:fldCharType="end"/>
      </w:r>
      <w:r w:rsidRPr="00F45213">
        <w:rPr>
          <w:lang w:val="en-US"/>
        </w:rPr>
        <w:fldChar w:fldCharType="separate"/>
      </w:r>
      <w:r>
        <w:rPr>
          <w:noProof/>
          <w:lang w:val="en-US"/>
        </w:rPr>
        <w:t>(31)</w:t>
      </w:r>
      <w:r w:rsidRPr="00F45213">
        <w:rPr>
          <w:lang w:val="en-US"/>
        </w:rPr>
        <w:fldChar w:fldCharType="end"/>
      </w:r>
      <w:r w:rsidRPr="00F45213">
        <w:rPr>
          <w:lang w:val="en-US"/>
        </w:rPr>
        <w:t>.</w:t>
      </w:r>
    </w:p>
    <w:p w:rsidR="00E4792C" w:rsidRPr="00F45213" w:rsidRDefault="00E4792C" w:rsidP="00E4792C">
      <w:pPr>
        <w:pStyle w:val="Geenafstand"/>
        <w:spacing w:line="480" w:lineRule="auto"/>
        <w:jc w:val="both"/>
        <w:rPr>
          <w:b/>
          <w:lang w:val="en-US"/>
        </w:rPr>
      </w:pPr>
      <w:r w:rsidRPr="00F45213">
        <w:rPr>
          <w:b/>
          <w:lang w:val="en-US"/>
        </w:rPr>
        <w:t>Beads binding assay</w:t>
      </w:r>
    </w:p>
    <w:p w:rsidR="00E4792C" w:rsidRPr="00F45213" w:rsidRDefault="00E4792C" w:rsidP="00E4792C">
      <w:pPr>
        <w:pStyle w:val="Geenafstand"/>
        <w:spacing w:line="480" w:lineRule="auto"/>
        <w:jc w:val="both"/>
        <w:rPr>
          <w:lang w:val="en-US"/>
        </w:rPr>
      </w:pPr>
      <w:r w:rsidRPr="00F45213">
        <w:rPr>
          <w:lang w:val="en-US"/>
        </w:rPr>
        <w:t>The SIRPα expressing murine macrophage cell line RAW 264.7 was used to show the blocking capabilities of the mouse anti-SIRPα antibody MY-1, using a beads binding assay. In short: 10</w:t>
      </w:r>
      <w:r w:rsidRPr="00F45213">
        <w:rPr>
          <w:vertAlign w:val="superscript"/>
          <w:lang w:val="en-US"/>
        </w:rPr>
        <w:t>5</w:t>
      </w:r>
      <w:r w:rsidRPr="00F45213">
        <w:rPr>
          <w:lang w:val="en-US"/>
        </w:rPr>
        <w:t xml:space="preserve"> RAW 264.7 cells were seeded in a V shape 96 wells plate, and washed with PBS containing 0.1% BSA. Afterwards cells were incubated in PBS containing 0.1% BSA and 10 </w:t>
      </w:r>
      <w:proofErr w:type="spellStart"/>
      <w:r w:rsidRPr="00F45213">
        <w:rPr>
          <w:lang w:val="en-US"/>
        </w:rPr>
        <w:t>μg</w:t>
      </w:r>
      <w:proofErr w:type="spellEnd"/>
      <w:r w:rsidRPr="00F45213">
        <w:rPr>
          <w:lang w:val="en-US"/>
        </w:rPr>
        <w:t xml:space="preserve">/mL anti-SIRPα blocking antibody (MY-1) and kept on ice for 30 minutes. Another vial containing 1 </w:t>
      </w:r>
      <w:proofErr w:type="spellStart"/>
      <w:r w:rsidRPr="00F45213">
        <w:rPr>
          <w:lang w:val="en-US"/>
        </w:rPr>
        <w:t>μg</w:t>
      </w:r>
      <w:proofErr w:type="spellEnd"/>
      <w:r w:rsidRPr="00F45213">
        <w:rPr>
          <w:lang w:val="en-US"/>
        </w:rPr>
        <w:t xml:space="preserve">/mL mouse CD47-Fc together with 20μg/mL goat anti-human Alexa647 and 1% normal rat serum was incubated on ice for 30 minutes. Cells were washed with PBS containing 0.1% BSA, after which 50 </w:t>
      </w:r>
      <w:proofErr w:type="spellStart"/>
      <w:r w:rsidRPr="00F45213">
        <w:rPr>
          <w:lang w:val="en-US"/>
        </w:rPr>
        <w:t>μL</w:t>
      </w:r>
      <w:proofErr w:type="spellEnd"/>
      <w:r w:rsidRPr="00F45213">
        <w:rPr>
          <w:lang w:val="en-US"/>
        </w:rPr>
        <w:t xml:space="preserve"> mouse CD47 goat </w:t>
      </w:r>
      <w:r w:rsidRPr="00F45213">
        <w:rPr>
          <w:lang w:val="en-US"/>
        </w:rPr>
        <w:lastRenderedPageBreak/>
        <w:t>anti-human Alexa647-NRS complex was added to cells and kept on ice for 30 minutes. Finally cells were washed and binding was determined using flow cytometry.</w:t>
      </w:r>
    </w:p>
    <w:p w:rsidR="00CC06E4" w:rsidRPr="00E4792C" w:rsidRDefault="00CC06E4" w:rsidP="00E4792C">
      <w:pPr>
        <w:rPr>
          <w:lang w:val="en-US"/>
        </w:rPr>
      </w:pPr>
    </w:p>
    <w:sectPr w:rsidR="00CC06E4" w:rsidRPr="00E47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37"/>
    <w:rsid w:val="00154E27"/>
    <w:rsid w:val="00980D4A"/>
    <w:rsid w:val="009D2CA5"/>
    <w:rsid w:val="00A73F53"/>
    <w:rsid w:val="00CC06E4"/>
    <w:rsid w:val="00E4792C"/>
    <w:rsid w:val="00E5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FC27B-9AAA-4BB8-8E7F-7F62A757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99"/>
    <w:qFormat/>
    <w:rsid w:val="00CC06E4"/>
    <w:pPr>
      <w:spacing w:after="0" w:line="240" w:lineRule="auto"/>
    </w:pPr>
    <w:rPr>
      <w:szCs w:val="19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99"/>
    <w:rsid w:val="00CC06E4"/>
    <w:rPr>
      <w:szCs w:val="19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hlmatlung</dc:creator>
  <cp:keywords/>
  <dc:description/>
  <cp:lastModifiedBy>Treffers, Louise</cp:lastModifiedBy>
  <cp:revision>5</cp:revision>
  <dcterms:created xsi:type="dcterms:W3CDTF">2019-08-15T14:01:00Z</dcterms:created>
  <dcterms:modified xsi:type="dcterms:W3CDTF">2019-09-17T17:55:00Z</dcterms:modified>
</cp:coreProperties>
</file>