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2B" w:rsidRDefault="00B92FEE">
      <w:pPr>
        <w:widowControl w:val="0"/>
        <w:spacing w:after="0" w:line="480" w:lineRule="auto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>Supplementary Movie Legends</w:t>
      </w:r>
    </w:p>
    <w:p w:rsidR="00730E2B" w:rsidRDefault="00B92FEE">
      <w:pPr>
        <w:spacing w:after="0" w:line="480" w:lineRule="auto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Movie Legend S1. Vessel morphology in </w:t>
      </w:r>
      <w:bookmarkStart w:id="0" w:name="__DdeLink__110_3236474333"/>
      <w:r>
        <w:rPr>
          <w:rFonts w:ascii="Arial" w:hAnsi="Arial" w:cs="Arial"/>
          <w:b/>
          <w:sz w:val="22"/>
          <w:szCs w:val="22"/>
          <w:lang w:val="en-US"/>
        </w:rPr>
        <w:t>IgG-</w:t>
      </w:r>
      <w:r>
        <w:rPr>
          <w:rFonts w:ascii="Arial" w:hAnsi="Arial" w:cs="Arial"/>
          <w:b/>
          <w:sz w:val="22"/>
          <w:szCs w:val="22"/>
          <w:lang w:val="en-US"/>
        </w:rPr>
        <w:t>treated</w:t>
      </w:r>
      <w:bookmarkEnd w:id="0"/>
      <w:r>
        <w:rPr>
          <w:rFonts w:ascii="Arial" w:hAnsi="Arial" w:cs="Arial"/>
          <w:b/>
          <w:sz w:val="22"/>
          <w:szCs w:val="22"/>
          <w:lang w:val="en-US"/>
        </w:rPr>
        <w:t xml:space="preserve"> control glioma.</w:t>
      </w:r>
    </w:p>
    <w:p w:rsidR="00730E2B" w:rsidRDefault="00B92FEE">
      <w:pPr>
        <w:spacing w:after="0" w:line="480" w:lineRule="auto"/>
        <w:jc w:val="both"/>
      </w:pPr>
      <w:r>
        <w:rPr>
          <w:rFonts w:ascii="Arial" w:hAnsi="Arial" w:cs="Arial"/>
          <w:sz w:val="22"/>
          <w:szCs w:val="22"/>
          <w:lang w:val="en-US"/>
        </w:rPr>
        <w:t xml:space="preserve">Display of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dilated, tortuous </w:t>
      </w:r>
      <w:r>
        <w:rPr>
          <w:rFonts w:ascii="Arial" w:hAnsi="Arial" w:cs="Arial"/>
          <w:color w:val="000000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umor vessels (collagen IV,</w:t>
      </w:r>
      <w:r>
        <w:rPr>
          <w:rFonts w:ascii="Arial" w:hAnsi="Arial" w:cs="Arial"/>
          <w:sz w:val="22"/>
          <w:szCs w:val="22"/>
          <w:lang w:val="en-US"/>
        </w:rPr>
        <w:t xml:space="preserve"> red) with few pericytes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desmin</w:t>
      </w:r>
      <w:proofErr w:type="spellEnd"/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green) in </w:t>
      </w:r>
      <w:r>
        <w:rPr>
          <w:rFonts w:ascii="Arial" w:hAnsi="Arial" w:cs="Arial"/>
          <w:sz w:val="22"/>
          <w:szCs w:val="22"/>
          <w:lang w:val="en-US"/>
        </w:rPr>
        <w:t>IgG-</w:t>
      </w:r>
      <w:r>
        <w:rPr>
          <w:rFonts w:ascii="Arial" w:hAnsi="Arial" w:cs="Arial"/>
          <w:sz w:val="22"/>
          <w:szCs w:val="22"/>
          <w:lang w:val="en-US"/>
        </w:rPr>
        <w:t>treated</w:t>
      </w:r>
      <w:r>
        <w:rPr>
          <w:rFonts w:ascii="Arial" w:hAnsi="Arial" w:cs="Arial"/>
          <w:sz w:val="22"/>
          <w:szCs w:val="22"/>
          <w:lang w:val="en-US"/>
        </w:rPr>
        <w:t xml:space="preserve"> GL261 glioma. Three-dimensional reconstruction movie from confocal images corresponding to Supplementary Figure S3A (tumor, control).</w:t>
      </w:r>
    </w:p>
    <w:p w:rsidR="00730E2B" w:rsidRDefault="00730E2B">
      <w:pPr>
        <w:spacing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30E2B" w:rsidRDefault="00B92FEE">
      <w:pPr>
        <w:spacing w:after="0" w:line="480" w:lineRule="auto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>Supplementary Movie Legend S2. PD-1 the</w:t>
      </w:r>
      <w:r>
        <w:rPr>
          <w:rFonts w:ascii="Arial" w:hAnsi="Arial" w:cs="Arial"/>
          <w:b/>
          <w:sz w:val="22"/>
          <w:szCs w:val="22"/>
          <w:lang w:val="en-US"/>
        </w:rPr>
        <w:t>rapy does not affect glioma vessel morphology.</w:t>
      </w:r>
    </w:p>
    <w:p w:rsidR="00730E2B" w:rsidRDefault="00B92FEE">
      <w:pPr>
        <w:pStyle w:val="BodyText"/>
        <w:spacing w:after="0" w:line="480" w:lineRule="auto"/>
        <w:jc w:val="both"/>
      </w:pPr>
      <w:r>
        <w:rPr>
          <w:rFonts w:ascii="Arial" w:hAnsi="Arial" w:cs="Arial"/>
          <w:sz w:val="22"/>
          <w:szCs w:val="22"/>
          <w:lang w:val="en-US"/>
        </w:rPr>
        <w:t>Visualization of collagen IV–</w:t>
      </w:r>
      <w:r>
        <w:rPr>
          <w:rFonts w:ascii="Arial" w:hAnsi="Arial" w:cs="Arial"/>
          <w:sz w:val="22"/>
          <w:szCs w:val="22"/>
          <w:lang w:val="en-US"/>
        </w:rPr>
        <w:t xml:space="preserve">positive tumor vessels (red) and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desmin</w:t>
      </w:r>
      <w:proofErr w:type="spellEnd"/>
      <w:r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positive pericytes (green) in GL261 gliomas after PD-1 therapy. PD-1 antibody therapy did not affect tumor vessel morphology with sparse per</w:t>
      </w:r>
      <w:r>
        <w:rPr>
          <w:rFonts w:ascii="Arial" w:hAnsi="Arial" w:cs="Arial"/>
          <w:sz w:val="22"/>
          <w:szCs w:val="22"/>
          <w:lang w:val="en-US"/>
        </w:rPr>
        <w:t>icyte coverage. Three-dimensional reconstruction movie from confocal images corresponding to Supplementary Figure S3A (tumor, anti–</w:t>
      </w:r>
      <w:r>
        <w:rPr>
          <w:rFonts w:ascii="Arial" w:hAnsi="Arial" w:cs="Arial"/>
          <w:sz w:val="22"/>
          <w:szCs w:val="22"/>
          <w:lang w:val="en-US"/>
        </w:rPr>
        <w:t>PD-1).</w:t>
      </w:r>
    </w:p>
    <w:p w:rsidR="00730E2B" w:rsidRDefault="00730E2B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30E2B" w:rsidRDefault="00B92FEE">
      <w:pPr>
        <w:spacing w:after="0" w:line="480" w:lineRule="auto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>Supplementary Movie Legend S3. Aflibercept and AMG386 therapy leads to a normalized glioma vasculature.</w:t>
      </w:r>
    </w:p>
    <w:p w:rsidR="00730E2B" w:rsidRDefault="00B92FEE">
      <w:pPr>
        <w:spacing w:after="0" w:line="480" w:lineRule="auto"/>
        <w:jc w:val="both"/>
      </w:pPr>
      <w:r>
        <w:rPr>
          <w:rFonts w:ascii="Arial" w:hAnsi="Arial" w:cs="Arial"/>
          <w:sz w:val="22"/>
          <w:szCs w:val="22"/>
          <w:lang w:val="en-US"/>
        </w:rPr>
        <w:t xml:space="preserve">A normalized </w:t>
      </w:r>
      <w:r>
        <w:rPr>
          <w:rFonts w:ascii="Arial" w:hAnsi="Arial" w:cs="Arial"/>
          <w:sz w:val="22"/>
          <w:szCs w:val="22"/>
          <w:lang w:val="en-US"/>
        </w:rPr>
        <w:t xml:space="preserve">vasculature with increased pericytes following Aflibercept and AMG386 therapy in GL261 gliomas is </w:t>
      </w:r>
      <w:r>
        <w:rPr>
          <w:rFonts w:ascii="Arial" w:hAnsi="Arial" w:cs="Arial"/>
          <w:sz w:val="22"/>
          <w:szCs w:val="22"/>
          <w:lang w:val="en-US"/>
        </w:rPr>
        <w:t>displayed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bookmarkStart w:id="1" w:name="__DdeLink__362_2267960503"/>
      <w:r>
        <w:rPr>
          <w:rFonts w:ascii="Arial" w:hAnsi="Arial" w:cs="Arial"/>
          <w:sz w:val="22"/>
          <w:szCs w:val="22"/>
          <w:lang w:val="en-US"/>
        </w:rPr>
        <w:t>Tumor vesse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en-US"/>
        </w:rPr>
        <w:t xml:space="preserve">ls: collagen IV (red); pericytes: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desmin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(green). Three-dimensional reconstruction movie from confocal images corresponding to Supplemen</w:t>
      </w:r>
      <w:r>
        <w:rPr>
          <w:rFonts w:ascii="Arial" w:hAnsi="Arial" w:cs="Arial"/>
          <w:sz w:val="22"/>
          <w:szCs w:val="22"/>
          <w:lang w:val="en-US"/>
        </w:rPr>
        <w:t>tary Figure S3A (tumor, Aflibercept/AMG386).</w:t>
      </w:r>
      <w:bookmarkEnd w:id="1"/>
    </w:p>
    <w:p w:rsidR="00730E2B" w:rsidRDefault="00730E2B">
      <w:pPr>
        <w:spacing w:after="0"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30E2B" w:rsidRDefault="00B92FEE">
      <w:pPr>
        <w:spacing w:after="0" w:line="480" w:lineRule="auto"/>
        <w:jc w:val="both"/>
      </w:pPr>
      <w:r>
        <w:rPr>
          <w:rFonts w:ascii="Arial" w:hAnsi="Arial" w:cs="Arial"/>
          <w:b/>
          <w:sz w:val="22"/>
          <w:szCs w:val="22"/>
          <w:lang w:val="en-US"/>
        </w:rPr>
        <w:t xml:space="preserve">Supplementary Movie Legend S4. Glioma vessels resemble the vascular morphology in non-tumor-bearing contralateral cortex after triple therapy. </w:t>
      </w:r>
    </w:p>
    <w:p w:rsidR="00730E2B" w:rsidRDefault="00B92FEE">
      <w:pPr>
        <w:spacing w:after="0" w:line="480" w:lineRule="auto"/>
        <w:jc w:val="both"/>
      </w:pPr>
      <w:r>
        <w:rPr>
          <w:rFonts w:ascii="Arial" w:hAnsi="Arial" w:cs="Arial"/>
          <w:sz w:val="22"/>
          <w:szCs w:val="22"/>
          <w:lang w:val="en-US"/>
        </w:rPr>
        <w:t>Visualization of GL261 tumor vessels after treatment with Afliberc</w:t>
      </w:r>
      <w:r>
        <w:rPr>
          <w:rFonts w:ascii="Arial" w:hAnsi="Arial" w:cs="Arial"/>
          <w:sz w:val="22"/>
          <w:szCs w:val="22"/>
          <w:lang w:val="en-US"/>
        </w:rPr>
        <w:t>ept, AMG386,</w:t>
      </w:r>
      <w:r>
        <w:rPr>
          <w:rFonts w:ascii="Arial" w:hAnsi="Arial" w:cs="Arial"/>
          <w:sz w:val="22"/>
          <w:szCs w:val="22"/>
          <w:lang w:val="en-US"/>
        </w:rPr>
        <w:t xml:space="preserve"> and anti-PD-1 demonstrated a normalized vasculature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similar to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unaffected contralateral cortex of glioma-bearing mice. Tumor vessels: collagen IV (red); pericytes: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desmin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(green). Three-dimensional reconstruction movie from confocal images </w:t>
      </w:r>
      <w:r>
        <w:rPr>
          <w:rFonts w:ascii="Arial" w:hAnsi="Arial" w:cs="Arial"/>
          <w:sz w:val="22"/>
          <w:szCs w:val="22"/>
          <w:lang w:val="en-US"/>
        </w:rPr>
        <w:t>corresponding to Supplementary Figure S3A (tumor, Aflibercept/AMG386/anti–</w:t>
      </w:r>
      <w:r>
        <w:rPr>
          <w:rFonts w:ascii="Arial" w:hAnsi="Arial" w:cs="Arial"/>
          <w:sz w:val="22"/>
          <w:szCs w:val="22"/>
          <w:lang w:val="en-US"/>
        </w:rPr>
        <w:t>PD-1).</w:t>
      </w:r>
    </w:p>
    <w:p w:rsidR="00730E2B" w:rsidRDefault="00730E2B">
      <w:pPr>
        <w:spacing w:after="0" w:line="480" w:lineRule="auto"/>
        <w:jc w:val="both"/>
      </w:pPr>
    </w:p>
    <w:sectPr w:rsidR="00730E2B">
      <w:pgSz w:w="11906" w:h="16838"/>
      <w:pgMar w:top="1417" w:right="141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E2B"/>
    <w:rsid w:val="00730E2B"/>
    <w:rsid w:val="00B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783F"/>
  <w15:docId w15:val="{CA16FB64-8BF8-4225-B057-94FC93F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84A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1D3C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1D3C"/>
    <w:pPr>
      <w:spacing w:after="0"/>
    </w:pPr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14A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Company>Neurologisches Institut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Reiss</dc:creator>
  <dc:description/>
  <cp:lastModifiedBy> Adriana D. Benavides, Ph.D.</cp:lastModifiedBy>
  <cp:revision>16</cp:revision>
  <dcterms:created xsi:type="dcterms:W3CDTF">2019-09-22T08:52:00Z</dcterms:created>
  <dcterms:modified xsi:type="dcterms:W3CDTF">2019-11-06T16:58:00Z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Neurologisches Institut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APERS2_INFO_01">
    <vt:lpwstr>&lt;info&gt;&lt;style id="http://www.zotero.org/styles/cancer-immunology-research"/&gt;&lt;format class="21"/&gt;&lt;count citations="1" publications="2"/&gt;&lt;/info&gt;PAPERS2_INFO_END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