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A8DF7" w14:textId="28E2FC1F" w:rsidR="003C76D4" w:rsidRDefault="008D2D8A" w:rsidP="00B64ED2">
      <w:pPr>
        <w:spacing w:line="480" w:lineRule="auto"/>
        <w:ind w:left="-567"/>
        <w:jc w:val="both"/>
        <w:rPr>
          <w:rFonts w:ascii="Times New Roman" w:hAnsi="Times New Roman"/>
          <w:b/>
          <w:bCs/>
          <w:iCs/>
          <w:highlight w:val="yellow"/>
        </w:rPr>
      </w:pPr>
      <w:r w:rsidRPr="008D2D8A">
        <w:rPr>
          <w:rFonts w:ascii="Times New Roman" w:hAnsi="Times New Roman"/>
          <w:b/>
          <w:bCs/>
          <w:iCs/>
          <w:noProof/>
          <w:lang w:val="it-IT"/>
        </w:rPr>
        <w:drawing>
          <wp:inline distT="0" distB="0" distL="0" distR="0" wp14:anchorId="7E115F8B" wp14:editId="59191DCC">
            <wp:extent cx="6116320" cy="4536325"/>
            <wp:effectExtent l="0" t="0" r="0" b="10795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53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503D6" w14:textId="020BB81F" w:rsidR="003C76D4" w:rsidRDefault="003C76D4" w:rsidP="00331F11">
      <w:pPr>
        <w:spacing w:line="480" w:lineRule="auto"/>
        <w:ind w:left="-709"/>
        <w:jc w:val="both"/>
        <w:rPr>
          <w:rFonts w:ascii="Times New Roman" w:hAnsi="Times New Roman"/>
          <w:b/>
          <w:bCs/>
          <w:iCs/>
          <w:highlight w:val="yellow"/>
        </w:rPr>
      </w:pPr>
    </w:p>
    <w:p w14:paraId="1014D27B" w14:textId="77777777" w:rsidR="00580CED" w:rsidRDefault="00580CED" w:rsidP="003C76D4">
      <w:pPr>
        <w:spacing w:line="480" w:lineRule="auto"/>
        <w:jc w:val="both"/>
        <w:rPr>
          <w:rFonts w:ascii="Times New Roman" w:hAnsi="Times New Roman"/>
          <w:b/>
          <w:bCs/>
          <w:iCs/>
          <w:highlight w:val="yellow"/>
        </w:rPr>
      </w:pPr>
    </w:p>
    <w:p w14:paraId="3517A6D8" w14:textId="2A5AF544" w:rsidR="00A73DF4" w:rsidRPr="00C87F9F" w:rsidRDefault="003C76D4" w:rsidP="00C87F9F">
      <w:pPr>
        <w:spacing w:line="480" w:lineRule="auto"/>
        <w:jc w:val="both"/>
        <w:rPr>
          <w:rFonts w:ascii="Times New Roman" w:hAnsi="Times New Roman" w:cs="Times New Roman"/>
        </w:rPr>
      </w:pPr>
      <w:r w:rsidRPr="00C87F9F">
        <w:rPr>
          <w:rFonts w:ascii="Times New Roman" w:hAnsi="Times New Roman"/>
          <w:b/>
          <w:bCs/>
          <w:iCs/>
        </w:rPr>
        <w:t>F</w:t>
      </w:r>
      <w:r w:rsidR="001B252C" w:rsidRPr="00C87F9F">
        <w:rPr>
          <w:rFonts w:ascii="Times New Roman" w:hAnsi="Times New Roman"/>
          <w:b/>
          <w:bCs/>
          <w:iCs/>
        </w:rPr>
        <w:t>ig S4</w:t>
      </w:r>
      <w:r w:rsidRPr="00C87F9F">
        <w:rPr>
          <w:rFonts w:ascii="Times New Roman" w:hAnsi="Times New Roman"/>
          <w:b/>
          <w:bCs/>
          <w:iCs/>
        </w:rPr>
        <w:t>.</w:t>
      </w:r>
      <w:r w:rsidRPr="00C87F9F">
        <w:rPr>
          <w:rFonts w:ascii="Times New Roman" w:hAnsi="Times New Roman"/>
          <w:b/>
          <w:bCs/>
          <w:i/>
          <w:iCs/>
        </w:rPr>
        <w:t xml:space="preserve"> </w:t>
      </w:r>
      <w:r w:rsidRPr="00C87F9F">
        <w:rPr>
          <w:rFonts w:ascii="Times New Roman" w:hAnsi="Times New Roman"/>
          <w:b/>
          <w:bCs/>
        </w:rPr>
        <w:t xml:space="preserve">MEL-treated ARK cells elicit NK cell activation and proliferation by IL-15 trans-presentation. </w:t>
      </w:r>
      <w:r w:rsidRPr="00C87F9F">
        <w:rPr>
          <w:rFonts w:ascii="Times New Roman" w:hAnsi="Times New Roman"/>
        </w:rPr>
        <w:t>(A) Freshly isolated primary NK cells were co-cultured with untreated- or MEL-treated ARK MM cells. CD69 expression was evaluated by immunofluorescence and FACS analysis. NK cells were also supplemented with 10ng/mL of human recombinant IL-15 as control. Result from a representative donor is shown</w:t>
      </w:r>
      <w:r w:rsidRPr="00C87F9F">
        <w:rPr>
          <w:rFonts w:ascii="Times New Roman" w:hAnsi="Times New Roman"/>
          <w:bCs/>
        </w:rPr>
        <w:t>.</w:t>
      </w:r>
      <w:r w:rsidRPr="00C87F9F">
        <w:rPr>
          <w:rFonts w:ascii="Times New Roman" w:hAnsi="Times New Roman"/>
          <w:b/>
          <w:bCs/>
        </w:rPr>
        <w:t xml:space="preserve"> </w:t>
      </w:r>
      <w:r w:rsidR="00C86857" w:rsidRPr="00C87F9F">
        <w:rPr>
          <w:rFonts w:ascii="Times New Roman" w:hAnsi="Times New Roman"/>
          <w:bCs/>
        </w:rPr>
        <w:t>Numbers represent the percentage of CD69</w:t>
      </w:r>
      <w:r w:rsidR="00C86857" w:rsidRPr="00C87F9F">
        <w:rPr>
          <w:rFonts w:ascii="Times New Roman" w:hAnsi="Times New Roman"/>
          <w:bCs/>
          <w:vertAlign w:val="superscript"/>
        </w:rPr>
        <w:t>+</w:t>
      </w:r>
      <w:r w:rsidR="00C86857" w:rsidRPr="00C87F9F">
        <w:rPr>
          <w:rFonts w:ascii="Times New Roman" w:hAnsi="Times New Roman"/>
          <w:bCs/>
        </w:rPr>
        <w:t>cells.</w:t>
      </w:r>
      <w:r w:rsidR="00C86857" w:rsidRPr="00C87F9F">
        <w:rPr>
          <w:rFonts w:ascii="Times New Roman" w:hAnsi="Times New Roman"/>
          <w:b/>
          <w:bCs/>
        </w:rPr>
        <w:t xml:space="preserve"> </w:t>
      </w:r>
      <w:r w:rsidRPr="00C87F9F">
        <w:rPr>
          <w:rFonts w:ascii="Times New Roman" w:hAnsi="Times New Roman"/>
        </w:rPr>
        <w:t>(</w:t>
      </w:r>
      <w:r w:rsidRPr="00C87F9F">
        <w:rPr>
          <w:rFonts w:ascii="Times New Roman" w:hAnsi="Times New Roman"/>
          <w:bCs/>
        </w:rPr>
        <w:t>B</w:t>
      </w:r>
      <w:r w:rsidRPr="00C87F9F">
        <w:rPr>
          <w:rFonts w:ascii="Times New Roman" w:hAnsi="Times New Roman"/>
        </w:rPr>
        <w:t>) The average of at least three independent experiments is shown. (</w:t>
      </w:r>
      <w:r w:rsidRPr="00C87F9F">
        <w:rPr>
          <w:rFonts w:ascii="Times New Roman" w:hAnsi="Times New Roman"/>
          <w:bCs/>
        </w:rPr>
        <w:t>C</w:t>
      </w:r>
      <w:r w:rsidRPr="00C87F9F">
        <w:rPr>
          <w:rFonts w:ascii="Times New Roman" w:hAnsi="Times New Roman"/>
        </w:rPr>
        <w:t xml:space="preserve">) Cell proliferation was analyzed by in vitro labeling of NK cells with the thymidine analogue </w:t>
      </w:r>
      <w:proofErr w:type="spellStart"/>
      <w:r w:rsidRPr="00C87F9F">
        <w:rPr>
          <w:rFonts w:ascii="Times New Roman" w:hAnsi="Times New Roman"/>
        </w:rPr>
        <w:t>BrdU</w:t>
      </w:r>
      <w:proofErr w:type="spellEnd"/>
      <w:r w:rsidRPr="00C87F9F">
        <w:rPr>
          <w:rFonts w:ascii="Times New Roman" w:hAnsi="Times New Roman"/>
        </w:rPr>
        <w:t xml:space="preserve"> and the subsequent detection of incorporated </w:t>
      </w:r>
      <w:proofErr w:type="spellStart"/>
      <w:r w:rsidRPr="00C87F9F">
        <w:rPr>
          <w:rFonts w:ascii="Times New Roman" w:hAnsi="Times New Roman"/>
        </w:rPr>
        <w:t>BrdU</w:t>
      </w:r>
      <w:proofErr w:type="spellEnd"/>
      <w:r w:rsidRPr="00C87F9F">
        <w:rPr>
          <w:rFonts w:ascii="Times New Roman" w:hAnsi="Times New Roman"/>
        </w:rPr>
        <w:t xml:space="preserve"> with specific anti-</w:t>
      </w:r>
      <w:proofErr w:type="spellStart"/>
      <w:r w:rsidRPr="00C87F9F">
        <w:rPr>
          <w:rFonts w:ascii="Times New Roman" w:hAnsi="Times New Roman"/>
        </w:rPr>
        <w:t>BrdU</w:t>
      </w:r>
      <w:proofErr w:type="spellEnd"/>
      <w:r w:rsidRPr="00C87F9F">
        <w:rPr>
          <w:rFonts w:ascii="Times New Roman" w:hAnsi="Times New Roman"/>
        </w:rPr>
        <w:t xml:space="preserve"> monoclonal Ab. Result from a representative donor is shown</w:t>
      </w:r>
      <w:r w:rsidRPr="00C87F9F">
        <w:rPr>
          <w:rFonts w:ascii="Times New Roman" w:hAnsi="Times New Roman"/>
          <w:bCs/>
        </w:rPr>
        <w:t>.</w:t>
      </w:r>
      <w:r w:rsidRPr="00C87F9F">
        <w:rPr>
          <w:rFonts w:ascii="Times New Roman" w:hAnsi="Times New Roman"/>
        </w:rPr>
        <w:t xml:space="preserve"> </w:t>
      </w:r>
      <w:r w:rsidR="00C86857" w:rsidRPr="00C87F9F">
        <w:rPr>
          <w:rFonts w:ascii="Times New Roman" w:hAnsi="Times New Roman"/>
          <w:bCs/>
        </w:rPr>
        <w:t xml:space="preserve">Numbers represent the percentage of </w:t>
      </w:r>
      <w:proofErr w:type="spellStart"/>
      <w:r w:rsidR="00C86857" w:rsidRPr="00C87F9F">
        <w:rPr>
          <w:rFonts w:ascii="Times New Roman" w:hAnsi="Times New Roman"/>
          <w:bCs/>
        </w:rPr>
        <w:t>BrdU</w:t>
      </w:r>
      <w:proofErr w:type="spellEnd"/>
      <w:r w:rsidR="00C86857" w:rsidRPr="00C87F9F">
        <w:rPr>
          <w:rFonts w:ascii="Times New Roman" w:hAnsi="Times New Roman"/>
          <w:bCs/>
          <w:vertAlign w:val="superscript"/>
        </w:rPr>
        <w:t>+</w:t>
      </w:r>
      <w:r w:rsidR="00C86857" w:rsidRPr="00C87F9F">
        <w:rPr>
          <w:rFonts w:ascii="Times New Roman" w:hAnsi="Times New Roman"/>
          <w:bCs/>
        </w:rPr>
        <w:t xml:space="preserve"> cells.</w:t>
      </w:r>
      <w:r w:rsidR="00C86857" w:rsidRPr="00C87F9F">
        <w:rPr>
          <w:rFonts w:ascii="Times New Roman" w:hAnsi="Times New Roman"/>
          <w:b/>
          <w:bCs/>
        </w:rPr>
        <w:t xml:space="preserve"> </w:t>
      </w:r>
      <w:r w:rsidR="00C86857" w:rsidRPr="00C87F9F">
        <w:rPr>
          <w:rFonts w:ascii="Times New Roman" w:hAnsi="Times New Roman"/>
        </w:rPr>
        <w:t xml:space="preserve"> </w:t>
      </w:r>
      <w:r w:rsidRPr="00C87F9F">
        <w:rPr>
          <w:rFonts w:ascii="Times New Roman" w:hAnsi="Times New Roman"/>
        </w:rPr>
        <w:t xml:space="preserve">(D) The average of at least three independent experiments is shown. </w:t>
      </w:r>
      <w:r w:rsidR="00F96452" w:rsidRPr="00C87F9F">
        <w:rPr>
          <w:rFonts w:ascii="Times New Roman" w:hAnsi="Times New Roman"/>
        </w:rPr>
        <w:t xml:space="preserve">*p </w:t>
      </w:r>
      <w:r w:rsidR="00F96452" w:rsidRPr="00C87F9F">
        <w:rPr>
          <w:rFonts w:ascii="Times New Roman" w:hAnsi="Times New Roman"/>
        </w:rPr>
        <w:sym w:font="Symbol" w:char="F03C"/>
      </w:r>
      <w:r w:rsidR="00F96452" w:rsidRPr="00C87F9F">
        <w:rPr>
          <w:rFonts w:ascii="Times New Roman" w:hAnsi="Times New Roman"/>
        </w:rPr>
        <w:t>0.05</w:t>
      </w:r>
      <w:r w:rsidR="000D68F2" w:rsidRPr="00C87F9F">
        <w:rPr>
          <w:rFonts w:ascii="Times New Roman" w:hAnsi="Times New Roman"/>
        </w:rPr>
        <w:t xml:space="preserve">; **p </w:t>
      </w:r>
      <w:r w:rsidR="000D68F2" w:rsidRPr="00C87F9F">
        <w:rPr>
          <w:rFonts w:ascii="Times New Roman" w:hAnsi="Times New Roman"/>
        </w:rPr>
        <w:sym w:font="Symbol" w:char="F03C"/>
      </w:r>
      <w:r w:rsidR="000D68F2" w:rsidRPr="00C87F9F">
        <w:rPr>
          <w:rFonts w:ascii="Times New Roman" w:hAnsi="Times New Roman"/>
        </w:rPr>
        <w:t>0.01</w:t>
      </w:r>
      <w:bookmarkStart w:id="0" w:name="_GoBack"/>
      <w:bookmarkEnd w:id="0"/>
    </w:p>
    <w:sectPr w:rsidR="00A73DF4" w:rsidRPr="00C87F9F" w:rsidSect="00A73DF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D4"/>
    <w:rsid w:val="000D68F2"/>
    <w:rsid w:val="001B252C"/>
    <w:rsid w:val="00331F11"/>
    <w:rsid w:val="003C76D4"/>
    <w:rsid w:val="003D1622"/>
    <w:rsid w:val="00580CED"/>
    <w:rsid w:val="0080281F"/>
    <w:rsid w:val="008D2D8A"/>
    <w:rsid w:val="00A73DF4"/>
    <w:rsid w:val="00B64ED2"/>
    <w:rsid w:val="00C86857"/>
    <w:rsid w:val="00C87F9F"/>
    <w:rsid w:val="00F9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AF35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6D4"/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1F1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31F11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6D4"/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1F1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31F11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764</Characters>
  <Application>Microsoft Macintosh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Soriani</dc:creator>
  <cp:keywords/>
  <dc:description/>
  <cp:lastModifiedBy>Alessandra Soriani</cp:lastModifiedBy>
  <cp:revision>12</cp:revision>
  <cp:lastPrinted>2018-02-19T12:28:00Z</cp:lastPrinted>
  <dcterms:created xsi:type="dcterms:W3CDTF">2018-02-19T12:24:00Z</dcterms:created>
  <dcterms:modified xsi:type="dcterms:W3CDTF">2018-04-12T12:02:00Z</dcterms:modified>
</cp:coreProperties>
</file>