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4D0DF" w14:textId="35F0DF75" w:rsidR="00C265B6" w:rsidRPr="00680C05" w:rsidRDefault="00C265B6" w:rsidP="00271D95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680C05">
        <w:rPr>
          <w:rFonts w:ascii="Times New Roman" w:hAnsi="Times New Roman"/>
          <w:b/>
          <w:sz w:val="28"/>
          <w:szCs w:val="28"/>
        </w:rPr>
        <w:t>Supplementary data</w:t>
      </w:r>
    </w:p>
    <w:p w14:paraId="0518AE90" w14:textId="77777777" w:rsidR="002E2382" w:rsidRDefault="002E2382" w:rsidP="002E2382">
      <w:pPr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CE7D94">
        <w:rPr>
          <w:rFonts w:ascii="Times New Roman" w:hAnsi="Times New Roman"/>
          <w:b/>
          <w:sz w:val="28"/>
          <w:szCs w:val="28"/>
        </w:rPr>
        <w:t>Supplementary Materials and Methods</w:t>
      </w:r>
      <w:bookmarkStart w:id="0" w:name="_GoBack"/>
      <w:bookmarkEnd w:id="0"/>
    </w:p>
    <w:p w14:paraId="77EC2896" w14:textId="77777777" w:rsidR="006A77B1" w:rsidRPr="006A77B1" w:rsidRDefault="006A77B1" w:rsidP="006A77B1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77B1">
        <w:rPr>
          <w:rFonts w:ascii="Times New Roman" w:hAnsi="Times New Roman"/>
          <w:b/>
          <w:bCs/>
          <w:sz w:val="24"/>
          <w:szCs w:val="24"/>
        </w:rPr>
        <w:t>Isolation of human venous neutrophils</w:t>
      </w:r>
    </w:p>
    <w:p w14:paraId="475B1007" w14:textId="0D6177E9" w:rsidR="006A77B1" w:rsidRPr="006A77B1" w:rsidRDefault="006A77B1" w:rsidP="002E2382">
      <w:pPr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6A77B1">
        <w:rPr>
          <w:rFonts w:ascii="Times New Roman" w:hAnsi="Times New Roman"/>
          <w:bCs/>
          <w:sz w:val="24"/>
          <w:szCs w:val="24"/>
        </w:rPr>
        <w:t xml:space="preserve">Buffy coat sample from healthy female donor was immediately processed upon receipt. Buffy coat was diluted 1/3 in cold </w:t>
      </w:r>
      <w:proofErr w:type="spellStart"/>
      <w:r w:rsidRPr="006A77B1">
        <w:rPr>
          <w:rFonts w:ascii="Times New Roman" w:hAnsi="Times New Roman"/>
          <w:bCs/>
          <w:sz w:val="24"/>
          <w:szCs w:val="24"/>
        </w:rPr>
        <w:t>DPBS</w:t>
      </w:r>
      <w:proofErr w:type="spellEnd"/>
      <w:r w:rsidRPr="006A77B1">
        <w:rPr>
          <w:rFonts w:ascii="Times New Roman" w:hAnsi="Times New Roman"/>
          <w:bCs/>
          <w:sz w:val="24"/>
          <w:szCs w:val="24"/>
        </w:rPr>
        <w:t xml:space="preserve"> 1X (</w:t>
      </w:r>
      <w:proofErr w:type="spellStart"/>
      <w:r w:rsidRPr="006A77B1">
        <w:rPr>
          <w:rFonts w:ascii="Times New Roman" w:hAnsi="Times New Roman"/>
          <w:bCs/>
          <w:sz w:val="24"/>
          <w:szCs w:val="24"/>
        </w:rPr>
        <w:t>Gibco</w:t>
      </w:r>
      <w:proofErr w:type="spellEnd"/>
      <w:r w:rsidRPr="006A77B1">
        <w:rPr>
          <w:rFonts w:ascii="Times New Roman" w:hAnsi="Times New Roman"/>
          <w:bCs/>
          <w:sz w:val="24"/>
          <w:szCs w:val="24"/>
        </w:rPr>
        <w:t xml:space="preserve">, cat. #14200-067) with 0.1% heat inactivated </w:t>
      </w:r>
      <w:proofErr w:type="spellStart"/>
      <w:r w:rsidRPr="006A77B1">
        <w:rPr>
          <w:rFonts w:ascii="Times New Roman" w:hAnsi="Times New Roman"/>
          <w:bCs/>
          <w:sz w:val="24"/>
          <w:szCs w:val="24"/>
        </w:rPr>
        <w:t>FBS</w:t>
      </w:r>
      <w:proofErr w:type="spellEnd"/>
      <w:r w:rsidRPr="006A77B1">
        <w:rPr>
          <w:rFonts w:ascii="Times New Roman" w:hAnsi="Times New Roman"/>
          <w:bCs/>
          <w:sz w:val="24"/>
          <w:szCs w:val="24"/>
        </w:rPr>
        <w:t xml:space="preserve"> (Invitrogen, cat. #16140-071) and 2 </w:t>
      </w:r>
      <w:proofErr w:type="spellStart"/>
      <w:r w:rsidRPr="006A77B1">
        <w:rPr>
          <w:rFonts w:ascii="Times New Roman" w:hAnsi="Times New Roman"/>
          <w:bCs/>
          <w:sz w:val="24"/>
          <w:szCs w:val="24"/>
        </w:rPr>
        <w:t>mM</w:t>
      </w:r>
      <w:proofErr w:type="spellEnd"/>
      <w:r w:rsidRPr="006A77B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77B1">
        <w:rPr>
          <w:rFonts w:ascii="Times New Roman" w:hAnsi="Times New Roman"/>
          <w:bCs/>
          <w:sz w:val="24"/>
          <w:szCs w:val="24"/>
        </w:rPr>
        <w:t>EDTA</w:t>
      </w:r>
      <w:proofErr w:type="spellEnd"/>
      <w:r w:rsidRPr="006A77B1">
        <w:rPr>
          <w:rFonts w:ascii="Times New Roman" w:hAnsi="Times New Roman"/>
          <w:bCs/>
          <w:sz w:val="24"/>
          <w:szCs w:val="24"/>
        </w:rPr>
        <w:t xml:space="preserve"> (Invitrogen, cat. #AM9260G) and washed by centrifugation. Peripheral blood mononuclear cells were removed by density gradient centrifugation with </w:t>
      </w:r>
      <w:proofErr w:type="spellStart"/>
      <w:r w:rsidRPr="006A77B1">
        <w:rPr>
          <w:rFonts w:ascii="Times New Roman" w:hAnsi="Times New Roman"/>
          <w:bCs/>
          <w:sz w:val="24"/>
          <w:szCs w:val="24"/>
        </w:rPr>
        <w:t>Ficoll-Paque</w:t>
      </w:r>
      <w:proofErr w:type="spellEnd"/>
      <w:r w:rsidRPr="006A77B1">
        <w:rPr>
          <w:rFonts w:ascii="Times New Roman" w:hAnsi="Times New Roman"/>
          <w:bCs/>
          <w:sz w:val="24"/>
          <w:szCs w:val="24"/>
        </w:rPr>
        <w:t xml:space="preserve"> (GE Healthcare, cat. #17-1440-02) and most of the red blood cells were removed by density gradient with sterile 3% dextran T-500 (</w:t>
      </w:r>
      <w:proofErr w:type="spellStart"/>
      <w:r w:rsidRPr="006A77B1">
        <w:rPr>
          <w:rFonts w:ascii="Times New Roman" w:hAnsi="Times New Roman"/>
          <w:bCs/>
          <w:sz w:val="24"/>
          <w:szCs w:val="24"/>
        </w:rPr>
        <w:t>Amersham</w:t>
      </w:r>
      <w:proofErr w:type="spellEnd"/>
      <w:r w:rsidRPr="006A77B1">
        <w:rPr>
          <w:rFonts w:ascii="Times New Roman" w:hAnsi="Times New Roman"/>
          <w:bCs/>
          <w:sz w:val="24"/>
          <w:szCs w:val="24"/>
        </w:rPr>
        <w:t xml:space="preserve"> Pharmacia Biotech AB, cat. # 17-0320-02) in 0.9 % </w:t>
      </w:r>
      <w:proofErr w:type="spellStart"/>
      <w:r w:rsidRPr="006A77B1">
        <w:rPr>
          <w:rFonts w:ascii="Times New Roman" w:hAnsi="Times New Roman"/>
          <w:bCs/>
          <w:sz w:val="24"/>
          <w:szCs w:val="24"/>
        </w:rPr>
        <w:t>NaCl</w:t>
      </w:r>
      <w:proofErr w:type="spellEnd"/>
      <w:r w:rsidRPr="006A77B1">
        <w:rPr>
          <w:rFonts w:ascii="Times New Roman" w:hAnsi="Times New Roman"/>
          <w:bCs/>
          <w:sz w:val="24"/>
          <w:szCs w:val="24"/>
        </w:rPr>
        <w:t xml:space="preserve">. The residual red blood cells were completely eliminated by hypotonic </w:t>
      </w:r>
      <w:proofErr w:type="spellStart"/>
      <w:r w:rsidRPr="006A77B1">
        <w:rPr>
          <w:rFonts w:ascii="Times New Roman" w:hAnsi="Times New Roman"/>
          <w:bCs/>
          <w:sz w:val="24"/>
          <w:szCs w:val="24"/>
        </w:rPr>
        <w:t>lysis</w:t>
      </w:r>
      <w:proofErr w:type="spellEnd"/>
      <w:r w:rsidRPr="006A77B1">
        <w:rPr>
          <w:rFonts w:ascii="Times New Roman" w:hAnsi="Times New Roman"/>
          <w:bCs/>
          <w:sz w:val="24"/>
          <w:szCs w:val="24"/>
        </w:rPr>
        <w:t>.</w:t>
      </w:r>
    </w:p>
    <w:p w14:paraId="1D980BC9" w14:textId="77777777" w:rsidR="000B62D2" w:rsidRPr="00CE7D94" w:rsidRDefault="000B62D2" w:rsidP="000B62D2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E7D94">
        <w:rPr>
          <w:rFonts w:ascii="Times New Roman" w:hAnsi="Times New Roman"/>
          <w:b/>
          <w:bCs/>
          <w:color w:val="000000"/>
          <w:sz w:val="24"/>
          <w:szCs w:val="24"/>
        </w:rPr>
        <w:t xml:space="preserve">Optimization of neutrophil infiltration assay in </w:t>
      </w:r>
      <w:proofErr w:type="spellStart"/>
      <w:r w:rsidRPr="00CE7D94">
        <w:rPr>
          <w:rFonts w:ascii="Times New Roman" w:hAnsi="Times New Roman"/>
          <w:b/>
          <w:bCs/>
          <w:color w:val="000000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CE7D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21AD91" w14:textId="711757C2" w:rsidR="00604A20" w:rsidRPr="00CE7D94" w:rsidRDefault="00604A20" w:rsidP="00604A20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7D94">
        <w:rPr>
          <w:rFonts w:ascii="Times New Roman" w:hAnsi="Times New Roman"/>
          <w:color w:val="000000"/>
          <w:sz w:val="24"/>
          <w:szCs w:val="24"/>
        </w:rPr>
        <w:t>Optimization for neutrophils/</w:t>
      </w:r>
      <w:proofErr w:type="spellStart"/>
      <w:r w:rsidRPr="00CE7D94">
        <w:rPr>
          <w:rFonts w:ascii="Times New Roman" w:hAnsi="Times New Roman"/>
          <w:color w:val="000000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color w:val="000000"/>
          <w:sz w:val="24"/>
          <w:szCs w:val="24"/>
        </w:rPr>
        <w:t xml:space="preserve"> concentration was performed ranging from 2x10</w:t>
      </w:r>
      <w:r w:rsidRPr="00CE7D94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CE7D94">
        <w:rPr>
          <w:rFonts w:ascii="Times New Roman" w:hAnsi="Times New Roman"/>
          <w:color w:val="000000"/>
          <w:sz w:val="24"/>
          <w:szCs w:val="24"/>
        </w:rPr>
        <w:t xml:space="preserve"> to 1x10</w:t>
      </w:r>
      <w:r w:rsidRPr="00CE7D94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CE7D94">
        <w:rPr>
          <w:rFonts w:ascii="Times New Roman" w:hAnsi="Times New Roman"/>
          <w:color w:val="000000"/>
          <w:sz w:val="24"/>
          <w:szCs w:val="24"/>
        </w:rPr>
        <w:t xml:space="preserve"> per mammosphere. For MCF-7 </w:t>
      </w:r>
      <w:proofErr w:type="spellStart"/>
      <w:r w:rsidRPr="00CE7D94">
        <w:rPr>
          <w:rFonts w:ascii="Times New Roman" w:hAnsi="Times New Roman"/>
          <w:color w:val="000000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color w:val="000000"/>
          <w:sz w:val="24"/>
          <w:szCs w:val="24"/>
        </w:rPr>
        <w:t xml:space="preserve">, in </w:t>
      </w:r>
      <w:r w:rsidR="006A77B1">
        <w:rPr>
          <w:rFonts w:ascii="Times New Roman" w:hAnsi="Times New Roman"/>
          <w:color w:val="000000"/>
          <w:sz w:val="24"/>
          <w:szCs w:val="24"/>
        </w:rPr>
        <w:t>E</w:t>
      </w:r>
      <w:r w:rsidR="006A77B1" w:rsidRPr="006A77B1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CE7D94">
        <w:rPr>
          <w:rFonts w:ascii="Times New Roman" w:hAnsi="Times New Roman"/>
          <w:color w:val="000000"/>
          <w:sz w:val="24"/>
          <w:szCs w:val="24"/>
        </w:rPr>
        <w:t xml:space="preserve"> group, the various concentration of infiltrating neutrophils per mammosphere was not significantly different. The experiments were set up using 1x10</w:t>
      </w:r>
      <w:r w:rsidRPr="00CE7D94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CE7D94">
        <w:rPr>
          <w:rFonts w:ascii="Times New Roman" w:hAnsi="Times New Roman"/>
          <w:color w:val="000000"/>
          <w:sz w:val="24"/>
          <w:szCs w:val="24"/>
        </w:rPr>
        <w:t xml:space="preserve"> neutrophils/MCF-7 </w:t>
      </w:r>
      <w:proofErr w:type="spellStart"/>
      <w:r w:rsidRPr="00CE7D94">
        <w:rPr>
          <w:rFonts w:ascii="Times New Roman" w:hAnsi="Times New Roman"/>
          <w:color w:val="000000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color w:val="000000"/>
          <w:sz w:val="24"/>
          <w:szCs w:val="24"/>
        </w:rPr>
        <w:t>/well since there was a lower variability for this con</w:t>
      </w:r>
      <w:r w:rsidR="00D55BAD" w:rsidRPr="00CE7D94">
        <w:rPr>
          <w:rFonts w:ascii="Times New Roman" w:hAnsi="Times New Roman"/>
          <w:color w:val="000000"/>
          <w:sz w:val="24"/>
          <w:szCs w:val="24"/>
        </w:rPr>
        <w:t>centration (Supplementary Fig. 2</w:t>
      </w:r>
      <w:r w:rsidRPr="00CE7D94">
        <w:rPr>
          <w:rFonts w:ascii="Times New Roman" w:hAnsi="Times New Roman"/>
          <w:color w:val="000000"/>
          <w:sz w:val="24"/>
          <w:szCs w:val="24"/>
        </w:rPr>
        <w:t>A). However, for MDA</w:t>
      </w:r>
      <w:r w:rsidR="006A77B1">
        <w:rPr>
          <w:rFonts w:ascii="Times New Roman" w:hAnsi="Times New Roman"/>
          <w:color w:val="000000"/>
          <w:sz w:val="24"/>
          <w:szCs w:val="24"/>
        </w:rPr>
        <w:t>-</w:t>
      </w:r>
      <w:r w:rsidRPr="00CE7D94">
        <w:rPr>
          <w:rFonts w:ascii="Times New Roman" w:hAnsi="Times New Roman"/>
          <w:color w:val="000000"/>
          <w:sz w:val="24"/>
          <w:szCs w:val="24"/>
        </w:rPr>
        <w:t>MB</w:t>
      </w:r>
      <w:r w:rsidR="006A77B1">
        <w:rPr>
          <w:rFonts w:ascii="Times New Roman" w:hAnsi="Times New Roman"/>
          <w:color w:val="000000"/>
          <w:sz w:val="24"/>
          <w:szCs w:val="24"/>
        </w:rPr>
        <w:t>-</w:t>
      </w:r>
      <w:r w:rsidRPr="00CE7D94">
        <w:rPr>
          <w:rFonts w:ascii="Times New Roman" w:hAnsi="Times New Roman"/>
          <w:color w:val="000000"/>
          <w:sz w:val="24"/>
          <w:szCs w:val="24"/>
        </w:rPr>
        <w:t xml:space="preserve">231 </w:t>
      </w:r>
      <w:proofErr w:type="spellStart"/>
      <w:r w:rsidRPr="00CE7D94">
        <w:rPr>
          <w:rFonts w:ascii="Times New Roman" w:hAnsi="Times New Roman"/>
          <w:color w:val="000000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color w:val="000000"/>
          <w:sz w:val="24"/>
          <w:szCs w:val="24"/>
        </w:rPr>
        <w:t>, 1x10</w:t>
      </w:r>
      <w:r w:rsidRPr="00CE7D94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Pr="00CE7D94">
        <w:rPr>
          <w:rFonts w:ascii="Times New Roman" w:hAnsi="Times New Roman"/>
          <w:color w:val="000000"/>
          <w:sz w:val="24"/>
          <w:szCs w:val="24"/>
        </w:rPr>
        <w:t xml:space="preserve"> neutrophils/</w:t>
      </w:r>
      <w:proofErr w:type="spellStart"/>
      <w:r w:rsidRPr="00CE7D94">
        <w:rPr>
          <w:rFonts w:ascii="Times New Roman" w:hAnsi="Times New Roman"/>
          <w:color w:val="000000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color w:val="000000"/>
          <w:sz w:val="24"/>
          <w:szCs w:val="24"/>
        </w:rPr>
        <w:t>/well resulted in structural damaged and redu</w:t>
      </w:r>
      <w:r w:rsidR="00D55BAD" w:rsidRPr="00CE7D94">
        <w:rPr>
          <w:rFonts w:ascii="Times New Roman" w:hAnsi="Times New Roman"/>
          <w:color w:val="000000"/>
          <w:sz w:val="24"/>
          <w:szCs w:val="24"/>
        </w:rPr>
        <w:t>ced growth (Supplementary Fig. 2</w:t>
      </w:r>
      <w:r w:rsidRPr="00CE7D94">
        <w:rPr>
          <w:rFonts w:ascii="Times New Roman" w:hAnsi="Times New Roman"/>
          <w:color w:val="000000"/>
          <w:sz w:val="24"/>
          <w:szCs w:val="24"/>
        </w:rPr>
        <w:t>B) therefore; a concentration of 1x10</w:t>
      </w:r>
      <w:r w:rsidRPr="00CE7D94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CE7D94">
        <w:rPr>
          <w:rFonts w:ascii="Times New Roman" w:hAnsi="Times New Roman"/>
          <w:color w:val="000000"/>
          <w:sz w:val="24"/>
          <w:szCs w:val="24"/>
        </w:rPr>
        <w:t xml:space="preserve"> neutrophils/</w:t>
      </w:r>
      <w:proofErr w:type="spellStart"/>
      <w:r w:rsidRPr="00CE7D94">
        <w:rPr>
          <w:rFonts w:ascii="Times New Roman" w:hAnsi="Times New Roman"/>
          <w:color w:val="000000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color w:val="000000"/>
          <w:sz w:val="24"/>
          <w:szCs w:val="24"/>
        </w:rPr>
        <w:t xml:space="preserve">/well </w:t>
      </w:r>
      <w:r w:rsidRPr="00CE7D94">
        <w:rPr>
          <w:rFonts w:ascii="Times New Roman" w:hAnsi="Times New Roman"/>
          <w:sz w:val="24"/>
          <w:szCs w:val="24"/>
        </w:rPr>
        <w:t xml:space="preserve">was </w:t>
      </w:r>
      <w:r w:rsidRPr="00CE7D94">
        <w:rPr>
          <w:rFonts w:ascii="Times New Roman" w:hAnsi="Times New Roman"/>
          <w:color w:val="000000"/>
          <w:sz w:val="24"/>
          <w:szCs w:val="24"/>
        </w:rPr>
        <w:t>used.</w:t>
      </w:r>
    </w:p>
    <w:p w14:paraId="1EED70C1" w14:textId="77777777" w:rsidR="002E2382" w:rsidRPr="00CE7D94" w:rsidRDefault="002E2382" w:rsidP="002E238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 xml:space="preserve">Paraffin embedding of </w:t>
      </w:r>
      <w:proofErr w:type="spellStart"/>
      <w:r w:rsidRPr="00CE7D94">
        <w:rPr>
          <w:rFonts w:ascii="Times New Roman" w:hAnsi="Times New Roman"/>
          <w:b/>
          <w:sz w:val="24"/>
          <w:szCs w:val="24"/>
        </w:rPr>
        <w:t>mammospheres</w:t>
      </w:r>
      <w:proofErr w:type="spellEnd"/>
    </w:p>
    <w:p w14:paraId="160B568F" w14:textId="77777777" w:rsidR="002E2382" w:rsidRPr="00CE7D94" w:rsidRDefault="002E2382" w:rsidP="002E238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sz w:val="24"/>
          <w:szCs w:val="24"/>
        </w:rPr>
        <w:t xml:space="preserve">Fixed </w:t>
      </w:r>
      <w:proofErr w:type="spellStart"/>
      <w:r w:rsidRPr="00CE7D94">
        <w:rPr>
          <w:rFonts w:ascii="Times New Roman" w:hAnsi="Times New Roman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were stained with Mayer’s </w:t>
      </w:r>
      <w:proofErr w:type="spellStart"/>
      <w:r w:rsidRPr="00CE7D94">
        <w:rPr>
          <w:rFonts w:ascii="Times New Roman" w:hAnsi="Times New Roman"/>
          <w:sz w:val="24"/>
          <w:szCs w:val="24"/>
        </w:rPr>
        <w:t>hematoxylin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7D94">
        <w:rPr>
          <w:rFonts w:ascii="Times New Roman" w:hAnsi="Times New Roman"/>
          <w:sz w:val="24"/>
          <w:szCs w:val="24"/>
        </w:rPr>
        <w:t>Histolab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Products AB cat. #01820) during 5 minutes, washed with PBS and rehydrated in ethanol (70% 2x30 min, 90% </w:t>
      </w:r>
      <w:r w:rsidRPr="00CE7D94">
        <w:rPr>
          <w:rFonts w:ascii="Times New Roman" w:hAnsi="Times New Roman"/>
          <w:sz w:val="24"/>
          <w:szCs w:val="24"/>
        </w:rPr>
        <w:lastRenderedPageBreak/>
        <w:t>2x30 min, 99.5% 3x30 min) tissue clear 2x30 minutes (</w:t>
      </w:r>
      <w:proofErr w:type="spellStart"/>
      <w:r w:rsidRPr="00CE7D94">
        <w:rPr>
          <w:rFonts w:ascii="Times New Roman" w:hAnsi="Times New Roman"/>
          <w:sz w:val="24"/>
          <w:szCs w:val="24"/>
        </w:rPr>
        <w:t>Histolab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cat. #14250) and liquid paraffin at 60°C 3x30 minutes in an </w:t>
      </w:r>
      <w:proofErr w:type="spellStart"/>
      <w:r w:rsidRPr="00CE7D94">
        <w:rPr>
          <w:rFonts w:ascii="Times New Roman" w:hAnsi="Times New Roman"/>
          <w:sz w:val="24"/>
          <w:szCs w:val="24"/>
        </w:rPr>
        <w:t>eppendorf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lid. Then </w:t>
      </w:r>
      <w:proofErr w:type="spellStart"/>
      <w:r w:rsidRPr="00CE7D94">
        <w:rPr>
          <w:rFonts w:ascii="Times New Roman" w:hAnsi="Times New Roman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were transferred to a warm metal mold at 60°C for 30 minutes, centered with a warm spoon, and cooled at room temperature for about 15 minutes to keep them in place and then placed at 60</w:t>
      </w:r>
      <w:r w:rsidRPr="00CE7D94">
        <w:rPr>
          <w:rFonts w:ascii="Times New Roman" w:hAnsi="Times New Roman"/>
          <w:sz w:val="24"/>
          <w:szCs w:val="24"/>
        </w:rPr>
        <w:sym w:font="Symbol" w:char="F0B0"/>
      </w:r>
      <w:r w:rsidRPr="00CE7D94">
        <w:rPr>
          <w:rFonts w:ascii="Times New Roman" w:hAnsi="Times New Roman"/>
          <w:sz w:val="24"/>
          <w:szCs w:val="24"/>
        </w:rPr>
        <w:t>C with more liquid paraffin and a plastic mold for another 30 minutes. After incubation, the mold was carefully placed at room temperature for 10 minutes and then in 4°C to solidify the paraffin.</w:t>
      </w:r>
    </w:p>
    <w:p w14:paraId="4C047980" w14:textId="77777777" w:rsidR="002E2382" w:rsidRPr="00CE7D94" w:rsidRDefault="002E2382" w:rsidP="002E238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>Quantification of soluble ICAM-1</w:t>
      </w:r>
    </w:p>
    <w:p w14:paraId="62B5FD43" w14:textId="2A0E84F9" w:rsidR="002E2382" w:rsidRPr="00CE7D94" w:rsidRDefault="002E2382" w:rsidP="002E2382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E7D94">
        <w:rPr>
          <w:rFonts w:ascii="Times New Roman" w:hAnsi="Times New Roman"/>
          <w:sz w:val="24"/>
          <w:szCs w:val="24"/>
        </w:rPr>
        <w:t>MCF-7 and MDA</w:t>
      </w:r>
      <w:r w:rsidR="006A77B1">
        <w:rPr>
          <w:rFonts w:ascii="Times New Roman" w:hAnsi="Times New Roman"/>
          <w:sz w:val="24"/>
          <w:szCs w:val="24"/>
        </w:rPr>
        <w:t>-</w:t>
      </w:r>
      <w:r w:rsidRPr="00CE7D94">
        <w:rPr>
          <w:rFonts w:ascii="Times New Roman" w:hAnsi="Times New Roman"/>
          <w:sz w:val="24"/>
          <w:szCs w:val="24"/>
        </w:rPr>
        <w:t>MB</w:t>
      </w:r>
      <w:r w:rsidR="006A77B1">
        <w:rPr>
          <w:rFonts w:ascii="Times New Roman" w:hAnsi="Times New Roman"/>
          <w:sz w:val="24"/>
          <w:szCs w:val="24"/>
        </w:rPr>
        <w:t>-</w:t>
      </w:r>
      <w:r w:rsidRPr="00CE7D94">
        <w:rPr>
          <w:rFonts w:ascii="Times New Roman" w:hAnsi="Times New Roman"/>
          <w:sz w:val="24"/>
          <w:szCs w:val="24"/>
        </w:rPr>
        <w:t xml:space="preserve">231 </w:t>
      </w:r>
      <w:proofErr w:type="spellStart"/>
      <w:r w:rsidRPr="00CE7D94">
        <w:rPr>
          <w:rFonts w:ascii="Times New Roman" w:hAnsi="Times New Roman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culture medium samples were analyzed for soluble ICAM-1 using the ELISA kit (</w:t>
      </w:r>
      <w:proofErr w:type="spellStart"/>
      <w:r w:rsidRPr="00CE7D94">
        <w:rPr>
          <w:rFonts w:ascii="Times New Roman" w:hAnsi="Times New Roman"/>
          <w:sz w:val="24"/>
          <w:szCs w:val="24"/>
        </w:rPr>
        <w:t>BioVision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cat. #K7161-100) according to the manufacturer’s instructions.</w:t>
      </w:r>
    </w:p>
    <w:p w14:paraId="432DC2BE" w14:textId="77777777" w:rsidR="006A77B1" w:rsidRPr="006A77B1" w:rsidRDefault="006A77B1" w:rsidP="006A77B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A77B1">
        <w:rPr>
          <w:rFonts w:ascii="Times New Roman" w:hAnsi="Times New Roman"/>
          <w:b/>
          <w:sz w:val="24"/>
          <w:szCs w:val="24"/>
        </w:rPr>
        <w:t>Giemsa</w:t>
      </w:r>
      <w:proofErr w:type="spellEnd"/>
      <w:r w:rsidRPr="006A77B1">
        <w:rPr>
          <w:rFonts w:ascii="Times New Roman" w:hAnsi="Times New Roman"/>
          <w:b/>
          <w:sz w:val="24"/>
          <w:szCs w:val="24"/>
        </w:rPr>
        <w:t xml:space="preserve"> staining, immunocytochemistry, immunohistochemistry and immunofluorescence</w:t>
      </w:r>
    </w:p>
    <w:p w14:paraId="4D94C691" w14:textId="77777777" w:rsidR="006A77B1" w:rsidRPr="006A77B1" w:rsidRDefault="006A77B1" w:rsidP="006A77B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6A77B1">
        <w:rPr>
          <w:rFonts w:ascii="Times New Roman" w:hAnsi="Times New Roman"/>
          <w:sz w:val="24"/>
          <w:szCs w:val="24"/>
        </w:rPr>
        <w:t>Cytospins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of freshly isolated neutrophils were dried and stained with </w:t>
      </w:r>
      <w:proofErr w:type="spellStart"/>
      <w:r w:rsidRPr="006A77B1">
        <w:rPr>
          <w:rFonts w:ascii="Times New Roman" w:hAnsi="Times New Roman"/>
          <w:sz w:val="24"/>
          <w:szCs w:val="24"/>
        </w:rPr>
        <w:t>SNABB</w:t>
      </w:r>
      <w:proofErr w:type="spellEnd"/>
      <w:r w:rsidRPr="006A77B1">
        <w:rPr>
          <w:rFonts w:ascii="Times New Roman" w:hAnsi="Times New Roman"/>
          <w:sz w:val="24"/>
          <w:szCs w:val="24"/>
        </w:rPr>
        <w:t>-DIFF kit (</w:t>
      </w:r>
      <w:proofErr w:type="spellStart"/>
      <w:r w:rsidRPr="006A77B1">
        <w:rPr>
          <w:rFonts w:ascii="Times New Roman" w:hAnsi="Times New Roman"/>
          <w:sz w:val="24"/>
          <w:szCs w:val="24"/>
        </w:rPr>
        <w:t>LABEX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Instrument AB cat. #2115) following manufacturer’s instructions. For immunocytochemistry, </w:t>
      </w:r>
      <w:proofErr w:type="spellStart"/>
      <w:r w:rsidRPr="006A77B1">
        <w:rPr>
          <w:rFonts w:ascii="Times New Roman" w:hAnsi="Times New Roman"/>
          <w:sz w:val="24"/>
          <w:szCs w:val="24"/>
        </w:rPr>
        <w:t>cytospins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of freshly isolated neutrophils were dried, fixed with cold acetone 10 minutes at -20</w:t>
      </w:r>
      <w:r w:rsidRPr="006A77B1">
        <w:rPr>
          <w:rFonts w:ascii="Times New Roman" w:hAnsi="Times New Roman"/>
          <w:sz w:val="24"/>
          <w:szCs w:val="24"/>
        </w:rPr>
        <w:sym w:font="Symbol" w:char="F0B0"/>
      </w:r>
      <w:r w:rsidRPr="006A77B1">
        <w:rPr>
          <w:rFonts w:ascii="Times New Roman" w:hAnsi="Times New Roman"/>
          <w:sz w:val="24"/>
          <w:szCs w:val="24"/>
        </w:rPr>
        <w:t xml:space="preserve">C and incubated with </w:t>
      </w:r>
      <w:r w:rsidRPr="006A77B1">
        <w:rPr>
          <w:rFonts w:ascii="Times New Roman" w:hAnsi="Times New Roman"/>
          <w:strike/>
          <w:sz w:val="24"/>
          <w:szCs w:val="24"/>
        </w:rPr>
        <w:t>an</w:t>
      </w:r>
      <w:r w:rsidRPr="006A77B1">
        <w:rPr>
          <w:rFonts w:ascii="Times New Roman" w:hAnsi="Times New Roman"/>
          <w:sz w:val="24"/>
          <w:szCs w:val="24"/>
        </w:rPr>
        <w:t xml:space="preserve"> anti-human LFA-1 antibody 1:100 (</w:t>
      </w:r>
      <w:proofErr w:type="spellStart"/>
      <w:r w:rsidRPr="006A77B1">
        <w:rPr>
          <w:rFonts w:ascii="Times New Roman" w:hAnsi="Times New Roman"/>
          <w:sz w:val="24"/>
          <w:szCs w:val="24"/>
        </w:rPr>
        <w:t>Biolegend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cat. #301213) at 4</w:t>
      </w:r>
      <w:r w:rsidRPr="006A77B1">
        <w:rPr>
          <w:rFonts w:ascii="Times New Roman" w:hAnsi="Times New Roman"/>
          <w:sz w:val="24"/>
          <w:szCs w:val="24"/>
        </w:rPr>
        <w:sym w:font="Symbol" w:char="F0B0"/>
      </w:r>
      <w:r w:rsidRPr="006A77B1">
        <w:rPr>
          <w:rFonts w:ascii="Times New Roman" w:hAnsi="Times New Roman"/>
          <w:sz w:val="24"/>
          <w:szCs w:val="24"/>
        </w:rPr>
        <w:t xml:space="preserve">C overnight. The MACH </w:t>
      </w:r>
      <w:proofErr w:type="spellStart"/>
      <w:r w:rsidRPr="006A77B1">
        <w:rPr>
          <w:rFonts w:ascii="Times New Roman" w:hAnsi="Times New Roman"/>
          <w:sz w:val="24"/>
          <w:szCs w:val="24"/>
        </w:rPr>
        <w:t>Univ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7B1">
        <w:rPr>
          <w:rFonts w:ascii="Times New Roman" w:hAnsi="Times New Roman"/>
          <w:sz w:val="24"/>
          <w:szCs w:val="24"/>
        </w:rPr>
        <w:t>HRP</w:t>
      </w:r>
      <w:proofErr w:type="spellEnd"/>
      <w:r w:rsidRPr="006A77B1">
        <w:rPr>
          <w:rFonts w:ascii="Times New Roman" w:hAnsi="Times New Roman"/>
          <w:sz w:val="24"/>
          <w:szCs w:val="24"/>
        </w:rPr>
        <w:t>-polymer detection system (</w:t>
      </w:r>
      <w:proofErr w:type="spellStart"/>
      <w:r w:rsidRPr="006A77B1">
        <w:rPr>
          <w:rFonts w:ascii="Times New Roman" w:hAnsi="Times New Roman"/>
          <w:sz w:val="24"/>
          <w:szCs w:val="24"/>
        </w:rPr>
        <w:t>Histolab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cat. #BC-BRI4012L) and the </w:t>
      </w:r>
      <w:proofErr w:type="spellStart"/>
      <w:r w:rsidRPr="006A77B1">
        <w:rPr>
          <w:rFonts w:ascii="Times New Roman" w:hAnsi="Times New Roman"/>
          <w:sz w:val="24"/>
          <w:szCs w:val="24"/>
        </w:rPr>
        <w:t>betazoid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DAB kit (</w:t>
      </w:r>
      <w:proofErr w:type="spellStart"/>
      <w:r w:rsidRPr="006A77B1">
        <w:rPr>
          <w:rFonts w:ascii="Times New Roman" w:hAnsi="Times New Roman"/>
          <w:sz w:val="24"/>
          <w:szCs w:val="24"/>
        </w:rPr>
        <w:t>Histolab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cat. #BC-BDB2004H) were used. Slides were mounted with </w:t>
      </w:r>
      <w:proofErr w:type="spellStart"/>
      <w:r w:rsidRPr="006A77B1">
        <w:rPr>
          <w:rFonts w:ascii="Times New Roman" w:hAnsi="Times New Roman"/>
          <w:sz w:val="24"/>
          <w:szCs w:val="24"/>
        </w:rPr>
        <w:t>Glycergel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A77B1">
        <w:rPr>
          <w:rFonts w:ascii="Times New Roman" w:hAnsi="Times New Roman"/>
          <w:sz w:val="24"/>
          <w:szCs w:val="24"/>
        </w:rPr>
        <w:t>Dako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cat. #C0563), negative control did not show stain. For immunohistochemistry, MCF-7 and MDA-MB-231 </w:t>
      </w:r>
      <w:proofErr w:type="spellStart"/>
      <w:r w:rsidRPr="006A77B1">
        <w:rPr>
          <w:rFonts w:ascii="Times New Roman" w:hAnsi="Times New Roman"/>
          <w:sz w:val="24"/>
          <w:szCs w:val="24"/>
        </w:rPr>
        <w:t>mammospheres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were stained with mouse anti-human ICAM-1/CD54 1:50 (</w:t>
      </w:r>
      <w:proofErr w:type="spellStart"/>
      <w:r w:rsidRPr="006A77B1">
        <w:rPr>
          <w:rFonts w:ascii="Times New Roman" w:hAnsi="Times New Roman"/>
          <w:sz w:val="24"/>
          <w:szCs w:val="24"/>
        </w:rPr>
        <w:t>Biolegend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cat. #353101), mouse anti-human ICAM-2/CD102 1:100 (Novus Biological cat. #NBP2-00320), rabbit anti-human ICAM-3/CD50 1:100 (Sino Biological cat. #</w:t>
      </w:r>
      <w:r w:rsidRPr="006A77B1">
        <w:rPr>
          <w:rFonts w:ascii="Times New Roman" w:hAnsi="Times New Roman"/>
          <w:sz w:val="24"/>
          <w:szCs w:val="24"/>
          <w:lang w:val="es-MX"/>
        </w:rPr>
        <w:t>10333-R002-50</w:t>
      </w:r>
      <w:r w:rsidRPr="006A77B1">
        <w:rPr>
          <w:rFonts w:ascii="Times New Roman" w:hAnsi="Times New Roman"/>
          <w:sz w:val="24"/>
          <w:szCs w:val="24"/>
        </w:rPr>
        <w:t xml:space="preserve">) and counterstained with Mayer’s </w:t>
      </w:r>
      <w:proofErr w:type="spellStart"/>
      <w:r w:rsidRPr="006A77B1">
        <w:rPr>
          <w:rFonts w:ascii="Times New Roman" w:hAnsi="Times New Roman"/>
          <w:sz w:val="24"/>
          <w:szCs w:val="24"/>
        </w:rPr>
        <w:t>hematoxylin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A77B1">
        <w:rPr>
          <w:rFonts w:ascii="Times New Roman" w:hAnsi="Times New Roman"/>
          <w:sz w:val="24"/>
          <w:szCs w:val="24"/>
        </w:rPr>
        <w:t>Histolab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). For immunofluorescence, sections of </w:t>
      </w:r>
      <w:proofErr w:type="spellStart"/>
      <w:r w:rsidRPr="006A77B1">
        <w:rPr>
          <w:rFonts w:ascii="Times New Roman" w:hAnsi="Times New Roman"/>
          <w:sz w:val="24"/>
          <w:szCs w:val="24"/>
        </w:rPr>
        <w:t>PyMT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mouse tumors were double stained with rat anti-mouse Ly6G 1:400 (BD </w:t>
      </w:r>
      <w:proofErr w:type="spellStart"/>
      <w:r w:rsidRPr="006A77B1">
        <w:rPr>
          <w:rFonts w:ascii="Times New Roman" w:hAnsi="Times New Roman"/>
          <w:sz w:val="24"/>
          <w:szCs w:val="24"/>
        </w:rPr>
        <w:t>Pharmingen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cat. </w:t>
      </w:r>
      <w:r w:rsidRPr="006A77B1">
        <w:rPr>
          <w:rFonts w:ascii="Times New Roman" w:hAnsi="Times New Roman"/>
          <w:sz w:val="24"/>
          <w:szCs w:val="24"/>
        </w:rPr>
        <w:lastRenderedPageBreak/>
        <w:t>#551459) and rabbit anti-mouse F4/80 1:25 (</w:t>
      </w:r>
      <w:proofErr w:type="spellStart"/>
      <w:r w:rsidRPr="006A77B1">
        <w:rPr>
          <w:rFonts w:ascii="Times New Roman" w:hAnsi="Times New Roman"/>
          <w:sz w:val="24"/>
          <w:szCs w:val="24"/>
        </w:rPr>
        <w:t>Abcam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cat. #ab111101) at 4</w:t>
      </w:r>
      <w:r w:rsidRPr="006A77B1">
        <w:rPr>
          <w:rFonts w:ascii="Times New Roman" w:hAnsi="Times New Roman"/>
          <w:sz w:val="24"/>
          <w:szCs w:val="24"/>
        </w:rPr>
        <w:sym w:font="Symbol" w:char="F0B0"/>
      </w:r>
      <w:r w:rsidRPr="006A77B1">
        <w:rPr>
          <w:rFonts w:ascii="Times New Roman" w:hAnsi="Times New Roman"/>
          <w:sz w:val="24"/>
          <w:szCs w:val="24"/>
        </w:rPr>
        <w:t xml:space="preserve">C overnight. Anti-rabbit </w:t>
      </w:r>
      <w:proofErr w:type="spellStart"/>
      <w:r w:rsidRPr="006A77B1">
        <w:rPr>
          <w:rFonts w:ascii="Times New Roman" w:hAnsi="Times New Roman"/>
          <w:sz w:val="24"/>
          <w:szCs w:val="24"/>
        </w:rPr>
        <w:t>Alexa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488 1:200 (</w:t>
      </w:r>
      <w:proofErr w:type="spellStart"/>
      <w:r w:rsidRPr="006A77B1">
        <w:rPr>
          <w:rFonts w:ascii="Times New Roman" w:hAnsi="Times New Roman"/>
          <w:sz w:val="24"/>
          <w:szCs w:val="24"/>
        </w:rPr>
        <w:t>Abcam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cat. #ab150077) and anti-rat </w:t>
      </w:r>
      <w:proofErr w:type="spellStart"/>
      <w:r w:rsidRPr="006A77B1">
        <w:rPr>
          <w:rFonts w:ascii="Times New Roman" w:hAnsi="Times New Roman"/>
          <w:sz w:val="24"/>
          <w:szCs w:val="24"/>
        </w:rPr>
        <w:t>Alexa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546 1:200 (Invitrogen cat. #A11081) were used as secondary antibodies. Slides were mounted using </w:t>
      </w:r>
      <w:proofErr w:type="spellStart"/>
      <w:r w:rsidRPr="006A77B1">
        <w:rPr>
          <w:rFonts w:ascii="Times New Roman" w:hAnsi="Times New Roman"/>
          <w:sz w:val="24"/>
          <w:szCs w:val="24"/>
        </w:rPr>
        <w:t>SlowFade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Gold </w:t>
      </w:r>
      <w:proofErr w:type="spellStart"/>
      <w:r w:rsidRPr="006A77B1">
        <w:rPr>
          <w:rFonts w:ascii="Times New Roman" w:hAnsi="Times New Roman"/>
          <w:sz w:val="24"/>
          <w:szCs w:val="24"/>
        </w:rPr>
        <w:t>antifade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reagent with </w:t>
      </w:r>
      <w:proofErr w:type="spellStart"/>
      <w:r w:rsidRPr="006A77B1">
        <w:rPr>
          <w:rFonts w:ascii="Times New Roman" w:hAnsi="Times New Roman"/>
          <w:sz w:val="24"/>
          <w:szCs w:val="24"/>
        </w:rPr>
        <w:t>DAPI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(Life Technologies cat. #S36938). Images were acquired by Olympus BX43 microscope light/fluorescence microscope with excitation filters BP460-495 and BP530-550, using an Olympus DP72 </w:t>
      </w:r>
      <w:proofErr w:type="spellStart"/>
      <w:r w:rsidRPr="006A77B1">
        <w:rPr>
          <w:rFonts w:ascii="Times New Roman" w:hAnsi="Times New Roman"/>
          <w:sz w:val="24"/>
          <w:szCs w:val="24"/>
        </w:rPr>
        <w:t>CCD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camera and analyzed using Olympus </w:t>
      </w:r>
      <w:proofErr w:type="spellStart"/>
      <w:r w:rsidRPr="006A77B1">
        <w:rPr>
          <w:rFonts w:ascii="Times New Roman" w:hAnsi="Times New Roman"/>
          <w:sz w:val="24"/>
          <w:szCs w:val="24"/>
        </w:rPr>
        <w:t>CellSens</w:t>
      </w:r>
      <w:proofErr w:type="spellEnd"/>
      <w:r w:rsidRPr="006A77B1">
        <w:rPr>
          <w:rFonts w:ascii="Times New Roman" w:hAnsi="Times New Roman"/>
          <w:sz w:val="24"/>
          <w:szCs w:val="24"/>
        </w:rPr>
        <w:t xml:space="preserve"> Imaging software.</w:t>
      </w:r>
    </w:p>
    <w:p w14:paraId="29117417" w14:textId="77777777" w:rsidR="00746BDA" w:rsidRPr="00746BDA" w:rsidRDefault="00746BDA" w:rsidP="00746BDA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46BDA">
        <w:rPr>
          <w:rFonts w:ascii="Times New Roman" w:hAnsi="Times New Roman"/>
          <w:b/>
          <w:sz w:val="24"/>
          <w:szCs w:val="24"/>
        </w:rPr>
        <w:t>Migration, survival and retention assays</w:t>
      </w:r>
    </w:p>
    <w:p w14:paraId="0DBB6A3A" w14:textId="123FE689" w:rsidR="007B5EB0" w:rsidRPr="00074A6C" w:rsidRDefault="00746BDA" w:rsidP="00074A6C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746BDA">
        <w:rPr>
          <w:rFonts w:ascii="Times New Roman" w:hAnsi="Times New Roman"/>
          <w:sz w:val="24"/>
          <w:szCs w:val="24"/>
        </w:rPr>
        <w:t xml:space="preserve">MCF-7 cells were cultivated during 3 days in </w:t>
      </w:r>
      <w:proofErr w:type="spellStart"/>
      <w:r w:rsidRPr="00746BDA">
        <w:rPr>
          <w:rFonts w:ascii="Times New Roman" w:hAnsi="Times New Roman"/>
          <w:sz w:val="24"/>
          <w:szCs w:val="24"/>
        </w:rPr>
        <w:t>DMEM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6BDA">
        <w:rPr>
          <w:rFonts w:ascii="Times New Roman" w:hAnsi="Times New Roman"/>
          <w:sz w:val="24"/>
          <w:szCs w:val="24"/>
        </w:rPr>
        <w:t>Gibco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cat. #11880) with 10% charcoal filtered </w:t>
      </w:r>
      <w:proofErr w:type="spellStart"/>
      <w:r w:rsidRPr="00746BDA">
        <w:rPr>
          <w:rFonts w:ascii="Times New Roman" w:hAnsi="Times New Roman"/>
          <w:sz w:val="24"/>
          <w:szCs w:val="24"/>
        </w:rPr>
        <w:t>FBS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6BDA">
        <w:rPr>
          <w:rFonts w:ascii="Times New Roman" w:hAnsi="Times New Roman"/>
          <w:sz w:val="24"/>
          <w:szCs w:val="24"/>
        </w:rPr>
        <w:t>Gibco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cat. #12676-029), 50 </w:t>
      </w:r>
      <w:proofErr w:type="spellStart"/>
      <w:r w:rsidRPr="00746BDA">
        <w:rPr>
          <w:rFonts w:ascii="Times New Roman" w:hAnsi="Times New Roman"/>
          <w:sz w:val="24"/>
          <w:szCs w:val="24"/>
        </w:rPr>
        <w:t>IU</w:t>
      </w:r>
      <w:proofErr w:type="spellEnd"/>
      <w:r w:rsidRPr="00746BDA">
        <w:rPr>
          <w:rFonts w:ascii="Times New Roman" w:hAnsi="Times New Roman"/>
          <w:sz w:val="24"/>
          <w:szCs w:val="24"/>
        </w:rPr>
        <w:t>/ml Penicillin-G, 50 mg/ml streptomycin (</w:t>
      </w:r>
      <w:proofErr w:type="spellStart"/>
      <w:r w:rsidRPr="00746BDA">
        <w:rPr>
          <w:rFonts w:ascii="Times New Roman" w:hAnsi="Times New Roman"/>
          <w:sz w:val="24"/>
          <w:szCs w:val="24"/>
        </w:rPr>
        <w:t>Gibco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cat. #15070) and 2 </w:t>
      </w:r>
      <w:proofErr w:type="spellStart"/>
      <w:r w:rsidRPr="00746BDA">
        <w:rPr>
          <w:rFonts w:ascii="Times New Roman" w:hAnsi="Times New Roman"/>
          <w:sz w:val="24"/>
          <w:szCs w:val="24"/>
        </w:rPr>
        <w:t>mM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glutamine (</w:t>
      </w:r>
      <w:proofErr w:type="spellStart"/>
      <w:r w:rsidRPr="00746BDA">
        <w:rPr>
          <w:rFonts w:ascii="Times New Roman" w:hAnsi="Times New Roman"/>
          <w:sz w:val="24"/>
          <w:szCs w:val="24"/>
        </w:rPr>
        <w:t>Gibco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cat. #25030) ± E</w:t>
      </w:r>
      <w:r w:rsidRPr="00746BD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46BDA">
        <w:rPr>
          <w:rFonts w:ascii="Times New Roman" w:hAnsi="Times New Roman"/>
          <w:sz w:val="24"/>
          <w:szCs w:val="24"/>
        </w:rPr>
        <w:t>10</w:t>
      </w:r>
      <w:r w:rsidRPr="00746BDA">
        <w:rPr>
          <w:rFonts w:ascii="Times New Roman" w:hAnsi="Times New Roman"/>
          <w:sz w:val="24"/>
          <w:szCs w:val="24"/>
          <w:vertAlign w:val="superscript"/>
        </w:rPr>
        <w:t>-9</w:t>
      </w:r>
      <w:r w:rsidRPr="00746BDA">
        <w:rPr>
          <w:rFonts w:ascii="Times New Roman" w:hAnsi="Times New Roman"/>
          <w:sz w:val="24"/>
          <w:szCs w:val="24"/>
        </w:rPr>
        <w:t xml:space="preserve"> M (Sigma cat. #2758). Conditioned media from MCF-7 cells was used for migration and survival assays. Human neutrophils were freshly isolated as described </w:t>
      </w:r>
      <w:r w:rsidR="00E438A8">
        <w:rPr>
          <w:rFonts w:ascii="Times New Roman" w:hAnsi="Times New Roman"/>
          <w:sz w:val="24"/>
          <w:szCs w:val="24"/>
        </w:rPr>
        <w:t>above</w:t>
      </w:r>
      <w:r w:rsidRPr="00746BDA">
        <w:rPr>
          <w:rFonts w:ascii="Times New Roman" w:hAnsi="Times New Roman"/>
          <w:sz w:val="24"/>
          <w:szCs w:val="24"/>
        </w:rPr>
        <w:t xml:space="preserve"> and re</w:t>
      </w:r>
      <w:r w:rsidR="00402987">
        <w:rPr>
          <w:rFonts w:ascii="Times New Roman" w:hAnsi="Times New Roman"/>
          <w:sz w:val="24"/>
          <w:szCs w:val="24"/>
        </w:rPr>
        <w:t>-</w:t>
      </w:r>
      <w:r w:rsidRPr="00746BDA">
        <w:rPr>
          <w:rFonts w:ascii="Times New Roman" w:hAnsi="Times New Roman"/>
          <w:sz w:val="24"/>
          <w:szCs w:val="24"/>
        </w:rPr>
        <w:t xml:space="preserve">suspended in </w:t>
      </w:r>
      <w:proofErr w:type="spellStart"/>
      <w:r w:rsidRPr="00746BDA">
        <w:rPr>
          <w:rFonts w:ascii="Times New Roman" w:hAnsi="Times New Roman"/>
          <w:sz w:val="24"/>
          <w:szCs w:val="24"/>
        </w:rPr>
        <w:t>DMEM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/F12 with 0.02% of bovine serum albumin (Merck cat. #1.12018.0025), 10 µg/ml </w:t>
      </w:r>
      <w:proofErr w:type="spellStart"/>
      <w:r w:rsidRPr="00746BDA">
        <w:rPr>
          <w:rFonts w:ascii="Times New Roman" w:hAnsi="Times New Roman"/>
          <w:sz w:val="24"/>
          <w:szCs w:val="24"/>
        </w:rPr>
        <w:t>apo</w:t>
      </w:r>
      <w:proofErr w:type="spellEnd"/>
      <w:r w:rsidRPr="00746BDA">
        <w:rPr>
          <w:rFonts w:ascii="Times New Roman" w:hAnsi="Times New Roman"/>
          <w:sz w:val="24"/>
          <w:szCs w:val="24"/>
        </w:rPr>
        <w:t>-transferrin (Sigma cat. #T2036) and 1</w:t>
      </w:r>
      <w:r w:rsidRPr="00746BDA">
        <w:rPr>
          <w:rFonts w:ascii="Symbol" w:hAnsi="Symbol"/>
          <w:sz w:val="24"/>
          <w:szCs w:val="24"/>
        </w:rPr>
        <w:t></w:t>
      </w:r>
      <w:r w:rsidRPr="00746BDA">
        <w:rPr>
          <w:rFonts w:ascii="Times New Roman" w:hAnsi="Times New Roman"/>
          <w:sz w:val="24"/>
          <w:szCs w:val="24"/>
        </w:rPr>
        <w:t xml:space="preserve">g/ml insulin (Sigma cat. #I5500). Migration assay was performed with </w:t>
      </w:r>
      <w:proofErr w:type="spellStart"/>
      <w:r w:rsidRPr="00746BDA">
        <w:rPr>
          <w:rFonts w:ascii="Times New Roman" w:hAnsi="Times New Roman"/>
          <w:sz w:val="24"/>
          <w:szCs w:val="24"/>
        </w:rPr>
        <w:t>CytoSelect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™ 96-well cell migration assay kit (Cell </w:t>
      </w:r>
      <w:proofErr w:type="spellStart"/>
      <w:r w:rsidRPr="00746BDA">
        <w:rPr>
          <w:rFonts w:ascii="Times New Roman" w:hAnsi="Times New Roman"/>
          <w:sz w:val="24"/>
          <w:szCs w:val="24"/>
        </w:rPr>
        <w:t>Biolabs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cat. #CBA-105) </w:t>
      </w:r>
      <w:r w:rsidR="00402987" w:rsidRPr="00402987">
        <w:rPr>
          <w:rFonts w:ascii="Times New Roman" w:hAnsi="Times New Roman"/>
          <w:sz w:val="24"/>
          <w:szCs w:val="24"/>
        </w:rPr>
        <w:t xml:space="preserve">according to the </w:t>
      </w:r>
      <w:r w:rsidRPr="00746BDA">
        <w:rPr>
          <w:rFonts w:ascii="Times New Roman" w:hAnsi="Times New Roman"/>
          <w:sz w:val="24"/>
          <w:szCs w:val="24"/>
        </w:rPr>
        <w:t>manufacturer´s instructions. 5x10</w:t>
      </w:r>
      <w:r w:rsidRPr="00746BDA">
        <w:rPr>
          <w:rFonts w:ascii="Times New Roman" w:hAnsi="Times New Roman"/>
          <w:sz w:val="24"/>
          <w:szCs w:val="24"/>
          <w:vertAlign w:val="superscript"/>
        </w:rPr>
        <w:t>4</w:t>
      </w:r>
      <w:r w:rsidRPr="00746BDA">
        <w:rPr>
          <w:rFonts w:ascii="Times New Roman" w:hAnsi="Times New Roman"/>
          <w:sz w:val="24"/>
          <w:szCs w:val="24"/>
        </w:rPr>
        <w:t xml:space="preserve"> neutrophils/well were placed in the upper chamber ± E</w:t>
      </w:r>
      <w:r w:rsidRPr="00746BD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46BDA">
        <w:rPr>
          <w:rFonts w:ascii="Times New Roman" w:hAnsi="Times New Roman"/>
          <w:sz w:val="24"/>
          <w:szCs w:val="24"/>
        </w:rPr>
        <w:t>10</w:t>
      </w:r>
      <w:r w:rsidRPr="00746BDA">
        <w:rPr>
          <w:rFonts w:ascii="Times New Roman" w:hAnsi="Times New Roman"/>
          <w:sz w:val="24"/>
          <w:szCs w:val="24"/>
          <w:vertAlign w:val="superscript"/>
        </w:rPr>
        <w:t>-9</w:t>
      </w:r>
      <w:r w:rsidRPr="00746BDA">
        <w:rPr>
          <w:rFonts w:ascii="Times New Roman" w:hAnsi="Times New Roman"/>
          <w:sz w:val="24"/>
          <w:szCs w:val="24"/>
        </w:rPr>
        <w:t xml:space="preserve"> M and conditioned media in the lower chamber, migrated cells were quantified after 24 h incubation at 37°C by using the Spark™ 10M multimode </w:t>
      </w:r>
      <w:proofErr w:type="spellStart"/>
      <w:r w:rsidRPr="00746BDA">
        <w:rPr>
          <w:rFonts w:ascii="Times New Roman" w:hAnsi="Times New Roman"/>
          <w:sz w:val="24"/>
          <w:szCs w:val="24"/>
        </w:rPr>
        <w:t>microplate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reader (</w:t>
      </w:r>
      <w:proofErr w:type="spellStart"/>
      <w:r w:rsidRPr="00746BDA">
        <w:rPr>
          <w:rFonts w:ascii="Times New Roman" w:hAnsi="Times New Roman"/>
          <w:sz w:val="24"/>
          <w:szCs w:val="24"/>
        </w:rPr>
        <w:t>Tecan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Group Ltd., </w:t>
      </w:r>
      <w:proofErr w:type="spellStart"/>
      <w:r w:rsidRPr="00746BDA">
        <w:rPr>
          <w:rFonts w:ascii="Times New Roman" w:hAnsi="Times New Roman"/>
          <w:sz w:val="24"/>
          <w:szCs w:val="24"/>
        </w:rPr>
        <w:t>Männedorf</w:t>
      </w:r>
      <w:proofErr w:type="spellEnd"/>
      <w:r w:rsidRPr="00746BDA">
        <w:rPr>
          <w:rFonts w:ascii="Times New Roman" w:hAnsi="Times New Roman"/>
          <w:sz w:val="24"/>
          <w:szCs w:val="24"/>
        </w:rPr>
        <w:t>, Switzerland). For survival assay, 5x10</w:t>
      </w:r>
      <w:r w:rsidRPr="00746BDA">
        <w:rPr>
          <w:rFonts w:ascii="Times New Roman" w:hAnsi="Times New Roman"/>
          <w:sz w:val="24"/>
          <w:szCs w:val="24"/>
          <w:vertAlign w:val="superscript"/>
        </w:rPr>
        <w:t>5</w:t>
      </w:r>
      <w:r w:rsidRPr="00746BDA">
        <w:rPr>
          <w:rFonts w:ascii="Times New Roman" w:hAnsi="Times New Roman"/>
          <w:sz w:val="24"/>
          <w:szCs w:val="24"/>
        </w:rPr>
        <w:t xml:space="preserve"> neutrophils/well were cultured in MCF-7 cells conditioned media ± E</w:t>
      </w:r>
      <w:r w:rsidRPr="00746BDA">
        <w:rPr>
          <w:rFonts w:ascii="Times New Roman" w:hAnsi="Times New Roman"/>
          <w:sz w:val="24"/>
          <w:szCs w:val="24"/>
          <w:vertAlign w:val="subscript"/>
        </w:rPr>
        <w:t>2</w:t>
      </w:r>
      <w:r w:rsidRPr="00746BDA">
        <w:rPr>
          <w:rFonts w:ascii="Times New Roman" w:hAnsi="Times New Roman"/>
          <w:sz w:val="24"/>
          <w:szCs w:val="24"/>
        </w:rPr>
        <w:t xml:space="preserve"> in a 96-well plate. Living cells were quantified at 24 and 48h of culture with </w:t>
      </w:r>
      <w:proofErr w:type="spellStart"/>
      <w:r w:rsidRPr="00746BDA">
        <w:rPr>
          <w:rFonts w:ascii="Times New Roman" w:hAnsi="Times New Roman"/>
          <w:sz w:val="24"/>
          <w:szCs w:val="24"/>
        </w:rPr>
        <w:t>trypan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blue viability exclusion and reported as percentage of survival. For retention study, 7x10</w:t>
      </w:r>
      <w:r w:rsidRPr="00746BDA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746BDA">
        <w:rPr>
          <w:rFonts w:ascii="Times New Roman" w:hAnsi="Times New Roman"/>
          <w:sz w:val="24"/>
          <w:szCs w:val="24"/>
        </w:rPr>
        <w:t xml:space="preserve">neutrophils/mL were added to a monolayer culture of MCF-7 cells grown in </w:t>
      </w:r>
      <w:proofErr w:type="spellStart"/>
      <w:r w:rsidRPr="00746BDA">
        <w:rPr>
          <w:rFonts w:ascii="Times New Roman" w:hAnsi="Times New Roman"/>
          <w:sz w:val="24"/>
          <w:szCs w:val="24"/>
        </w:rPr>
        <w:t>DMEM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6BDA">
        <w:rPr>
          <w:rFonts w:ascii="Times New Roman" w:hAnsi="Times New Roman"/>
          <w:sz w:val="24"/>
          <w:szCs w:val="24"/>
        </w:rPr>
        <w:t>Gibco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) with 10% charcoal </w:t>
      </w:r>
      <w:r w:rsidRPr="00746BDA">
        <w:rPr>
          <w:rFonts w:ascii="Times New Roman" w:hAnsi="Times New Roman"/>
          <w:sz w:val="24"/>
          <w:szCs w:val="24"/>
        </w:rPr>
        <w:lastRenderedPageBreak/>
        <w:t xml:space="preserve">filtered </w:t>
      </w:r>
      <w:proofErr w:type="spellStart"/>
      <w:r w:rsidRPr="00746BDA">
        <w:rPr>
          <w:rFonts w:ascii="Times New Roman" w:hAnsi="Times New Roman"/>
          <w:sz w:val="24"/>
          <w:szCs w:val="24"/>
        </w:rPr>
        <w:t>FBS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46BDA">
        <w:rPr>
          <w:rFonts w:ascii="Times New Roman" w:hAnsi="Times New Roman"/>
          <w:sz w:val="24"/>
          <w:szCs w:val="24"/>
        </w:rPr>
        <w:t>Gibco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), 50 </w:t>
      </w:r>
      <w:proofErr w:type="spellStart"/>
      <w:r w:rsidRPr="00746BDA">
        <w:rPr>
          <w:rFonts w:ascii="Times New Roman" w:hAnsi="Times New Roman"/>
          <w:sz w:val="24"/>
          <w:szCs w:val="24"/>
        </w:rPr>
        <w:t>IU</w:t>
      </w:r>
      <w:proofErr w:type="spellEnd"/>
      <w:r w:rsidRPr="00746BDA">
        <w:rPr>
          <w:rFonts w:ascii="Times New Roman" w:hAnsi="Times New Roman"/>
          <w:sz w:val="24"/>
          <w:szCs w:val="24"/>
        </w:rPr>
        <w:t>/ml Penicillin-G, 50 mg/ml streptomycin (</w:t>
      </w:r>
      <w:proofErr w:type="spellStart"/>
      <w:r w:rsidRPr="00746BDA">
        <w:rPr>
          <w:rFonts w:ascii="Times New Roman" w:hAnsi="Times New Roman"/>
          <w:sz w:val="24"/>
          <w:szCs w:val="24"/>
        </w:rPr>
        <w:t>Gibco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) and 2 </w:t>
      </w:r>
      <w:proofErr w:type="spellStart"/>
      <w:r w:rsidRPr="00746BDA">
        <w:rPr>
          <w:rFonts w:ascii="Times New Roman" w:hAnsi="Times New Roman"/>
          <w:sz w:val="24"/>
          <w:szCs w:val="24"/>
        </w:rPr>
        <w:t>mM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glutamine (</w:t>
      </w:r>
      <w:proofErr w:type="spellStart"/>
      <w:r w:rsidRPr="00746BDA">
        <w:rPr>
          <w:rFonts w:ascii="Times New Roman" w:hAnsi="Times New Roman"/>
          <w:sz w:val="24"/>
          <w:szCs w:val="24"/>
        </w:rPr>
        <w:t>Gibco</w:t>
      </w:r>
      <w:proofErr w:type="spellEnd"/>
      <w:r w:rsidRPr="00746BDA">
        <w:rPr>
          <w:rFonts w:ascii="Times New Roman" w:hAnsi="Times New Roman"/>
          <w:sz w:val="24"/>
          <w:szCs w:val="24"/>
        </w:rPr>
        <w:t>) ± E</w:t>
      </w:r>
      <w:r w:rsidRPr="00746BDA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746BDA">
        <w:rPr>
          <w:rFonts w:ascii="Times New Roman" w:hAnsi="Times New Roman"/>
          <w:sz w:val="24"/>
          <w:szCs w:val="24"/>
        </w:rPr>
        <w:t>10</w:t>
      </w:r>
      <w:r w:rsidRPr="00746BDA">
        <w:rPr>
          <w:rFonts w:ascii="Times New Roman" w:hAnsi="Times New Roman"/>
          <w:sz w:val="24"/>
          <w:szCs w:val="24"/>
          <w:vertAlign w:val="superscript"/>
        </w:rPr>
        <w:t>-9</w:t>
      </w:r>
      <w:r w:rsidRPr="00746BDA">
        <w:rPr>
          <w:rFonts w:ascii="Times New Roman" w:hAnsi="Times New Roman"/>
          <w:sz w:val="24"/>
          <w:szCs w:val="24"/>
        </w:rPr>
        <w:t xml:space="preserve"> M (Sigma). Co-cultures were incubated at 37°C and concentration of neutrophils in culture supernatant was quantified at 24 and 48 h of culture in a </w:t>
      </w:r>
      <w:proofErr w:type="spellStart"/>
      <w:r w:rsidRPr="00746BDA">
        <w:rPr>
          <w:rFonts w:ascii="Times New Roman" w:hAnsi="Times New Roman"/>
          <w:sz w:val="24"/>
          <w:szCs w:val="24"/>
        </w:rPr>
        <w:t>Bürker</w:t>
      </w:r>
      <w:proofErr w:type="spellEnd"/>
      <w:r w:rsidRPr="00746BDA">
        <w:rPr>
          <w:rFonts w:ascii="Times New Roman" w:hAnsi="Times New Roman"/>
          <w:sz w:val="24"/>
          <w:szCs w:val="24"/>
        </w:rPr>
        <w:t xml:space="preserve"> chamber. Number of retained neutrophils was calculated by subtracting the concentration of neutrophils in culture supernatant to the initial concentration of neutrophils added to MCF-7 cells cultures.</w:t>
      </w:r>
    </w:p>
    <w:p w14:paraId="5CD3AB92" w14:textId="77777777" w:rsidR="00604A20" w:rsidRPr="00CE7D94" w:rsidRDefault="00604A20" w:rsidP="007B5EB0">
      <w:pPr>
        <w:spacing w:after="0"/>
      </w:pPr>
    </w:p>
    <w:p w14:paraId="3325871E" w14:textId="77777777" w:rsidR="00604A20" w:rsidRPr="00CE7D94" w:rsidRDefault="00604A20" w:rsidP="007B5EB0">
      <w:pPr>
        <w:spacing w:after="0"/>
        <w:rPr>
          <w:vanish/>
        </w:rPr>
      </w:pPr>
    </w:p>
    <w:p w14:paraId="3CE78581" w14:textId="2BD1A2BE" w:rsidR="0077159E" w:rsidRPr="00CE7D94" w:rsidRDefault="00E81DBB" w:rsidP="00271D9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 xml:space="preserve">Supplementary </w:t>
      </w:r>
      <w:r w:rsidR="0077159E" w:rsidRPr="00CE7D94">
        <w:rPr>
          <w:rFonts w:ascii="Times New Roman" w:hAnsi="Times New Roman"/>
          <w:b/>
          <w:sz w:val="24"/>
          <w:szCs w:val="24"/>
        </w:rPr>
        <w:t>Figure legends</w:t>
      </w:r>
    </w:p>
    <w:p w14:paraId="4B75E2BD" w14:textId="1035A5B3" w:rsidR="002E2382" w:rsidRPr="00CE7D94" w:rsidRDefault="002E2382" w:rsidP="002E238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E7D94">
        <w:rPr>
          <w:rFonts w:ascii="Times New Roman" w:hAnsi="Times New Roman"/>
          <w:b/>
          <w:sz w:val="24"/>
          <w:szCs w:val="24"/>
        </w:rPr>
        <w:t>Supplementary Figure 1.</w:t>
      </w:r>
      <w:proofErr w:type="gramEnd"/>
      <w:r w:rsidRPr="00CE7D94">
        <w:rPr>
          <w:rFonts w:ascii="Times New Roman" w:hAnsi="Times New Roman"/>
          <w:b/>
          <w:sz w:val="24"/>
          <w:szCs w:val="24"/>
        </w:rPr>
        <w:t xml:space="preserve"> </w:t>
      </w:r>
    </w:p>
    <w:p w14:paraId="4B247EF8" w14:textId="77777777" w:rsidR="00604A20" w:rsidRPr="00CE7D94" w:rsidRDefault="00604A20" w:rsidP="00604A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 xml:space="preserve">No expression of Ly6G in murine macrophages in breast cancer </w:t>
      </w:r>
      <w:proofErr w:type="spellStart"/>
      <w:r w:rsidRPr="00CE7D94">
        <w:rPr>
          <w:rFonts w:ascii="Times New Roman" w:hAnsi="Times New Roman"/>
          <w:b/>
          <w:sz w:val="24"/>
          <w:szCs w:val="24"/>
        </w:rPr>
        <w:t>xenographs</w:t>
      </w:r>
      <w:proofErr w:type="spellEnd"/>
      <w:r w:rsidRPr="00CE7D94">
        <w:rPr>
          <w:rFonts w:ascii="Times New Roman" w:hAnsi="Times New Roman"/>
          <w:b/>
          <w:sz w:val="24"/>
          <w:szCs w:val="24"/>
        </w:rPr>
        <w:t xml:space="preserve"> </w:t>
      </w:r>
    </w:p>
    <w:p w14:paraId="665CB675" w14:textId="07399B74" w:rsidR="00604A20" w:rsidRPr="00CE7D94" w:rsidRDefault="00604A20" w:rsidP="00604A2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>A.</w:t>
      </w:r>
      <w:r w:rsidRPr="00CE7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7D94">
        <w:rPr>
          <w:rFonts w:ascii="Times New Roman" w:hAnsi="Times New Roman"/>
          <w:sz w:val="24"/>
          <w:szCs w:val="24"/>
        </w:rPr>
        <w:t>Immunostaining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E7D94">
        <w:rPr>
          <w:rFonts w:ascii="Times New Roman" w:hAnsi="Times New Roman"/>
          <w:sz w:val="24"/>
          <w:szCs w:val="24"/>
        </w:rPr>
        <w:t>PyMT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tumors sections with the neutrophil marker Ly6G (red) and the macrophage marker F4/80 (green). Scale bar 20 µm.</w:t>
      </w:r>
    </w:p>
    <w:p w14:paraId="0DD08405" w14:textId="77777777" w:rsidR="00604A20" w:rsidRPr="00CE7D94" w:rsidRDefault="00604A20" w:rsidP="00604A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 xml:space="preserve">Infiltrated neutrophil in </w:t>
      </w:r>
      <w:proofErr w:type="spellStart"/>
      <w:r w:rsidRPr="00CE7D94">
        <w:rPr>
          <w:rFonts w:ascii="Times New Roman" w:hAnsi="Times New Roman"/>
          <w:b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b/>
          <w:sz w:val="24"/>
          <w:szCs w:val="24"/>
        </w:rPr>
        <w:t xml:space="preserve"> with multi-lobulated nucleus</w:t>
      </w:r>
    </w:p>
    <w:p w14:paraId="13655B4F" w14:textId="77777777" w:rsidR="00604A20" w:rsidRPr="00CE7D94" w:rsidRDefault="00604A20" w:rsidP="00604A2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>B.</w:t>
      </w:r>
      <w:r w:rsidRPr="00CE7D94">
        <w:rPr>
          <w:rFonts w:ascii="Times New Roman" w:hAnsi="Times New Roman"/>
          <w:sz w:val="24"/>
          <w:szCs w:val="24"/>
        </w:rPr>
        <w:t xml:space="preserve"> Mammosphere stained with the neutrophil marker CD45 (green) as specified in materials and methods. A 60X magnification shows a multi-lobulated nucleus of the neutrophil. Scale bar 20 µm.</w:t>
      </w:r>
    </w:p>
    <w:p w14:paraId="326C8E9C" w14:textId="77777777" w:rsidR="00604A20" w:rsidRPr="00CE7D94" w:rsidRDefault="00604A20" w:rsidP="00604A2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>Morphology of freshly isolated neutrophils</w:t>
      </w:r>
    </w:p>
    <w:p w14:paraId="09A7D742" w14:textId="77777777" w:rsidR="00604A20" w:rsidRPr="00CE7D94" w:rsidRDefault="00604A20" w:rsidP="00604A2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>C.</w:t>
      </w:r>
      <w:r w:rsidRPr="00CE7D94">
        <w:rPr>
          <w:rFonts w:ascii="Times New Roman" w:hAnsi="Times New Roman"/>
          <w:sz w:val="24"/>
          <w:szCs w:val="24"/>
        </w:rPr>
        <w:t xml:space="preserve"> Freshly isolated neutrophils stained with </w:t>
      </w:r>
      <w:proofErr w:type="spellStart"/>
      <w:r w:rsidRPr="00CE7D94">
        <w:rPr>
          <w:rFonts w:ascii="Times New Roman" w:hAnsi="Times New Roman"/>
          <w:sz w:val="24"/>
          <w:szCs w:val="24"/>
        </w:rPr>
        <w:t>Giemsa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or anti-human LFA-1 with typical multi-lobulated nuclei. Scale bar 10 µm. </w:t>
      </w:r>
    </w:p>
    <w:p w14:paraId="187D0B06" w14:textId="77777777" w:rsidR="00604A20" w:rsidRPr="00CE7D94" w:rsidRDefault="00604A20" w:rsidP="00604A2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1323A73" w14:textId="43322834" w:rsidR="00604A20" w:rsidRPr="00CE7D94" w:rsidRDefault="00604A20" w:rsidP="002E238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E7D94">
        <w:rPr>
          <w:rFonts w:ascii="Times New Roman" w:hAnsi="Times New Roman"/>
          <w:b/>
          <w:sz w:val="24"/>
          <w:szCs w:val="24"/>
        </w:rPr>
        <w:t>Supplementary Figure 2.</w:t>
      </w:r>
      <w:proofErr w:type="gramEnd"/>
      <w:r w:rsidRPr="00CE7D94">
        <w:rPr>
          <w:rFonts w:ascii="Times New Roman" w:hAnsi="Times New Roman"/>
          <w:b/>
          <w:sz w:val="24"/>
          <w:szCs w:val="24"/>
        </w:rPr>
        <w:t xml:space="preserve"> </w:t>
      </w:r>
    </w:p>
    <w:p w14:paraId="1ABDBEB2" w14:textId="193FB9C0" w:rsidR="002E2382" w:rsidRPr="00CE7D94" w:rsidRDefault="004902AB" w:rsidP="002E238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>A</w:t>
      </w:r>
      <w:r w:rsidR="002E2382" w:rsidRPr="00CE7D94">
        <w:rPr>
          <w:rFonts w:ascii="Times New Roman" w:hAnsi="Times New Roman"/>
          <w:b/>
          <w:sz w:val="24"/>
          <w:szCs w:val="24"/>
        </w:rPr>
        <w:t>. E</w:t>
      </w:r>
      <w:r w:rsidR="002E2382" w:rsidRPr="00CE7D94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2E2382" w:rsidRPr="00CE7D94">
        <w:rPr>
          <w:rFonts w:ascii="Times New Roman" w:hAnsi="Times New Roman"/>
          <w:b/>
          <w:sz w:val="24"/>
          <w:szCs w:val="24"/>
        </w:rPr>
        <w:t xml:space="preserve"> increased infiltration of neutrophils into </w:t>
      </w:r>
      <w:proofErr w:type="spellStart"/>
      <w:r w:rsidR="002E2382" w:rsidRPr="00CE7D94">
        <w:rPr>
          <w:rFonts w:ascii="Times New Roman" w:hAnsi="Times New Roman"/>
          <w:b/>
          <w:sz w:val="24"/>
          <w:szCs w:val="24"/>
        </w:rPr>
        <w:t>mammospheres</w:t>
      </w:r>
      <w:proofErr w:type="spellEnd"/>
      <w:r w:rsidR="002E2382" w:rsidRPr="00CE7D94">
        <w:rPr>
          <w:rFonts w:ascii="Times New Roman" w:hAnsi="Times New Roman"/>
          <w:b/>
          <w:sz w:val="24"/>
          <w:szCs w:val="24"/>
        </w:rPr>
        <w:t xml:space="preserve"> in ER</w:t>
      </w:r>
      <w:r w:rsidR="002E2382" w:rsidRPr="00CE7D94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2E2382" w:rsidRPr="00CE7D94">
        <w:rPr>
          <w:rFonts w:ascii="Times New Roman" w:hAnsi="Times New Roman"/>
          <w:b/>
          <w:sz w:val="24"/>
          <w:szCs w:val="24"/>
        </w:rPr>
        <w:t xml:space="preserve"> breast cancer</w:t>
      </w:r>
    </w:p>
    <w:p w14:paraId="7C4984B5" w14:textId="5FE00325" w:rsidR="002E2382" w:rsidRPr="00CE7D94" w:rsidRDefault="002E2382" w:rsidP="002E2382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sz w:val="24"/>
          <w:szCs w:val="24"/>
        </w:rPr>
        <w:t>Addition of 2x10</w:t>
      </w:r>
      <w:r w:rsidRPr="00CE7D94">
        <w:rPr>
          <w:rFonts w:ascii="Times New Roman" w:hAnsi="Times New Roman"/>
          <w:sz w:val="24"/>
          <w:szCs w:val="24"/>
          <w:vertAlign w:val="superscript"/>
        </w:rPr>
        <w:t>4</w:t>
      </w:r>
      <w:r w:rsidRPr="00CE7D94">
        <w:rPr>
          <w:rFonts w:ascii="Times New Roman" w:hAnsi="Times New Roman"/>
          <w:sz w:val="24"/>
          <w:szCs w:val="24"/>
        </w:rPr>
        <w:t xml:space="preserve"> to 1x10</w:t>
      </w:r>
      <w:r w:rsidRPr="00CE7D94">
        <w:rPr>
          <w:rFonts w:ascii="Times New Roman" w:hAnsi="Times New Roman"/>
          <w:sz w:val="24"/>
          <w:szCs w:val="24"/>
          <w:vertAlign w:val="superscript"/>
        </w:rPr>
        <w:t>5</w:t>
      </w:r>
      <w:r w:rsidRPr="00CE7D94">
        <w:rPr>
          <w:rFonts w:ascii="Times New Roman" w:hAnsi="Times New Roman"/>
          <w:sz w:val="24"/>
          <w:szCs w:val="24"/>
        </w:rPr>
        <w:t xml:space="preserve"> neutrophils/mammosphere in presence of E</w:t>
      </w:r>
      <w:r w:rsidRPr="00CE7D94">
        <w:rPr>
          <w:rFonts w:ascii="Times New Roman" w:hAnsi="Times New Roman"/>
          <w:sz w:val="24"/>
          <w:szCs w:val="24"/>
          <w:vertAlign w:val="subscript"/>
        </w:rPr>
        <w:t>2</w:t>
      </w:r>
      <w:r w:rsidRPr="00CE7D94">
        <w:rPr>
          <w:rFonts w:ascii="Times New Roman" w:hAnsi="Times New Roman"/>
          <w:sz w:val="24"/>
          <w:szCs w:val="24"/>
        </w:rPr>
        <w:t xml:space="preserve"> increased the infiltration of neutrophils, which was inhibited by </w:t>
      </w:r>
      <w:proofErr w:type="spellStart"/>
      <w:r w:rsidRPr="00CE7D94">
        <w:rPr>
          <w:rFonts w:ascii="Times New Roman" w:hAnsi="Times New Roman"/>
          <w:sz w:val="24"/>
          <w:szCs w:val="24"/>
        </w:rPr>
        <w:t>fulvestrant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E7D94">
        <w:rPr>
          <w:rFonts w:ascii="Times New Roman" w:hAnsi="Times New Roman"/>
          <w:sz w:val="24"/>
          <w:szCs w:val="24"/>
        </w:rPr>
        <w:t>Fulv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). * </w:t>
      </w:r>
      <w:proofErr w:type="gramStart"/>
      <w:r w:rsidRPr="00CE7D94">
        <w:rPr>
          <w:rFonts w:ascii="Times New Roman" w:hAnsi="Times New Roman"/>
          <w:i/>
          <w:sz w:val="24"/>
          <w:szCs w:val="24"/>
        </w:rPr>
        <w:t>p</w:t>
      </w:r>
      <w:proofErr w:type="gramEnd"/>
      <w:r w:rsidRPr="00CE7D94">
        <w:rPr>
          <w:rFonts w:ascii="Times New Roman" w:hAnsi="Times New Roman"/>
          <w:i/>
          <w:sz w:val="24"/>
          <w:szCs w:val="24"/>
        </w:rPr>
        <w:t xml:space="preserve"> &lt;</w:t>
      </w:r>
      <w:r w:rsidRPr="00CE7D94">
        <w:rPr>
          <w:rFonts w:ascii="Times New Roman" w:hAnsi="Times New Roman"/>
          <w:sz w:val="24"/>
          <w:szCs w:val="24"/>
        </w:rPr>
        <w:t xml:space="preserve"> 0.05, ** </w:t>
      </w:r>
      <w:r w:rsidRPr="00CE7D94">
        <w:rPr>
          <w:rFonts w:ascii="Times New Roman" w:hAnsi="Times New Roman"/>
          <w:i/>
          <w:sz w:val="24"/>
          <w:szCs w:val="24"/>
        </w:rPr>
        <w:t>p &lt;</w:t>
      </w:r>
      <w:r w:rsidRPr="00CE7D94">
        <w:rPr>
          <w:rFonts w:ascii="Times New Roman" w:hAnsi="Times New Roman"/>
          <w:sz w:val="24"/>
          <w:szCs w:val="24"/>
        </w:rPr>
        <w:t xml:space="preserve"> 0.01 compared to control groups; </w:t>
      </w:r>
      <w:r w:rsidR="007C00D2" w:rsidRPr="00CE7D94">
        <w:rPr>
          <w:rFonts w:ascii="Times New Roman" w:hAnsi="Times New Roman"/>
          <w:sz w:val="24"/>
          <w:szCs w:val="24"/>
          <w:vertAlign w:val="superscript"/>
        </w:rPr>
        <w:t>+</w:t>
      </w:r>
      <w:r w:rsidR="007C00D2" w:rsidRPr="00CE7D94">
        <w:rPr>
          <w:rFonts w:ascii="Times New Roman" w:hAnsi="Times New Roman"/>
          <w:sz w:val="24"/>
          <w:szCs w:val="24"/>
        </w:rPr>
        <w:t xml:space="preserve"> </w:t>
      </w:r>
      <w:r w:rsidR="007C00D2" w:rsidRPr="00CE7D94">
        <w:rPr>
          <w:rFonts w:ascii="Times New Roman" w:hAnsi="Times New Roman"/>
          <w:i/>
          <w:sz w:val="24"/>
          <w:szCs w:val="24"/>
        </w:rPr>
        <w:t>p &lt;</w:t>
      </w:r>
      <w:r w:rsidR="007C00D2" w:rsidRPr="00CE7D94">
        <w:rPr>
          <w:rFonts w:ascii="Times New Roman" w:hAnsi="Times New Roman"/>
          <w:sz w:val="24"/>
          <w:szCs w:val="24"/>
        </w:rPr>
        <w:t xml:space="preserve"> 0.05, </w:t>
      </w:r>
      <w:r w:rsidRPr="00CE7D94">
        <w:rPr>
          <w:rFonts w:ascii="Times New Roman" w:hAnsi="Times New Roman"/>
          <w:sz w:val="24"/>
          <w:szCs w:val="24"/>
          <w:vertAlign w:val="superscript"/>
        </w:rPr>
        <w:t xml:space="preserve">++ </w:t>
      </w:r>
      <w:r w:rsidRPr="00CE7D94">
        <w:rPr>
          <w:rFonts w:ascii="Times New Roman" w:hAnsi="Times New Roman"/>
          <w:i/>
          <w:sz w:val="24"/>
          <w:szCs w:val="24"/>
        </w:rPr>
        <w:t xml:space="preserve">p &lt; </w:t>
      </w:r>
      <w:r w:rsidRPr="00CE7D94">
        <w:rPr>
          <w:rFonts w:ascii="Times New Roman" w:hAnsi="Times New Roman"/>
          <w:sz w:val="24"/>
          <w:szCs w:val="24"/>
        </w:rPr>
        <w:t xml:space="preserve">0.01, </w:t>
      </w:r>
      <w:r w:rsidRPr="00CE7D94">
        <w:rPr>
          <w:rFonts w:ascii="Times New Roman" w:hAnsi="Times New Roman"/>
          <w:sz w:val="24"/>
          <w:szCs w:val="24"/>
          <w:vertAlign w:val="superscript"/>
        </w:rPr>
        <w:t>+++</w:t>
      </w:r>
      <w:r w:rsidRPr="00CE7D94">
        <w:rPr>
          <w:rFonts w:ascii="Times New Roman" w:hAnsi="Times New Roman"/>
          <w:sz w:val="24"/>
          <w:szCs w:val="24"/>
        </w:rPr>
        <w:t xml:space="preserve"> </w:t>
      </w:r>
      <w:r w:rsidRPr="00CE7D94">
        <w:rPr>
          <w:rFonts w:ascii="Times New Roman" w:hAnsi="Times New Roman"/>
          <w:i/>
          <w:sz w:val="24"/>
          <w:szCs w:val="24"/>
        </w:rPr>
        <w:t>p &lt;</w:t>
      </w:r>
      <w:r w:rsidRPr="00CE7D94">
        <w:rPr>
          <w:rFonts w:ascii="Times New Roman" w:hAnsi="Times New Roman"/>
          <w:sz w:val="24"/>
          <w:szCs w:val="24"/>
        </w:rPr>
        <w:t xml:space="preserve"> 0.001, compared to E</w:t>
      </w:r>
      <w:r w:rsidRPr="00CE7D94">
        <w:rPr>
          <w:rFonts w:ascii="Times New Roman" w:hAnsi="Times New Roman"/>
          <w:sz w:val="24"/>
          <w:szCs w:val="24"/>
          <w:vertAlign w:val="subscript"/>
        </w:rPr>
        <w:t>2</w:t>
      </w:r>
      <w:r w:rsidRPr="00CE7D94">
        <w:rPr>
          <w:rFonts w:ascii="Times New Roman" w:hAnsi="Times New Roman"/>
          <w:sz w:val="24"/>
          <w:szCs w:val="24"/>
        </w:rPr>
        <w:t xml:space="preserve"> groups. Scale bar 200</w:t>
      </w:r>
      <w:r w:rsidRPr="00CE7D94">
        <w:rPr>
          <w:rFonts w:ascii="Symbol" w:hAnsi="Symbol"/>
          <w:sz w:val="24"/>
          <w:szCs w:val="24"/>
        </w:rPr>
        <w:t></w:t>
      </w:r>
      <w:r w:rsidRPr="00CE7D94">
        <w:rPr>
          <w:rFonts w:ascii="Times New Roman" w:hAnsi="Times New Roman"/>
          <w:sz w:val="24"/>
          <w:szCs w:val="24"/>
        </w:rPr>
        <w:t>m.</w:t>
      </w:r>
    </w:p>
    <w:p w14:paraId="66643517" w14:textId="2D4EB62B" w:rsidR="004902AB" w:rsidRPr="00CE7D94" w:rsidRDefault="004902AB" w:rsidP="004902A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lastRenderedPageBreak/>
        <w:t>B.</w:t>
      </w:r>
      <w:r w:rsidRPr="00CE7D94">
        <w:rPr>
          <w:rFonts w:ascii="Times New Roman" w:hAnsi="Times New Roman"/>
          <w:sz w:val="24"/>
          <w:szCs w:val="24"/>
        </w:rPr>
        <w:t xml:space="preserve"> </w:t>
      </w:r>
      <w:r w:rsidRPr="00CE7D94">
        <w:rPr>
          <w:rFonts w:ascii="Times New Roman" w:hAnsi="Times New Roman"/>
          <w:b/>
          <w:sz w:val="24"/>
          <w:szCs w:val="24"/>
        </w:rPr>
        <w:t xml:space="preserve">High concentration of neutrophil infiltration affected mammosphere integrity </w:t>
      </w:r>
    </w:p>
    <w:p w14:paraId="2D55A194" w14:textId="4CB845CA" w:rsidR="004902AB" w:rsidRPr="00CE7D94" w:rsidRDefault="004902AB" w:rsidP="004902AB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sz w:val="24"/>
          <w:szCs w:val="24"/>
        </w:rPr>
        <w:t>1x10</w:t>
      </w:r>
      <w:r w:rsidRPr="00CE7D94">
        <w:rPr>
          <w:rFonts w:ascii="Times New Roman" w:hAnsi="Times New Roman"/>
          <w:sz w:val="24"/>
          <w:szCs w:val="24"/>
          <w:vertAlign w:val="superscript"/>
        </w:rPr>
        <w:t>5</w:t>
      </w:r>
      <w:r w:rsidRPr="00CE7D94">
        <w:rPr>
          <w:rFonts w:ascii="Times New Roman" w:hAnsi="Times New Roman"/>
          <w:sz w:val="24"/>
          <w:szCs w:val="24"/>
        </w:rPr>
        <w:t xml:space="preserve"> neutrophils/mammosphere were added to MDA-MB-231 </w:t>
      </w:r>
      <w:proofErr w:type="spellStart"/>
      <w:r w:rsidRPr="00CE7D94">
        <w:rPr>
          <w:rFonts w:ascii="Times New Roman" w:hAnsi="Times New Roman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resulting in partial destruction</w:t>
      </w:r>
      <w:r w:rsidR="00AF6E16" w:rsidRPr="00CE7D94">
        <w:rPr>
          <w:rFonts w:ascii="Times New Roman" w:hAnsi="Times New Roman"/>
          <w:sz w:val="24"/>
          <w:szCs w:val="24"/>
        </w:rPr>
        <w:t xml:space="preserve"> of the mammosphere</w:t>
      </w:r>
      <w:r w:rsidRPr="00CE7D94">
        <w:rPr>
          <w:rFonts w:ascii="Times New Roman" w:hAnsi="Times New Roman"/>
          <w:sz w:val="24"/>
          <w:szCs w:val="24"/>
        </w:rPr>
        <w:t>.</w:t>
      </w:r>
    </w:p>
    <w:p w14:paraId="3B551E92" w14:textId="77777777" w:rsidR="00604A20" w:rsidRPr="00CE7D94" w:rsidRDefault="00604A20" w:rsidP="00271D9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3908BDFB" w14:textId="3A8267EF" w:rsidR="002E2382" w:rsidRPr="00CE7D94" w:rsidRDefault="00604A20" w:rsidP="00271D95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E7D94">
        <w:rPr>
          <w:rFonts w:ascii="Times New Roman" w:hAnsi="Times New Roman"/>
          <w:b/>
          <w:sz w:val="24"/>
          <w:szCs w:val="24"/>
        </w:rPr>
        <w:t>Supplementary Figure 3.</w:t>
      </w:r>
      <w:proofErr w:type="gramEnd"/>
      <w:r w:rsidRPr="00CE7D94">
        <w:rPr>
          <w:rFonts w:ascii="Times New Roman" w:hAnsi="Times New Roman"/>
          <w:b/>
          <w:sz w:val="24"/>
          <w:szCs w:val="24"/>
        </w:rPr>
        <w:t xml:space="preserve"> </w:t>
      </w:r>
    </w:p>
    <w:p w14:paraId="3849B0B9" w14:textId="44B1F9E9" w:rsidR="00E81DBB" w:rsidRPr="00CE7D94" w:rsidRDefault="00271D95" w:rsidP="00271D95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7D94">
        <w:rPr>
          <w:rFonts w:ascii="Times New Roman" w:hAnsi="Times New Roman"/>
          <w:b/>
          <w:sz w:val="24"/>
          <w:szCs w:val="24"/>
        </w:rPr>
        <w:t>ICAM</w:t>
      </w:r>
      <w:proofErr w:type="spellEnd"/>
      <w:r w:rsidR="00EA0A08" w:rsidRPr="00CE7D94">
        <w:rPr>
          <w:rFonts w:ascii="Times New Roman" w:hAnsi="Times New Roman"/>
          <w:b/>
          <w:sz w:val="24"/>
          <w:szCs w:val="24"/>
        </w:rPr>
        <w:t xml:space="preserve"> expression</w:t>
      </w:r>
      <w:r w:rsidRPr="00CE7D94">
        <w:rPr>
          <w:rFonts w:ascii="Times New Roman" w:hAnsi="Times New Roman"/>
          <w:b/>
          <w:sz w:val="24"/>
          <w:szCs w:val="24"/>
        </w:rPr>
        <w:t xml:space="preserve"> in MCF-7 and MDA</w:t>
      </w:r>
      <w:r w:rsidR="00E81DBB" w:rsidRPr="00CE7D94">
        <w:rPr>
          <w:rFonts w:ascii="Times New Roman" w:hAnsi="Times New Roman"/>
          <w:b/>
          <w:sz w:val="24"/>
          <w:szCs w:val="24"/>
        </w:rPr>
        <w:t>-</w:t>
      </w:r>
      <w:r w:rsidRPr="00CE7D94">
        <w:rPr>
          <w:rFonts w:ascii="Times New Roman" w:hAnsi="Times New Roman"/>
          <w:b/>
          <w:sz w:val="24"/>
          <w:szCs w:val="24"/>
        </w:rPr>
        <w:t>MB</w:t>
      </w:r>
      <w:r w:rsidR="00E81DBB" w:rsidRPr="00CE7D94">
        <w:rPr>
          <w:rFonts w:ascii="Times New Roman" w:hAnsi="Times New Roman"/>
          <w:b/>
          <w:sz w:val="24"/>
          <w:szCs w:val="24"/>
        </w:rPr>
        <w:t>-</w:t>
      </w:r>
      <w:r w:rsidRPr="00CE7D94">
        <w:rPr>
          <w:rFonts w:ascii="Times New Roman" w:hAnsi="Times New Roman"/>
          <w:b/>
          <w:sz w:val="24"/>
          <w:szCs w:val="24"/>
        </w:rPr>
        <w:t xml:space="preserve">231 </w:t>
      </w:r>
      <w:proofErr w:type="spellStart"/>
      <w:r w:rsidRPr="00CE7D94">
        <w:rPr>
          <w:rFonts w:ascii="Times New Roman" w:hAnsi="Times New Roman"/>
          <w:b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E7D94">
        <w:rPr>
          <w:rFonts w:ascii="Times New Roman" w:hAnsi="Times New Roman"/>
          <w:sz w:val="24"/>
          <w:szCs w:val="24"/>
        </w:rPr>
        <w:t xml:space="preserve"> </w:t>
      </w:r>
    </w:p>
    <w:p w14:paraId="1018C408" w14:textId="5B14B455" w:rsidR="00C265B6" w:rsidRPr="00CE7D94" w:rsidRDefault="00C265B6" w:rsidP="00271D9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>A.</w:t>
      </w:r>
      <w:r w:rsidR="00271D95" w:rsidRPr="00CE7D94">
        <w:rPr>
          <w:rFonts w:ascii="Times New Roman" w:hAnsi="Times New Roman"/>
          <w:sz w:val="24"/>
          <w:szCs w:val="24"/>
        </w:rPr>
        <w:t xml:space="preserve"> Immunohistochemistry</w:t>
      </w:r>
      <w:r w:rsidRPr="00CE7D94">
        <w:rPr>
          <w:rFonts w:ascii="Times New Roman" w:hAnsi="Times New Roman"/>
          <w:sz w:val="24"/>
          <w:szCs w:val="24"/>
        </w:rPr>
        <w:t xml:space="preserve"> for</w:t>
      </w:r>
      <w:r w:rsidR="00271D95" w:rsidRPr="00CE7D94">
        <w:rPr>
          <w:rFonts w:ascii="Times New Roman" w:hAnsi="Times New Roman"/>
          <w:sz w:val="24"/>
          <w:szCs w:val="24"/>
        </w:rPr>
        <w:t xml:space="preserve"> </w:t>
      </w:r>
      <w:r w:rsidRPr="00CE7D94">
        <w:rPr>
          <w:rFonts w:ascii="Times New Roman" w:hAnsi="Times New Roman"/>
          <w:sz w:val="24"/>
          <w:szCs w:val="24"/>
        </w:rPr>
        <w:t xml:space="preserve">ICAM-1, ICAM-2, and ICAM-3 </w:t>
      </w:r>
      <w:r w:rsidR="00271D95" w:rsidRPr="00CE7D94">
        <w:rPr>
          <w:rFonts w:ascii="Times New Roman" w:hAnsi="Times New Roman"/>
          <w:sz w:val="24"/>
          <w:szCs w:val="24"/>
        </w:rPr>
        <w:t>of paraff</w:t>
      </w:r>
      <w:r w:rsidR="00EA0A08" w:rsidRPr="00CE7D94">
        <w:rPr>
          <w:rFonts w:ascii="Times New Roman" w:hAnsi="Times New Roman"/>
          <w:sz w:val="24"/>
          <w:szCs w:val="24"/>
        </w:rPr>
        <w:t xml:space="preserve">in embedded </w:t>
      </w:r>
      <w:proofErr w:type="spellStart"/>
      <w:r w:rsidR="00EA0A08" w:rsidRPr="00CE7D94">
        <w:rPr>
          <w:rFonts w:ascii="Times New Roman" w:hAnsi="Times New Roman"/>
          <w:sz w:val="24"/>
          <w:szCs w:val="24"/>
        </w:rPr>
        <w:t>mammospheres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of MCF-7 and MDA-MB-231 cells.</w:t>
      </w:r>
      <w:r w:rsidR="00EA0A08" w:rsidRPr="00CE7D94">
        <w:rPr>
          <w:rFonts w:ascii="Times New Roman" w:hAnsi="Times New Roman"/>
          <w:sz w:val="24"/>
          <w:szCs w:val="24"/>
        </w:rPr>
        <w:t xml:space="preserve"> </w:t>
      </w:r>
      <w:r w:rsidR="00125C8B" w:rsidRPr="00CE7D94">
        <w:rPr>
          <w:rFonts w:ascii="Times New Roman" w:hAnsi="Times New Roman"/>
          <w:sz w:val="24"/>
          <w:szCs w:val="24"/>
        </w:rPr>
        <w:t>Scale bar 1</w:t>
      </w:r>
      <w:r w:rsidRPr="00CE7D94">
        <w:rPr>
          <w:rFonts w:ascii="Times New Roman" w:hAnsi="Times New Roman"/>
          <w:sz w:val="24"/>
          <w:szCs w:val="24"/>
        </w:rPr>
        <w:t>00µm.</w:t>
      </w:r>
    </w:p>
    <w:p w14:paraId="18F968C7" w14:textId="3F1AE7E8" w:rsidR="00271D95" w:rsidRPr="00CE7D94" w:rsidRDefault="00C265B6" w:rsidP="00271D9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b/>
          <w:sz w:val="24"/>
          <w:szCs w:val="24"/>
        </w:rPr>
        <w:t>B.</w:t>
      </w:r>
      <w:r w:rsidR="00271D95" w:rsidRPr="00CE7D94">
        <w:rPr>
          <w:rFonts w:ascii="Times New Roman" w:hAnsi="Times New Roman"/>
          <w:sz w:val="24"/>
          <w:szCs w:val="24"/>
        </w:rPr>
        <w:t xml:space="preserve"> </w:t>
      </w:r>
      <w:r w:rsidRPr="00CE7D94">
        <w:rPr>
          <w:rFonts w:ascii="Times New Roman" w:hAnsi="Times New Roman"/>
          <w:sz w:val="24"/>
          <w:szCs w:val="24"/>
        </w:rPr>
        <w:t xml:space="preserve">Culture media from MCF-7 and </w:t>
      </w:r>
      <w:r w:rsidR="00271D95" w:rsidRPr="00CE7D94">
        <w:rPr>
          <w:rFonts w:ascii="Times New Roman" w:hAnsi="Times New Roman"/>
          <w:sz w:val="24"/>
          <w:szCs w:val="24"/>
        </w:rPr>
        <w:t>MDA</w:t>
      </w:r>
      <w:r w:rsidRPr="00CE7D94">
        <w:rPr>
          <w:rFonts w:ascii="Times New Roman" w:hAnsi="Times New Roman"/>
          <w:sz w:val="24"/>
          <w:szCs w:val="24"/>
        </w:rPr>
        <w:t>-</w:t>
      </w:r>
      <w:r w:rsidR="00271D95" w:rsidRPr="00CE7D94">
        <w:rPr>
          <w:rFonts w:ascii="Times New Roman" w:hAnsi="Times New Roman"/>
          <w:sz w:val="24"/>
          <w:szCs w:val="24"/>
        </w:rPr>
        <w:t>MB</w:t>
      </w:r>
      <w:r w:rsidRPr="00CE7D94">
        <w:rPr>
          <w:rFonts w:ascii="Times New Roman" w:hAnsi="Times New Roman"/>
          <w:sz w:val="24"/>
          <w:szCs w:val="24"/>
        </w:rPr>
        <w:t>-</w:t>
      </w:r>
      <w:r w:rsidR="00271D95" w:rsidRPr="00CE7D94">
        <w:rPr>
          <w:rFonts w:ascii="Times New Roman" w:hAnsi="Times New Roman"/>
          <w:sz w:val="24"/>
          <w:szCs w:val="24"/>
        </w:rPr>
        <w:t xml:space="preserve">231 </w:t>
      </w:r>
      <w:proofErr w:type="spellStart"/>
      <w:r w:rsidR="00271D95" w:rsidRPr="00CE7D94">
        <w:rPr>
          <w:rFonts w:ascii="Times New Roman" w:hAnsi="Times New Roman"/>
          <w:sz w:val="24"/>
          <w:szCs w:val="24"/>
        </w:rPr>
        <w:t>mammospheres</w:t>
      </w:r>
      <w:proofErr w:type="spellEnd"/>
      <w:r w:rsidR="00271D95" w:rsidRPr="00CE7D94">
        <w:rPr>
          <w:rFonts w:ascii="Times New Roman" w:hAnsi="Times New Roman"/>
          <w:sz w:val="24"/>
          <w:szCs w:val="24"/>
        </w:rPr>
        <w:t xml:space="preserve"> </w:t>
      </w:r>
      <w:r w:rsidRPr="00CE7D94">
        <w:rPr>
          <w:rFonts w:ascii="Times New Roman" w:hAnsi="Times New Roman"/>
          <w:sz w:val="24"/>
          <w:szCs w:val="24"/>
        </w:rPr>
        <w:t xml:space="preserve">was analyzed for </w:t>
      </w:r>
      <w:r w:rsidR="00271D95" w:rsidRPr="00CE7D94">
        <w:rPr>
          <w:rFonts w:ascii="Times New Roman" w:hAnsi="Times New Roman"/>
          <w:sz w:val="24"/>
          <w:szCs w:val="24"/>
        </w:rPr>
        <w:t>soluble ICAM-</w:t>
      </w:r>
      <w:r w:rsidRPr="00CE7D94">
        <w:rPr>
          <w:rFonts w:ascii="Times New Roman" w:hAnsi="Times New Roman"/>
          <w:sz w:val="24"/>
          <w:szCs w:val="24"/>
        </w:rPr>
        <w:t>1</w:t>
      </w:r>
      <w:r w:rsidR="00271D95" w:rsidRPr="00CE7D94">
        <w:rPr>
          <w:rFonts w:ascii="Times New Roman" w:hAnsi="Times New Roman"/>
          <w:sz w:val="24"/>
          <w:szCs w:val="24"/>
        </w:rPr>
        <w:t>,</w:t>
      </w:r>
      <w:r w:rsidRPr="00CE7D94">
        <w:rPr>
          <w:rFonts w:ascii="Times New Roman" w:hAnsi="Times New Roman"/>
          <w:sz w:val="24"/>
          <w:szCs w:val="24"/>
        </w:rPr>
        <w:t xml:space="preserve"> n=8 in each group,</w:t>
      </w:r>
      <w:r w:rsidR="00271D95" w:rsidRPr="00CE7D94">
        <w:rPr>
          <w:rFonts w:ascii="Times New Roman" w:hAnsi="Times New Roman"/>
          <w:sz w:val="24"/>
          <w:szCs w:val="24"/>
        </w:rPr>
        <w:t xml:space="preserve"> **** </w:t>
      </w:r>
      <w:r w:rsidR="00271D95" w:rsidRPr="00CE7D94">
        <w:rPr>
          <w:rFonts w:ascii="Times New Roman" w:hAnsi="Times New Roman"/>
          <w:i/>
          <w:sz w:val="24"/>
          <w:szCs w:val="24"/>
        </w:rPr>
        <w:t xml:space="preserve">p &lt; </w:t>
      </w:r>
      <w:r w:rsidR="00271D95" w:rsidRPr="00CE7D94">
        <w:rPr>
          <w:rFonts w:ascii="Times New Roman" w:hAnsi="Times New Roman"/>
          <w:sz w:val="24"/>
          <w:szCs w:val="24"/>
        </w:rPr>
        <w:t>0.0001</w:t>
      </w:r>
    </w:p>
    <w:p w14:paraId="333555A3" w14:textId="77777777" w:rsidR="00271D95" w:rsidRPr="00CE7D94" w:rsidRDefault="00271D95" w:rsidP="00271D9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sz w:val="24"/>
          <w:szCs w:val="24"/>
        </w:rPr>
        <w:fldChar w:fldCharType="begin"/>
      </w:r>
      <w:r w:rsidRPr="00CE7D94">
        <w:rPr>
          <w:rFonts w:ascii="Times New Roman" w:hAnsi="Times New Roman"/>
          <w:sz w:val="24"/>
          <w:szCs w:val="24"/>
        </w:rPr>
        <w:instrText xml:space="preserve"> ADDIN </w:instrText>
      </w:r>
      <w:r w:rsidRPr="00CE7D94">
        <w:rPr>
          <w:rFonts w:ascii="Times New Roman" w:hAnsi="Times New Roman"/>
          <w:sz w:val="24"/>
          <w:szCs w:val="24"/>
        </w:rPr>
        <w:fldChar w:fldCharType="end"/>
      </w:r>
    </w:p>
    <w:p w14:paraId="7EF57C11" w14:textId="77777777" w:rsidR="00271D95" w:rsidRPr="00CE7D94" w:rsidRDefault="00271D95" w:rsidP="00271D9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C9C4A4D" w14:textId="77D196F0" w:rsidR="00647F5F" w:rsidRPr="00CE7D94" w:rsidRDefault="00E77F1B" w:rsidP="00647F5F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CE7D94">
        <w:rPr>
          <w:rFonts w:ascii="Times New Roman" w:hAnsi="Times New Roman"/>
          <w:b/>
          <w:sz w:val="24"/>
          <w:szCs w:val="24"/>
        </w:rPr>
        <w:t>Supplementary video 1</w:t>
      </w:r>
      <w:r w:rsidR="002E2382" w:rsidRPr="00CE7D94">
        <w:rPr>
          <w:rFonts w:ascii="Times New Roman" w:hAnsi="Times New Roman"/>
          <w:b/>
          <w:sz w:val="24"/>
          <w:szCs w:val="24"/>
        </w:rPr>
        <w:t xml:space="preserve"> and 2</w:t>
      </w:r>
      <w:r w:rsidRPr="00CE7D9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E7D94">
        <w:rPr>
          <w:rFonts w:ascii="Times New Roman" w:hAnsi="Times New Roman"/>
          <w:b/>
          <w:sz w:val="24"/>
          <w:szCs w:val="24"/>
        </w:rPr>
        <w:t xml:space="preserve"> </w:t>
      </w:r>
      <w:r w:rsidR="00647F5F" w:rsidRPr="00CE7D94">
        <w:rPr>
          <w:rFonts w:ascii="Times New Roman" w:hAnsi="Times New Roman"/>
          <w:sz w:val="24"/>
          <w:szCs w:val="24"/>
        </w:rPr>
        <w:t>MCF-7 breast cancer cells (red) co-injected with human neutrophils (blue) and E</w:t>
      </w:r>
      <w:r w:rsidR="00647F5F" w:rsidRPr="00CE7D94">
        <w:rPr>
          <w:rFonts w:ascii="Times New Roman" w:hAnsi="Times New Roman"/>
          <w:sz w:val="24"/>
          <w:szCs w:val="24"/>
          <w:vertAlign w:val="subscript"/>
        </w:rPr>
        <w:t>2</w:t>
      </w:r>
      <w:r w:rsidR="00647F5F" w:rsidRPr="00CE7D9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47F5F" w:rsidRPr="00CE7D94">
        <w:rPr>
          <w:rFonts w:ascii="Times New Roman" w:hAnsi="Times New Roman"/>
          <w:sz w:val="24"/>
          <w:szCs w:val="24"/>
        </w:rPr>
        <w:t>Co-migration of neutrophils and cancer cells (pink or violet).</w:t>
      </w:r>
      <w:proofErr w:type="gramEnd"/>
      <w:r w:rsidR="00647F5F" w:rsidRPr="00CE7D94">
        <w:rPr>
          <w:rFonts w:ascii="Times New Roman" w:hAnsi="Times New Roman"/>
          <w:sz w:val="24"/>
          <w:szCs w:val="24"/>
        </w:rPr>
        <w:t xml:space="preserve"> Neutrophils aid the </w:t>
      </w:r>
      <w:proofErr w:type="spellStart"/>
      <w:r w:rsidR="00647F5F" w:rsidRPr="00CE7D94">
        <w:rPr>
          <w:rFonts w:ascii="Times New Roman" w:hAnsi="Times New Roman"/>
          <w:sz w:val="24"/>
          <w:szCs w:val="24"/>
        </w:rPr>
        <w:t>intravasation</w:t>
      </w:r>
      <w:proofErr w:type="spellEnd"/>
      <w:r w:rsidR="00647F5F" w:rsidRPr="00CE7D94">
        <w:rPr>
          <w:rFonts w:ascii="Times New Roman" w:hAnsi="Times New Roman"/>
          <w:sz w:val="24"/>
          <w:szCs w:val="24"/>
        </w:rPr>
        <w:t xml:space="preserve"> and invasion of breast cancer cells. Blood vessels are shown in green. Time-lapse imaging was performed from 12-48 hours post injection.</w:t>
      </w:r>
    </w:p>
    <w:p w14:paraId="12352FD8" w14:textId="77777777" w:rsidR="00647F5F" w:rsidRPr="00CE7D94" w:rsidRDefault="00647F5F" w:rsidP="00647F5F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CE7D94">
        <w:rPr>
          <w:rFonts w:ascii="Times New Roman" w:hAnsi="Times New Roman"/>
          <w:b/>
          <w:sz w:val="24"/>
          <w:szCs w:val="24"/>
        </w:rPr>
        <w:t>Supplementary video 3</w:t>
      </w:r>
      <w:r w:rsidR="00E00787" w:rsidRPr="00CE7D9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00787" w:rsidRPr="00CE7D94">
        <w:rPr>
          <w:rFonts w:ascii="Times New Roman" w:hAnsi="Times New Roman"/>
          <w:b/>
          <w:sz w:val="24"/>
          <w:szCs w:val="24"/>
        </w:rPr>
        <w:t xml:space="preserve"> </w:t>
      </w:r>
      <w:r w:rsidRPr="00CE7D94">
        <w:rPr>
          <w:rFonts w:ascii="Times New Roman" w:hAnsi="Times New Roman"/>
          <w:sz w:val="24"/>
          <w:szCs w:val="24"/>
        </w:rPr>
        <w:t>ZR-75-1 breast cancer cells (red) co-injected with human neutrophils (blue) and E</w:t>
      </w:r>
      <w:r w:rsidRPr="00CE7D94">
        <w:rPr>
          <w:rFonts w:ascii="Times New Roman" w:hAnsi="Times New Roman"/>
          <w:sz w:val="24"/>
          <w:szCs w:val="24"/>
          <w:vertAlign w:val="subscript"/>
        </w:rPr>
        <w:t>2</w:t>
      </w:r>
      <w:r w:rsidRPr="00CE7D94">
        <w:rPr>
          <w:rFonts w:ascii="Times New Roman" w:hAnsi="Times New Roman"/>
          <w:sz w:val="24"/>
          <w:szCs w:val="24"/>
        </w:rPr>
        <w:t xml:space="preserve">. It shows how neutrophils closely interact with breast cancer cells in the metastatic niche and </w:t>
      </w:r>
      <w:proofErr w:type="gramStart"/>
      <w:r w:rsidRPr="00CE7D94">
        <w:rPr>
          <w:rFonts w:ascii="Times New Roman" w:hAnsi="Times New Roman"/>
          <w:sz w:val="24"/>
          <w:szCs w:val="24"/>
        </w:rPr>
        <w:t>participate</w:t>
      </w:r>
      <w:proofErr w:type="gramEnd"/>
      <w:r w:rsidRPr="00CE7D94">
        <w:rPr>
          <w:rFonts w:ascii="Times New Roman" w:hAnsi="Times New Roman"/>
          <w:sz w:val="24"/>
          <w:szCs w:val="24"/>
        </w:rPr>
        <w:t xml:space="preserve"> in breast cancer cells </w:t>
      </w:r>
      <w:proofErr w:type="spellStart"/>
      <w:r w:rsidRPr="00CE7D94">
        <w:rPr>
          <w:rFonts w:ascii="Times New Roman" w:hAnsi="Times New Roman"/>
          <w:sz w:val="24"/>
          <w:szCs w:val="24"/>
        </w:rPr>
        <w:t>transendothelial</w:t>
      </w:r>
      <w:proofErr w:type="spellEnd"/>
      <w:r w:rsidRPr="00CE7D94">
        <w:rPr>
          <w:rFonts w:ascii="Times New Roman" w:hAnsi="Times New Roman"/>
          <w:sz w:val="24"/>
          <w:szCs w:val="24"/>
        </w:rPr>
        <w:t xml:space="preserve"> migration. Blood vessels are shown in green. Time-lapse imaging was performed from 12-48 hours post injection</w:t>
      </w:r>
    </w:p>
    <w:p w14:paraId="2168FCCA" w14:textId="615347FD" w:rsidR="00BE4497" w:rsidRPr="00E438A8" w:rsidRDefault="00647F5F" w:rsidP="00E438A8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CE7D94">
        <w:rPr>
          <w:rFonts w:ascii="Times New Roman" w:hAnsi="Times New Roman"/>
          <w:b/>
          <w:sz w:val="24"/>
          <w:szCs w:val="24"/>
        </w:rPr>
        <w:t>Supplementary video 4</w:t>
      </w:r>
      <w:r w:rsidR="00FB492B" w:rsidRPr="00CE7D9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B492B" w:rsidRPr="00CE7D94">
        <w:rPr>
          <w:rFonts w:ascii="Times New Roman" w:hAnsi="Times New Roman"/>
          <w:b/>
          <w:sz w:val="24"/>
          <w:szCs w:val="24"/>
        </w:rPr>
        <w:t xml:space="preserve"> </w:t>
      </w:r>
      <w:r w:rsidRPr="00CE7D94">
        <w:rPr>
          <w:rFonts w:ascii="Times New Roman" w:hAnsi="Times New Roman"/>
          <w:sz w:val="24"/>
          <w:szCs w:val="24"/>
        </w:rPr>
        <w:t>MCF-7 breast cancer cells (red) co-injected with human neutrophils (blue), E</w:t>
      </w:r>
      <w:r w:rsidRPr="00CE7D94">
        <w:rPr>
          <w:rFonts w:ascii="Times New Roman" w:hAnsi="Times New Roman"/>
          <w:sz w:val="24"/>
          <w:szCs w:val="24"/>
          <w:vertAlign w:val="subscript"/>
        </w:rPr>
        <w:t>2</w:t>
      </w:r>
      <w:r w:rsidRPr="00CE7D94">
        <w:rPr>
          <w:rFonts w:ascii="Times New Roman" w:hAnsi="Times New Roman"/>
          <w:sz w:val="24"/>
          <w:szCs w:val="24"/>
        </w:rPr>
        <w:t xml:space="preserve">, and anti-human LFA-1 antibody. It shows how breast cancer cells invasion and </w:t>
      </w:r>
      <w:r w:rsidRPr="00CE7D94">
        <w:rPr>
          <w:rFonts w:ascii="Times New Roman" w:hAnsi="Times New Roman"/>
          <w:sz w:val="24"/>
          <w:szCs w:val="24"/>
        </w:rPr>
        <w:lastRenderedPageBreak/>
        <w:t>movement is impaired due to blocking of cell-interactions in presence of antibody. Blood vessels are shown in green. Time-lapse imaging was performed from 12-48 hours post injection.</w:t>
      </w:r>
      <w:r w:rsidR="00BE4497" w:rsidRPr="00CE7D94">
        <w:rPr>
          <w:sz w:val="20"/>
          <w:szCs w:val="20"/>
          <w:lang w:val="sv-SE" w:eastAsia="sv-SE"/>
        </w:rPr>
        <w:br w:type="page"/>
      </w:r>
    </w:p>
    <w:p w14:paraId="67E50368" w14:textId="77777777" w:rsidR="007627DE" w:rsidRPr="00CE7D94" w:rsidRDefault="00FB4E39" w:rsidP="00BE449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D94">
        <w:rPr>
          <w:rFonts w:ascii="Times New Roman" w:hAnsi="Times New Roman"/>
          <w:b/>
          <w:sz w:val="24"/>
          <w:szCs w:val="24"/>
        </w:rPr>
        <w:lastRenderedPageBreak/>
        <w:t xml:space="preserve">Supplementary </w:t>
      </w:r>
      <w:r w:rsidR="00BE4497" w:rsidRPr="00CE7D94">
        <w:rPr>
          <w:rFonts w:ascii="Times New Roman" w:hAnsi="Times New Roman"/>
          <w:b/>
          <w:sz w:val="24"/>
          <w:szCs w:val="24"/>
        </w:rPr>
        <w:t>Table 1.</w:t>
      </w:r>
      <w:proofErr w:type="gramEnd"/>
      <w:r w:rsidR="00BE4497" w:rsidRPr="00CE7D94">
        <w:rPr>
          <w:rFonts w:ascii="Times New Roman" w:hAnsi="Times New Roman"/>
          <w:b/>
          <w:sz w:val="24"/>
          <w:szCs w:val="24"/>
        </w:rPr>
        <w:t xml:space="preserve"> </w:t>
      </w:r>
      <w:r w:rsidR="007627DE" w:rsidRPr="00CE7D94">
        <w:rPr>
          <w:rFonts w:ascii="Times New Roman" w:hAnsi="Times New Roman"/>
          <w:sz w:val="24"/>
          <w:szCs w:val="24"/>
        </w:rPr>
        <w:t xml:space="preserve">Characteristics of breast </w:t>
      </w:r>
    </w:p>
    <w:p w14:paraId="52CFCB0C" w14:textId="77777777" w:rsidR="007627DE" w:rsidRPr="00CE7D94" w:rsidRDefault="007627DE" w:rsidP="00BE449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D94">
        <w:rPr>
          <w:rFonts w:ascii="Times New Roman" w:hAnsi="Times New Roman"/>
          <w:sz w:val="24"/>
          <w:szCs w:val="24"/>
        </w:rPr>
        <w:t>cancers</w:t>
      </w:r>
      <w:proofErr w:type="gramEnd"/>
      <w:r w:rsidR="00BE4497" w:rsidRPr="00CE7D94">
        <w:rPr>
          <w:rFonts w:ascii="Times New Roman" w:hAnsi="Times New Roman"/>
          <w:sz w:val="24"/>
          <w:szCs w:val="24"/>
        </w:rPr>
        <w:t xml:space="preserve"> subjected to </w:t>
      </w:r>
      <w:proofErr w:type="spellStart"/>
      <w:r w:rsidR="00BE4497" w:rsidRPr="00CE7D94">
        <w:rPr>
          <w:rFonts w:ascii="Times New Roman" w:hAnsi="Times New Roman"/>
          <w:sz w:val="24"/>
          <w:szCs w:val="24"/>
        </w:rPr>
        <w:t>microdialysis</w:t>
      </w:r>
      <w:proofErr w:type="spellEnd"/>
      <w:r w:rsidR="00BE4497" w:rsidRPr="00CE7D94">
        <w:rPr>
          <w:rFonts w:ascii="Times New Roman" w:hAnsi="Times New Roman"/>
          <w:sz w:val="24"/>
          <w:szCs w:val="24"/>
        </w:rPr>
        <w:t xml:space="preserve">. One catheter was </w:t>
      </w:r>
    </w:p>
    <w:p w14:paraId="5BDCC61C" w14:textId="77777777" w:rsidR="007627DE" w:rsidRPr="00CE7D94" w:rsidRDefault="00BE4497" w:rsidP="00BE449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D94">
        <w:rPr>
          <w:rFonts w:ascii="Times New Roman" w:hAnsi="Times New Roman"/>
          <w:sz w:val="24"/>
          <w:szCs w:val="24"/>
        </w:rPr>
        <w:t>inserted</w:t>
      </w:r>
      <w:proofErr w:type="gramEnd"/>
      <w:r w:rsidRPr="00CE7D94">
        <w:rPr>
          <w:rFonts w:ascii="Times New Roman" w:hAnsi="Times New Roman"/>
          <w:sz w:val="24"/>
          <w:szCs w:val="24"/>
        </w:rPr>
        <w:t xml:space="preserve"> within the breast cancer and another in </w:t>
      </w:r>
    </w:p>
    <w:p w14:paraId="3EAECEA3" w14:textId="65B1A8C2" w:rsidR="00BE4497" w:rsidRPr="00CE7D94" w:rsidRDefault="00BE4497" w:rsidP="00BE449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7D94">
        <w:rPr>
          <w:rFonts w:ascii="Times New Roman" w:hAnsi="Times New Roman"/>
          <w:sz w:val="24"/>
          <w:szCs w:val="24"/>
        </w:rPr>
        <w:t>adjacent</w:t>
      </w:r>
      <w:proofErr w:type="gramEnd"/>
      <w:r w:rsidRPr="00CE7D94">
        <w:rPr>
          <w:rFonts w:ascii="Times New Roman" w:hAnsi="Times New Roman"/>
          <w:sz w:val="24"/>
          <w:szCs w:val="24"/>
        </w:rPr>
        <w:t xml:space="preserve"> normal breast tissue the day before surgery. </w:t>
      </w:r>
    </w:p>
    <w:p w14:paraId="533A2419" w14:textId="36B15145" w:rsidR="00BE4497" w:rsidRPr="00CE7D94" w:rsidRDefault="00BE4497" w:rsidP="00BE4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sz w:val="24"/>
          <w:szCs w:val="24"/>
        </w:rPr>
        <w:t>All cancers were HER-2 negative.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920"/>
        <w:gridCol w:w="920"/>
        <w:gridCol w:w="921"/>
        <w:gridCol w:w="921"/>
      </w:tblGrid>
      <w:tr w:rsidR="00BE4497" w:rsidRPr="00CE7D94" w14:paraId="780E37B1" w14:textId="77777777" w:rsidTr="00FC2C4C"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14:paraId="7887A799" w14:textId="77777777" w:rsidR="00BE4497" w:rsidRPr="00CE7D94" w:rsidRDefault="00BE4497" w:rsidP="001F44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Patient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2D923003" w14:textId="7122B544" w:rsidR="00BE4497" w:rsidRPr="00CE7D94" w:rsidRDefault="00BE4497" w:rsidP="001F4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Tumor</w:t>
            </w:r>
            <w:r w:rsidR="006A52E6" w:rsidRPr="00CE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D94">
              <w:rPr>
                <w:rFonts w:ascii="Times New Roman" w:hAnsi="Times New Roman"/>
                <w:sz w:val="24"/>
                <w:szCs w:val="24"/>
              </w:rPr>
              <w:t>Size</w:t>
            </w:r>
            <w:r w:rsidR="006A52E6" w:rsidRPr="00CE7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D94">
              <w:rPr>
                <w:rFonts w:ascii="Times New Roman" w:hAnsi="Times New Roman"/>
                <w:sz w:val="24"/>
                <w:szCs w:val="24"/>
              </w:rPr>
              <w:t>(mm)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5C489DAF" w14:textId="77777777" w:rsidR="00BE4497" w:rsidRPr="00CE7D94" w:rsidRDefault="00BE4497" w:rsidP="001F4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Grade (</w:t>
            </w:r>
            <w:proofErr w:type="spellStart"/>
            <w:r w:rsidRPr="00CE7D94">
              <w:rPr>
                <w:rFonts w:ascii="Times New Roman" w:hAnsi="Times New Roman"/>
                <w:sz w:val="24"/>
                <w:szCs w:val="24"/>
              </w:rPr>
              <w:t>NHG</w:t>
            </w:r>
            <w:proofErr w:type="spellEnd"/>
            <w:r w:rsidRPr="00CE7D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8D61E0F" w14:textId="77777777" w:rsidR="00BE4497" w:rsidRPr="00CE7D94" w:rsidRDefault="00BE4497" w:rsidP="001F4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ER (%)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94C1D55" w14:textId="77777777" w:rsidR="00BE4497" w:rsidRPr="00CE7D94" w:rsidRDefault="00BE4497" w:rsidP="001F44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PR (%)</w:t>
            </w:r>
          </w:p>
        </w:tc>
      </w:tr>
      <w:tr w:rsidR="00BE4497" w:rsidRPr="00CE7D94" w14:paraId="2288ECEB" w14:textId="77777777" w:rsidTr="00FC2C4C">
        <w:tc>
          <w:tcPr>
            <w:tcW w:w="1171" w:type="dxa"/>
            <w:tcBorders>
              <w:top w:val="single" w:sz="4" w:space="0" w:color="auto"/>
            </w:tcBorders>
            <w:vAlign w:val="bottom"/>
          </w:tcPr>
          <w:p w14:paraId="547B7E35" w14:textId="77777777" w:rsidR="00BE4497" w:rsidRPr="00CE7D94" w:rsidRDefault="00BE4497" w:rsidP="00BA3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20A5894D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099124D8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203F2C17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328B3BFB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</w:tr>
      <w:tr w:rsidR="00BE4497" w:rsidRPr="00CE7D94" w14:paraId="4DF5BD3E" w14:textId="77777777" w:rsidTr="00FC2C4C">
        <w:tc>
          <w:tcPr>
            <w:tcW w:w="1171" w:type="dxa"/>
            <w:vAlign w:val="bottom"/>
          </w:tcPr>
          <w:p w14:paraId="79F5B9F3" w14:textId="77777777" w:rsidR="00BE4497" w:rsidRPr="00CE7D94" w:rsidRDefault="00BE4497" w:rsidP="00BA3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14:paraId="62EBA386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14:paraId="04ED3C73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14:paraId="1C34C96B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301FC5D8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</w:tr>
      <w:tr w:rsidR="00BE4497" w:rsidRPr="00CE7D94" w14:paraId="1E67C7D6" w14:textId="77777777" w:rsidTr="00FC2C4C">
        <w:tc>
          <w:tcPr>
            <w:tcW w:w="1171" w:type="dxa"/>
            <w:vAlign w:val="bottom"/>
          </w:tcPr>
          <w:p w14:paraId="6769E231" w14:textId="77777777" w:rsidR="00BE4497" w:rsidRPr="00CE7D94" w:rsidRDefault="00BE4497" w:rsidP="00BA3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14:paraId="64175681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0" w:type="dxa"/>
          </w:tcPr>
          <w:p w14:paraId="6E5E717F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3834FEC9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641F435A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</w:tr>
      <w:tr w:rsidR="00BE4497" w:rsidRPr="00CE7D94" w14:paraId="7692C0D6" w14:textId="77777777" w:rsidTr="00FC2C4C">
        <w:tc>
          <w:tcPr>
            <w:tcW w:w="1171" w:type="dxa"/>
            <w:vAlign w:val="bottom"/>
          </w:tcPr>
          <w:p w14:paraId="0E6A250D" w14:textId="77777777" w:rsidR="00BE4497" w:rsidRPr="00CE7D94" w:rsidRDefault="00BE4497" w:rsidP="00BA3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14:paraId="191C2211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0" w:type="dxa"/>
          </w:tcPr>
          <w:p w14:paraId="67539E72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14:paraId="0DF26511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271BF500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</w:tr>
      <w:tr w:rsidR="00BE4497" w:rsidRPr="00CE7D94" w14:paraId="4C78C937" w14:textId="77777777" w:rsidTr="00FC2C4C">
        <w:tc>
          <w:tcPr>
            <w:tcW w:w="1171" w:type="dxa"/>
            <w:vAlign w:val="bottom"/>
          </w:tcPr>
          <w:p w14:paraId="76FCC8A6" w14:textId="77777777" w:rsidR="00BE4497" w:rsidRPr="00CE7D94" w:rsidRDefault="00BE4497" w:rsidP="00BA3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14:paraId="5AAA92B2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0" w:type="dxa"/>
          </w:tcPr>
          <w:p w14:paraId="5CCAA362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64EAD5F1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201E7B9C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</w:tr>
      <w:tr w:rsidR="00BE4497" w:rsidRPr="00CE7D94" w14:paraId="5E7BC377" w14:textId="77777777" w:rsidTr="00FC2C4C">
        <w:tc>
          <w:tcPr>
            <w:tcW w:w="1171" w:type="dxa"/>
            <w:vAlign w:val="bottom"/>
          </w:tcPr>
          <w:p w14:paraId="50CC3000" w14:textId="77777777" w:rsidR="00BE4497" w:rsidRPr="00CE7D94" w:rsidRDefault="00BE4497" w:rsidP="00BA3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14:paraId="445A54DB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14:paraId="58761BC4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14:paraId="46140F9C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0AA7B29C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&lt;5</w:t>
            </w:r>
          </w:p>
        </w:tc>
      </w:tr>
      <w:tr w:rsidR="00BE4497" w:rsidRPr="00CE7D94" w14:paraId="24E6C4ED" w14:textId="77777777" w:rsidTr="00FC2C4C">
        <w:tc>
          <w:tcPr>
            <w:tcW w:w="1171" w:type="dxa"/>
            <w:vAlign w:val="bottom"/>
          </w:tcPr>
          <w:p w14:paraId="4D06A04B" w14:textId="77777777" w:rsidR="00BE4497" w:rsidRPr="00CE7D94" w:rsidRDefault="00BE4497" w:rsidP="00BA3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14:paraId="124044F3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0" w:type="dxa"/>
          </w:tcPr>
          <w:p w14:paraId="46A1E0BD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4B3790EB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2DBF748B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</w:tr>
      <w:tr w:rsidR="00BE4497" w:rsidRPr="00CE7D94" w14:paraId="106F1700" w14:textId="77777777" w:rsidTr="00FC2C4C">
        <w:tc>
          <w:tcPr>
            <w:tcW w:w="1171" w:type="dxa"/>
            <w:vAlign w:val="bottom"/>
          </w:tcPr>
          <w:p w14:paraId="441D7610" w14:textId="77777777" w:rsidR="00BE4497" w:rsidRPr="00CE7D94" w:rsidRDefault="00BE4497" w:rsidP="00BA3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14:paraId="394725F8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14:paraId="798872FB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14:paraId="02B009DD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36770E5F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</w:tr>
      <w:tr w:rsidR="00BE4497" w:rsidRPr="00CE7D94" w14:paraId="2A01CD4B" w14:textId="77777777" w:rsidTr="00FC2C4C">
        <w:tc>
          <w:tcPr>
            <w:tcW w:w="1171" w:type="dxa"/>
            <w:vAlign w:val="bottom"/>
          </w:tcPr>
          <w:p w14:paraId="10D2263B" w14:textId="033D2A42" w:rsidR="00BE4497" w:rsidRPr="00CE7D94" w:rsidRDefault="00592C16" w:rsidP="00BA31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</w:tcPr>
          <w:p w14:paraId="691166FE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0" w:type="dxa"/>
          </w:tcPr>
          <w:p w14:paraId="5BA91C00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1A42444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110FE646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</w:tr>
      <w:tr w:rsidR="00BE4497" w:rsidRPr="00CE7D94" w14:paraId="416133C0" w14:textId="77777777" w:rsidTr="00FC2C4C">
        <w:tc>
          <w:tcPr>
            <w:tcW w:w="1171" w:type="dxa"/>
            <w:vAlign w:val="bottom"/>
          </w:tcPr>
          <w:p w14:paraId="222D8EA0" w14:textId="613F253E" w:rsidR="00BE4497" w:rsidRPr="00CE7D94" w:rsidRDefault="00BE4497" w:rsidP="00BA31E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92C16" w:rsidRPr="00CE7D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14:paraId="48C56030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14:paraId="5707DB47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63742009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78FDF306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10-50</w:t>
            </w:r>
          </w:p>
        </w:tc>
      </w:tr>
      <w:tr w:rsidR="00BE4497" w:rsidRPr="00CE7D94" w14:paraId="0CFDE3F3" w14:textId="77777777" w:rsidTr="00FC2C4C">
        <w:tc>
          <w:tcPr>
            <w:tcW w:w="1171" w:type="dxa"/>
            <w:vAlign w:val="bottom"/>
          </w:tcPr>
          <w:p w14:paraId="490B2F48" w14:textId="75F9742E" w:rsidR="00BE4497" w:rsidRPr="00CE7D94" w:rsidRDefault="00BE4497" w:rsidP="00BA31E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92C16" w:rsidRPr="00CE7D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14:paraId="4D21B186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0" w:type="dxa"/>
          </w:tcPr>
          <w:p w14:paraId="20A44FC0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5A944C12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</w:tcPr>
          <w:p w14:paraId="063727C8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</w:tr>
      <w:tr w:rsidR="00BE4497" w:rsidRPr="00CE7D94" w14:paraId="0160016A" w14:textId="77777777" w:rsidTr="006A52E6">
        <w:trPr>
          <w:trHeight w:val="244"/>
        </w:trPr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14:paraId="031E8EEA" w14:textId="72661B6A" w:rsidR="00BE4497" w:rsidRPr="00CE7D94" w:rsidRDefault="00592C16" w:rsidP="00BA31E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7D9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465D4BDF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043491F2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6FCF928E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093640C8" w14:textId="77777777" w:rsidR="00BE4497" w:rsidRPr="00CE7D94" w:rsidRDefault="00BE4497" w:rsidP="00BA3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94">
              <w:rPr>
                <w:rFonts w:ascii="Times New Roman" w:hAnsi="Times New Roman"/>
                <w:sz w:val="24"/>
                <w:szCs w:val="24"/>
              </w:rPr>
              <w:t>&gt;50</w:t>
            </w:r>
          </w:p>
        </w:tc>
      </w:tr>
    </w:tbl>
    <w:tbl>
      <w:tblPr>
        <w:tblW w:w="1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</w:tblGrid>
      <w:tr w:rsidR="00BE4497" w:rsidRPr="00CE7D94" w14:paraId="68F58684" w14:textId="77777777" w:rsidTr="00FC2C4C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3014B" w14:textId="77777777" w:rsidR="00BE4497" w:rsidRPr="00CE7D94" w:rsidRDefault="00BE4497" w:rsidP="00FC2C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</w:tr>
      <w:tr w:rsidR="00BE4497" w:rsidRPr="00CE7D94" w14:paraId="790C7D76" w14:textId="77777777" w:rsidTr="00FC2C4C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66D51" w14:textId="77777777" w:rsidR="00BE4497" w:rsidRPr="00CE7D94" w:rsidRDefault="00BE4497" w:rsidP="00FC2C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</w:tr>
      <w:tr w:rsidR="00BE4497" w:rsidRPr="00CE7D94" w14:paraId="0757D289" w14:textId="77777777" w:rsidTr="00FC2C4C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60B2E" w14:textId="77777777" w:rsidR="00BE4497" w:rsidRPr="00CE7D94" w:rsidRDefault="00BE4497" w:rsidP="00FC2C4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sv-SE"/>
              </w:rPr>
            </w:pPr>
          </w:p>
        </w:tc>
      </w:tr>
    </w:tbl>
    <w:p w14:paraId="4F3477C2" w14:textId="77777777" w:rsidR="00BE4497" w:rsidRPr="00DC5F55" w:rsidRDefault="00BE4497" w:rsidP="00BE4497">
      <w:pPr>
        <w:rPr>
          <w:rFonts w:ascii="Times New Roman" w:hAnsi="Times New Roman"/>
          <w:sz w:val="24"/>
          <w:szCs w:val="24"/>
        </w:rPr>
      </w:pPr>
      <w:r w:rsidRPr="00CE7D94">
        <w:rPr>
          <w:rFonts w:ascii="Times New Roman" w:hAnsi="Times New Roman"/>
          <w:sz w:val="24"/>
          <w:szCs w:val="24"/>
        </w:rPr>
        <w:t>ER=estrogen receptor, PR=progesterone receptor.</w:t>
      </w:r>
    </w:p>
    <w:p w14:paraId="3CE11BA0" w14:textId="77777777" w:rsidR="00E77F1B" w:rsidRDefault="00E77F1B">
      <w:pPr>
        <w:rPr>
          <w:sz w:val="20"/>
          <w:szCs w:val="20"/>
          <w:lang w:val="sv-SE" w:eastAsia="sv-SE"/>
        </w:rPr>
      </w:pPr>
    </w:p>
    <w:sectPr w:rsidR="00E77F1B" w:rsidSect="007B5EB0">
      <w:footerReference w:type="default" r:id="rId8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5D142" w14:textId="77777777" w:rsidR="00897829" w:rsidRDefault="00897829">
      <w:pPr>
        <w:spacing w:after="0" w:line="240" w:lineRule="auto"/>
      </w:pPr>
      <w:r>
        <w:separator/>
      </w:r>
    </w:p>
  </w:endnote>
  <w:endnote w:type="continuationSeparator" w:id="0">
    <w:p w14:paraId="648C5054" w14:textId="77777777" w:rsidR="00897829" w:rsidRDefault="0089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D8D9" w14:textId="77777777" w:rsidR="00897829" w:rsidRDefault="00897829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0C05">
      <w:rPr>
        <w:noProof/>
      </w:rPr>
      <w:t>3</w:t>
    </w:r>
    <w:r>
      <w:rPr>
        <w:noProof/>
      </w:rPr>
      <w:fldChar w:fldCharType="end"/>
    </w:r>
  </w:p>
  <w:p w14:paraId="763D06C6" w14:textId="77777777" w:rsidR="00897829" w:rsidRDefault="00897829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BC4A9" w14:textId="77777777" w:rsidR="00897829" w:rsidRDefault="00897829">
      <w:pPr>
        <w:spacing w:after="0" w:line="240" w:lineRule="auto"/>
      </w:pPr>
      <w:r>
        <w:separator/>
      </w:r>
    </w:p>
  </w:footnote>
  <w:footnote w:type="continuationSeparator" w:id="0">
    <w:p w14:paraId="6F3D82A3" w14:textId="77777777" w:rsidR="00897829" w:rsidRDefault="0089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404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A9"/>
    <w:rsid w:val="00074A6C"/>
    <w:rsid w:val="000B5A3C"/>
    <w:rsid w:val="000B62D2"/>
    <w:rsid w:val="00125C8B"/>
    <w:rsid w:val="0018222D"/>
    <w:rsid w:val="001C348B"/>
    <w:rsid w:val="001F44F5"/>
    <w:rsid w:val="00226751"/>
    <w:rsid w:val="0023079D"/>
    <w:rsid w:val="00271D95"/>
    <w:rsid w:val="002A183E"/>
    <w:rsid w:val="002E2382"/>
    <w:rsid w:val="003309DA"/>
    <w:rsid w:val="00330BE3"/>
    <w:rsid w:val="00341559"/>
    <w:rsid w:val="003C0E60"/>
    <w:rsid w:val="00402987"/>
    <w:rsid w:val="00430AA7"/>
    <w:rsid w:val="00471BCC"/>
    <w:rsid w:val="004902AB"/>
    <w:rsid w:val="00496E6D"/>
    <w:rsid w:val="004B5936"/>
    <w:rsid w:val="00506884"/>
    <w:rsid w:val="00535DD2"/>
    <w:rsid w:val="00592C16"/>
    <w:rsid w:val="00604A20"/>
    <w:rsid w:val="00607EA9"/>
    <w:rsid w:val="00647F5F"/>
    <w:rsid w:val="0066176D"/>
    <w:rsid w:val="00680C05"/>
    <w:rsid w:val="006A52E6"/>
    <w:rsid w:val="006A77B1"/>
    <w:rsid w:val="006E47A6"/>
    <w:rsid w:val="00746BDA"/>
    <w:rsid w:val="007627DE"/>
    <w:rsid w:val="0077159E"/>
    <w:rsid w:val="007B5EB0"/>
    <w:rsid w:val="007C00D2"/>
    <w:rsid w:val="0087582E"/>
    <w:rsid w:val="00897829"/>
    <w:rsid w:val="008B444A"/>
    <w:rsid w:val="008D1415"/>
    <w:rsid w:val="008D32D1"/>
    <w:rsid w:val="008E5371"/>
    <w:rsid w:val="0091369D"/>
    <w:rsid w:val="009D272E"/>
    <w:rsid w:val="00A12777"/>
    <w:rsid w:val="00AA38A6"/>
    <w:rsid w:val="00AF6E16"/>
    <w:rsid w:val="00B03119"/>
    <w:rsid w:val="00B42696"/>
    <w:rsid w:val="00B627BC"/>
    <w:rsid w:val="00BA31E8"/>
    <w:rsid w:val="00BA426C"/>
    <w:rsid w:val="00BC4C85"/>
    <w:rsid w:val="00BE4497"/>
    <w:rsid w:val="00BF0D86"/>
    <w:rsid w:val="00C265B6"/>
    <w:rsid w:val="00CD2DD1"/>
    <w:rsid w:val="00CD7CB5"/>
    <w:rsid w:val="00CE7D94"/>
    <w:rsid w:val="00D27576"/>
    <w:rsid w:val="00D55BAD"/>
    <w:rsid w:val="00D81AD2"/>
    <w:rsid w:val="00DC5F55"/>
    <w:rsid w:val="00E00787"/>
    <w:rsid w:val="00E23947"/>
    <w:rsid w:val="00E438A8"/>
    <w:rsid w:val="00E60359"/>
    <w:rsid w:val="00E77F1B"/>
    <w:rsid w:val="00E81DBB"/>
    <w:rsid w:val="00E975FE"/>
    <w:rsid w:val="00EA094D"/>
    <w:rsid w:val="00EA0A08"/>
    <w:rsid w:val="00ED41C2"/>
    <w:rsid w:val="00F8370F"/>
    <w:rsid w:val="00F84F1F"/>
    <w:rsid w:val="00F97AC4"/>
    <w:rsid w:val="00FB1DEC"/>
    <w:rsid w:val="00FB492B"/>
    <w:rsid w:val="00FB4E39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9CB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27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271D95"/>
    <w:rPr>
      <w:sz w:val="22"/>
      <w:szCs w:val="22"/>
    </w:rPr>
  </w:style>
  <w:style w:type="character" w:styleId="Radnummer">
    <w:name w:val="line number"/>
    <w:uiPriority w:val="99"/>
    <w:semiHidden/>
    <w:unhideWhenUsed/>
    <w:rsid w:val="00271D95"/>
  </w:style>
  <w:style w:type="table" w:styleId="Tabellrutnt">
    <w:name w:val="Table Grid"/>
    <w:basedOn w:val="Normaltabell"/>
    <w:uiPriority w:val="59"/>
    <w:rsid w:val="007B5EB0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27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271D95"/>
    <w:rPr>
      <w:sz w:val="22"/>
      <w:szCs w:val="22"/>
    </w:rPr>
  </w:style>
  <w:style w:type="character" w:styleId="Radnummer">
    <w:name w:val="line number"/>
    <w:uiPriority w:val="99"/>
    <w:semiHidden/>
    <w:unhideWhenUsed/>
    <w:rsid w:val="00271D95"/>
  </w:style>
  <w:style w:type="table" w:styleId="Tabellrutnt">
    <w:name w:val="Table Grid"/>
    <w:basedOn w:val="Normaltabell"/>
    <w:uiPriority w:val="59"/>
    <w:rsid w:val="007B5EB0"/>
    <w:rPr>
      <w:rFonts w:ascii="Cambria" w:eastAsia="MS Mincho" w:hAnsi="Cambr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1469</Words>
  <Characters>7790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Vazquez Rodriguez</dc:creator>
  <cp:keywords/>
  <dc:description/>
  <cp:lastModifiedBy>Charlotta Dabrosin</cp:lastModifiedBy>
  <cp:revision>4</cp:revision>
  <dcterms:created xsi:type="dcterms:W3CDTF">2017-01-16T10:07:00Z</dcterms:created>
  <dcterms:modified xsi:type="dcterms:W3CDTF">2017-01-16T10:08:00Z</dcterms:modified>
</cp:coreProperties>
</file>