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1B094" w14:textId="776C377A" w:rsidR="0076696B" w:rsidRPr="00043820" w:rsidRDefault="00C828F1" w:rsidP="00043820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Supplementary</w:t>
      </w:r>
      <w:r w:rsidR="0076696B" w:rsidRPr="00043820">
        <w:rPr>
          <w:rFonts w:ascii="Arial" w:hAnsi="Arial" w:cs="Arial"/>
          <w:b/>
          <w:sz w:val="20"/>
          <w:szCs w:val="20"/>
        </w:rPr>
        <w:t xml:space="preserve"> Figure Legends</w:t>
      </w:r>
    </w:p>
    <w:p w14:paraId="3CD01C2C" w14:textId="576C409E" w:rsidR="0076696B" w:rsidRDefault="00D6350D" w:rsidP="0076696B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Supplementary Figure </w:t>
      </w:r>
      <w:r w:rsidR="0076696B">
        <w:rPr>
          <w:rFonts w:ascii="Arial" w:hAnsi="Arial" w:cs="Arial"/>
          <w:b/>
          <w:sz w:val="20"/>
          <w:szCs w:val="20"/>
        </w:rPr>
        <w:t>1</w:t>
      </w:r>
      <w:r w:rsidR="0076696B" w:rsidRPr="00153707">
        <w:rPr>
          <w:rFonts w:ascii="Arial" w:hAnsi="Arial" w:cs="Arial"/>
          <w:b/>
          <w:sz w:val="20"/>
          <w:szCs w:val="20"/>
        </w:rPr>
        <w:t>.</w:t>
      </w:r>
      <w:proofErr w:type="gramEnd"/>
      <w:r w:rsidR="0076696B" w:rsidRPr="00153707">
        <w:rPr>
          <w:rFonts w:ascii="Arial" w:hAnsi="Arial" w:cs="Arial"/>
          <w:b/>
          <w:sz w:val="20"/>
          <w:szCs w:val="20"/>
        </w:rPr>
        <w:t xml:space="preserve"> Nab-paclitaxel induces M1 cytokine protein expression </w:t>
      </w:r>
      <w:r w:rsidR="0076696B" w:rsidRPr="00153707">
        <w:rPr>
          <w:rFonts w:ascii="Arial" w:hAnsi="Arial" w:cs="Arial"/>
          <w:b/>
          <w:i/>
          <w:sz w:val="20"/>
          <w:szCs w:val="20"/>
        </w:rPr>
        <w:t>in vitro</w:t>
      </w:r>
      <w:r w:rsidR="0076696B" w:rsidRPr="00153707">
        <w:rPr>
          <w:rFonts w:ascii="Arial" w:hAnsi="Arial" w:cs="Arial"/>
          <w:b/>
          <w:sz w:val="20"/>
          <w:szCs w:val="20"/>
        </w:rPr>
        <w:t>.</w:t>
      </w:r>
      <w:r w:rsidR="006240AA">
        <w:rPr>
          <w:rFonts w:ascii="Arial" w:hAnsi="Arial" w:cs="Arial"/>
          <w:sz w:val="20"/>
          <w:szCs w:val="20"/>
        </w:rPr>
        <w:t xml:space="preserve"> Western blot analysis of IL</w:t>
      </w:r>
      <w:r w:rsidR="0076696B">
        <w:rPr>
          <w:rFonts w:ascii="Arial" w:hAnsi="Arial" w:cs="Arial"/>
          <w:sz w:val="20"/>
          <w:szCs w:val="20"/>
        </w:rPr>
        <w:t>1</w:t>
      </w:r>
      <w:r w:rsidR="0076696B" w:rsidRPr="00153707">
        <w:rPr>
          <w:rFonts w:ascii="Symbol" w:hAnsi="Symbol" w:cs="Arial"/>
          <w:sz w:val="20"/>
          <w:szCs w:val="20"/>
        </w:rPr>
        <w:t></w:t>
      </w:r>
      <w:r w:rsidR="006240AA">
        <w:rPr>
          <w:rFonts w:ascii="Arial" w:hAnsi="Arial" w:cs="Arial"/>
          <w:sz w:val="20"/>
          <w:szCs w:val="20"/>
        </w:rPr>
        <w:t>, IL</w:t>
      </w:r>
      <w:r w:rsidR="0076696B">
        <w:rPr>
          <w:rFonts w:ascii="Arial" w:hAnsi="Arial" w:cs="Arial"/>
          <w:sz w:val="20"/>
          <w:szCs w:val="20"/>
        </w:rPr>
        <w:t>1</w:t>
      </w:r>
      <w:r w:rsidR="0076696B" w:rsidRPr="00153707">
        <w:rPr>
          <w:rFonts w:ascii="Symbol" w:hAnsi="Symbol" w:cs="Arial"/>
          <w:sz w:val="20"/>
          <w:szCs w:val="20"/>
        </w:rPr>
        <w:t></w:t>
      </w:r>
      <w:r w:rsidR="006240AA">
        <w:rPr>
          <w:rFonts w:ascii="Arial" w:hAnsi="Arial" w:cs="Arial"/>
          <w:sz w:val="20"/>
          <w:szCs w:val="20"/>
        </w:rPr>
        <w:t>, IL</w:t>
      </w:r>
      <w:r w:rsidR="0076696B">
        <w:rPr>
          <w:rFonts w:ascii="Arial" w:hAnsi="Arial" w:cs="Arial"/>
          <w:sz w:val="20"/>
          <w:szCs w:val="20"/>
        </w:rPr>
        <w:t>6 and TNF</w:t>
      </w:r>
      <w:r w:rsidR="0076696B" w:rsidRPr="00153707">
        <w:rPr>
          <w:rFonts w:ascii="Symbol" w:hAnsi="Symbol" w:cs="Arial"/>
          <w:sz w:val="20"/>
          <w:szCs w:val="20"/>
        </w:rPr>
        <w:t></w:t>
      </w:r>
      <w:r w:rsidR="0076696B">
        <w:rPr>
          <w:rFonts w:ascii="Arial" w:hAnsi="Arial" w:cs="Arial"/>
          <w:sz w:val="20"/>
          <w:szCs w:val="20"/>
        </w:rPr>
        <w:t xml:space="preserve"> expression in RAW 264.7 cells treated with vehicle (PBS), LPS or nab-</w:t>
      </w:r>
      <w:proofErr w:type="spellStart"/>
      <w:r w:rsidR="0076696B">
        <w:rPr>
          <w:rFonts w:ascii="Arial" w:hAnsi="Arial" w:cs="Arial"/>
          <w:sz w:val="20"/>
          <w:szCs w:val="20"/>
        </w:rPr>
        <w:t>ptx</w:t>
      </w:r>
      <w:proofErr w:type="spellEnd"/>
      <w:r w:rsidR="0076696B">
        <w:rPr>
          <w:rFonts w:ascii="Arial" w:hAnsi="Arial" w:cs="Arial"/>
          <w:sz w:val="20"/>
          <w:szCs w:val="20"/>
        </w:rPr>
        <w:t xml:space="preserve"> for 8 hours. VINCULIN served as a protein loading control. Numbers below Western blots indicate level of cytokine induction normalized to VINCULIN and relative to vehicle control.</w:t>
      </w:r>
    </w:p>
    <w:p w14:paraId="16D587F2" w14:textId="4DB9A2A3" w:rsidR="0076696B" w:rsidRPr="00CB20E0" w:rsidRDefault="00D6350D" w:rsidP="0076696B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Supplementary Figure </w:t>
      </w:r>
      <w:r w:rsidR="0076696B">
        <w:rPr>
          <w:rFonts w:ascii="Arial" w:hAnsi="Arial" w:cs="Arial"/>
          <w:b/>
          <w:sz w:val="20"/>
          <w:szCs w:val="20"/>
        </w:rPr>
        <w:t>2.</w:t>
      </w:r>
      <w:proofErr w:type="gramEnd"/>
      <w:r w:rsidR="0076696B">
        <w:rPr>
          <w:rFonts w:ascii="Arial" w:hAnsi="Arial" w:cs="Arial"/>
          <w:b/>
          <w:sz w:val="20"/>
          <w:szCs w:val="20"/>
        </w:rPr>
        <w:t xml:space="preserve"> LPS induces M1 cytokine expression in a TLR4-dependent manner. </w:t>
      </w:r>
      <w:r w:rsidR="0076696B">
        <w:rPr>
          <w:rFonts w:ascii="Arial" w:hAnsi="Arial" w:cs="Arial"/>
          <w:sz w:val="20"/>
          <w:szCs w:val="20"/>
        </w:rPr>
        <w:t>Relative gene expression levels of</w:t>
      </w:r>
      <w:r w:rsidR="000A5CBD">
        <w:rPr>
          <w:rFonts w:ascii="Arial" w:hAnsi="Arial" w:cs="Arial"/>
          <w:i/>
          <w:sz w:val="20"/>
          <w:szCs w:val="20"/>
        </w:rPr>
        <w:t xml:space="preserve"> Il</w:t>
      </w:r>
      <w:r w:rsidR="0076696B" w:rsidRPr="00DF1F58">
        <w:rPr>
          <w:rFonts w:ascii="Arial" w:hAnsi="Arial" w:cs="Arial"/>
          <w:i/>
          <w:sz w:val="20"/>
          <w:szCs w:val="20"/>
        </w:rPr>
        <w:t>1</w:t>
      </w:r>
      <w:r w:rsidR="001D0600">
        <w:rPr>
          <w:rFonts w:ascii="Arial" w:hAnsi="Arial" w:cs="Arial"/>
          <w:i/>
          <w:sz w:val="20"/>
          <w:szCs w:val="20"/>
        </w:rPr>
        <w:t>a</w:t>
      </w:r>
      <w:r w:rsidR="0076696B">
        <w:rPr>
          <w:rFonts w:ascii="Arial" w:hAnsi="Arial" w:cs="Arial"/>
          <w:sz w:val="20"/>
          <w:szCs w:val="20"/>
        </w:rPr>
        <w:t xml:space="preserve">, </w:t>
      </w:r>
      <w:r w:rsidR="000A5CBD">
        <w:rPr>
          <w:rFonts w:ascii="Arial" w:hAnsi="Arial" w:cs="Arial"/>
          <w:i/>
          <w:sz w:val="20"/>
          <w:szCs w:val="20"/>
        </w:rPr>
        <w:t>Il</w:t>
      </w:r>
      <w:r w:rsidR="0076696B" w:rsidRPr="00DF1F58">
        <w:rPr>
          <w:rFonts w:ascii="Arial" w:hAnsi="Arial" w:cs="Arial"/>
          <w:i/>
          <w:sz w:val="20"/>
          <w:szCs w:val="20"/>
        </w:rPr>
        <w:t>1</w:t>
      </w:r>
      <w:r w:rsidR="001D0600">
        <w:rPr>
          <w:rFonts w:ascii="Arial" w:hAnsi="Arial" w:cs="Arial"/>
          <w:i/>
          <w:sz w:val="20"/>
          <w:szCs w:val="20"/>
        </w:rPr>
        <w:t>b</w:t>
      </w:r>
      <w:r w:rsidR="0076696B">
        <w:rPr>
          <w:rFonts w:ascii="Arial" w:hAnsi="Arial" w:cs="Arial"/>
          <w:sz w:val="20"/>
          <w:szCs w:val="20"/>
        </w:rPr>
        <w:t xml:space="preserve">, </w:t>
      </w:r>
      <w:r w:rsidR="000A5CBD">
        <w:rPr>
          <w:rFonts w:ascii="Arial" w:hAnsi="Arial" w:cs="Arial"/>
          <w:i/>
          <w:sz w:val="20"/>
          <w:szCs w:val="20"/>
        </w:rPr>
        <w:t>Il</w:t>
      </w:r>
      <w:r w:rsidR="0076696B" w:rsidRPr="00DF1F58">
        <w:rPr>
          <w:rFonts w:ascii="Arial" w:hAnsi="Arial" w:cs="Arial"/>
          <w:i/>
          <w:sz w:val="20"/>
          <w:szCs w:val="20"/>
        </w:rPr>
        <w:t>6</w:t>
      </w:r>
      <w:r w:rsidR="000A5CBD">
        <w:rPr>
          <w:rFonts w:ascii="Arial" w:hAnsi="Arial" w:cs="Arial"/>
          <w:i/>
          <w:sz w:val="20"/>
          <w:szCs w:val="20"/>
        </w:rPr>
        <w:t>, Il</w:t>
      </w:r>
      <w:r w:rsidR="0076696B">
        <w:rPr>
          <w:rFonts w:ascii="Arial" w:hAnsi="Arial" w:cs="Arial"/>
          <w:i/>
          <w:sz w:val="20"/>
          <w:szCs w:val="20"/>
        </w:rPr>
        <w:t>12 p40</w:t>
      </w:r>
      <w:r w:rsidR="0076696B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76696B" w:rsidRPr="00DF1F58">
        <w:rPr>
          <w:rFonts w:ascii="Arial" w:hAnsi="Arial" w:cs="Arial"/>
          <w:i/>
          <w:sz w:val="20"/>
          <w:szCs w:val="20"/>
        </w:rPr>
        <w:t>Tnf</w:t>
      </w:r>
      <w:r w:rsidR="001D0600">
        <w:rPr>
          <w:rFonts w:ascii="Arial" w:hAnsi="Arial" w:cs="Arial"/>
          <w:i/>
          <w:sz w:val="20"/>
          <w:szCs w:val="20"/>
        </w:rPr>
        <w:t>a</w:t>
      </w:r>
      <w:proofErr w:type="spellEnd"/>
      <w:r w:rsidR="0076696B">
        <w:rPr>
          <w:rFonts w:ascii="Arial" w:hAnsi="Arial" w:cs="Arial"/>
          <w:sz w:val="20"/>
          <w:szCs w:val="20"/>
        </w:rPr>
        <w:t xml:space="preserve"> treated with LPS or with LPS and 5 </w:t>
      </w:r>
      <w:r w:rsidR="0076696B" w:rsidRPr="00CB20E0">
        <w:rPr>
          <w:rFonts w:ascii="Symbol" w:hAnsi="Symbol" w:cs="Arial"/>
          <w:sz w:val="20"/>
          <w:szCs w:val="20"/>
        </w:rPr>
        <w:t></w:t>
      </w:r>
      <w:r w:rsidR="0076696B">
        <w:rPr>
          <w:rFonts w:ascii="Arial" w:hAnsi="Arial" w:cs="Arial"/>
          <w:sz w:val="20"/>
          <w:szCs w:val="20"/>
        </w:rPr>
        <w:t xml:space="preserve">M CLI-095. Bars represent standard error from three independent experiments. </w:t>
      </w:r>
      <w:proofErr w:type="gramStart"/>
      <w:r w:rsidR="0076696B">
        <w:rPr>
          <w:rFonts w:ascii="Arial" w:hAnsi="Arial" w:cs="Arial"/>
          <w:sz w:val="20"/>
          <w:szCs w:val="20"/>
        </w:rPr>
        <w:t>*, p &lt; 0.05; **, p &lt; 0.01; ns, not significant.</w:t>
      </w:r>
      <w:proofErr w:type="gramEnd"/>
    </w:p>
    <w:p w14:paraId="18CD1F17" w14:textId="6F645FF0" w:rsidR="0076696B" w:rsidRDefault="00D6350D" w:rsidP="0076696B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Supplementary Figure </w:t>
      </w:r>
      <w:r w:rsidR="0076696B">
        <w:rPr>
          <w:rFonts w:ascii="Arial" w:hAnsi="Arial" w:cs="Arial"/>
          <w:b/>
          <w:sz w:val="20"/>
          <w:szCs w:val="20"/>
        </w:rPr>
        <w:t>3</w:t>
      </w:r>
      <w:r w:rsidR="0076696B" w:rsidRPr="00153707">
        <w:rPr>
          <w:rFonts w:ascii="Arial" w:hAnsi="Arial" w:cs="Arial"/>
          <w:b/>
          <w:sz w:val="20"/>
          <w:szCs w:val="20"/>
        </w:rPr>
        <w:t>.</w:t>
      </w:r>
      <w:r w:rsidR="0076696B">
        <w:rPr>
          <w:rFonts w:ascii="Arial" w:hAnsi="Arial" w:cs="Arial"/>
          <w:sz w:val="20"/>
          <w:szCs w:val="20"/>
        </w:rPr>
        <w:t xml:space="preserve"> </w:t>
      </w:r>
      <w:r w:rsidR="0076696B" w:rsidRPr="00B478F7">
        <w:rPr>
          <w:rFonts w:ascii="Arial" w:hAnsi="Arial" w:cs="Arial"/>
          <w:b/>
          <w:sz w:val="20"/>
          <w:szCs w:val="20"/>
        </w:rPr>
        <w:t xml:space="preserve">Nab-paclitaxel induces M1 activation in pancreatic tumor-associated macrophages </w:t>
      </w:r>
      <w:r w:rsidR="0076696B" w:rsidRPr="00B478F7">
        <w:rPr>
          <w:rFonts w:ascii="Arial" w:hAnsi="Arial" w:cs="Arial"/>
          <w:b/>
          <w:i/>
          <w:sz w:val="20"/>
          <w:szCs w:val="20"/>
        </w:rPr>
        <w:t>in vivo</w:t>
      </w:r>
      <w:r w:rsidR="0076696B">
        <w:rPr>
          <w:rFonts w:ascii="Arial" w:hAnsi="Arial" w:cs="Arial"/>
          <w:sz w:val="20"/>
          <w:szCs w:val="20"/>
        </w:rPr>
        <w:t xml:space="preserve">. A) Representative flow cytometry plot of PE-F4/80-positive cells sorted from </w:t>
      </w:r>
      <w:r w:rsidR="0076696B" w:rsidRPr="00DF1F58">
        <w:rPr>
          <w:rFonts w:ascii="Arial" w:hAnsi="Arial" w:cs="Arial"/>
          <w:i/>
          <w:sz w:val="20"/>
          <w:szCs w:val="20"/>
        </w:rPr>
        <w:t>KPC</w:t>
      </w:r>
      <w:r w:rsidR="0076696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696B">
        <w:rPr>
          <w:rFonts w:ascii="Arial" w:hAnsi="Arial" w:cs="Arial"/>
          <w:sz w:val="20"/>
          <w:szCs w:val="20"/>
        </w:rPr>
        <w:t>orthotopic</w:t>
      </w:r>
      <w:proofErr w:type="spellEnd"/>
      <w:r w:rsidR="0076696B">
        <w:rPr>
          <w:rFonts w:ascii="Arial" w:hAnsi="Arial" w:cs="Arial"/>
          <w:sz w:val="20"/>
          <w:szCs w:val="20"/>
        </w:rPr>
        <w:t xml:space="preserve"> tumors two weeks after </w:t>
      </w:r>
      <w:proofErr w:type="spellStart"/>
      <w:r w:rsidR="0076696B">
        <w:rPr>
          <w:rFonts w:ascii="Arial" w:hAnsi="Arial" w:cs="Arial"/>
          <w:sz w:val="20"/>
          <w:szCs w:val="20"/>
        </w:rPr>
        <w:t>orthotopic</w:t>
      </w:r>
      <w:proofErr w:type="spellEnd"/>
      <w:r w:rsidR="0076696B">
        <w:rPr>
          <w:rFonts w:ascii="Arial" w:hAnsi="Arial" w:cs="Arial"/>
          <w:sz w:val="20"/>
          <w:szCs w:val="20"/>
        </w:rPr>
        <w:t xml:space="preserve"> implantation and treated </w:t>
      </w:r>
      <w:r w:rsidR="0076696B" w:rsidRPr="00E327A5">
        <w:rPr>
          <w:rFonts w:ascii="Arial" w:hAnsi="Arial" w:cs="Arial"/>
          <w:i/>
          <w:sz w:val="20"/>
          <w:szCs w:val="20"/>
        </w:rPr>
        <w:t>ex vivo</w:t>
      </w:r>
      <w:r w:rsidR="0076696B">
        <w:rPr>
          <w:rFonts w:ascii="Arial" w:hAnsi="Arial" w:cs="Arial"/>
          <w:sz w:val="20"/>
          <w:szCs w:val="20"/>
        </w:rPr>
        <w:t xml:space="preserve"> with serum-free medium (vehicle, grey) or 20 </w:t>
      </w:r>
      <w:r w:rsidR="0076696B" w:rsidRPr="00E327A5">
        <w:rPr>
          <w:rFonts w:ascii="Symbol" w:hAnsi="Symbol" w:cs="Arial"/>
          <w:sz w:val="20"/>
          <w:szCs w:val="20"/>
        </w:rPr>
        <w:t></w:t>
      </w:r>
      <w:r w:rsidR="0076696B">
        <w:rPr>
          <w:rFonts w:ascii="Arial" w:hAnsi="Arial" w:cs="Arial"/>
          <w:sz w:val="20"/>
          <w:szCs w:val="20"/>
        </w:rPr>
        <w:t>g of OG-nab-</w:t>
      </w:r>
      <w:proofErr w:type="spellStart"/>
      <w:r w:rsidR="0076696B">
        <w:rPr>
          <w:rFonts w:ascii="Arial" w:hAnsi="Arial" w:cs="Arial"/>
          <w:sz w:val="20"/>
          <w:szCs w:val="20"/>
        </w:rPr>
        <w:t>ptx</w:t>
      </w:r>
      <w:proofErr w:type="spellEnd"/>
      <w:r w:rsidR="0076696B">
        <w:rPr>
          <w:rFonts w:ascii="Arial" w:hAnsi="Arial" w:cs="Arial"/>
          <w:sz w:val="20"/>
          <w:szCs w:val="20"/>
        </w:rPr>
        <w:t xml:space="preserve"> (green). Quantification of mean percentage of OG-nab-</w:t>
      </w:r>
      <w:proofErr w:type="spellStart"/>
      <w:r w:rsidR="0076696B">
        <w:rPr>
          <w:rFonts w:ascii="Arial" w:hAnsi="Arial" w:cs="Arial"/>
          <w:sz w:val="20"/>
          <w:szCs w:val="20"/>
        </w:rPr>
        <w:t>ptx</w:t>
      </w:r>
      <w:proofErr w:type="spellEnd"/>
      <w:r w:rsidR="0076696B">
        <w:rPr>
          <w:rFonts w:ascii="Arial" w:hAnsi="Arial" w:cs="Arial"/>
          <w:sz w:val="20"/>
          <w:szCs w:val="20"/>
        </w:rPr>
        <w:t xml:space="preserve">-positive cells from triplicate samples is shown. Bars depict standard deviation. B) Quantification of total F4/80-positive cells (gated on the CD45-positive population) in </w:t>
      </w:r>
      <w:r w:rsidR="0076696B" w:rsidRPr="00DF1F58">
        <w:rPr>
          <w:rFonts w:ascii="Arial" w:hAnsi="Arial" w:cs="Arial"/>
          <w:i/>
          <w:sz w:val="20"/>
          <w:szCs w:val="20"/>
        </w:rPr>
        <w:t>KPC</w:t>
      </w:r>
      <w:r w:rsidR="0076696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696B">
        <w:rPr>
          <w:rFonts w:ascii="Arial" w:hAnsi="Arial" w:cs="Arial"/>
          <w:sz w:val="20"/>
          <w:szCs w:val="20"/>
        </w:rPr>
        <w:t>orthotopic</w:t>
      </w:r>
      <w:proofErr w:type="spellEnd"/>
      <w:r w:rsidR="0076696B">
        <w:rPr>
          <w:rFonts w:ascii="Arial" w:hAnsi="Arial" w:cs="Arial"/>
          <w:sz w:val="20"/>
          <w:szCs w:val="20"/>
        </w:rPr>
        <w:t xml:space="preserve"> tumors 48 hours post-treatment. Bars depict standard error from four independent experiments.</w:t>
      </w:r>
      <w:r w:rsidR="0076696B" w:rsidRPr="00033DA0">
        <w:rPr>
          <w:rFonts w:ascii="Arial" w:hAnsi="Arial" w:cs="Arial"/>
          <w:sz w:val="20"/>
          <w:szCs w:val="20"/>
        </w:rPr>
        <w:t xml:space="preserve"> </w:t>
      </w:r>
      <w:r w:rsidR="0076696B">
        <w:rPr>
          <w:rFonts w:ascii="Arial" w:hAnsi="Arial" w:cs="Arial"/>
          <w:sz w:val="20"/>
          <w:szCs w:val="20"/>
        </w:rPr>
        <w:t xml:space="preserve">C) Relative gene expression levels of </w:t>
      </w:r>
      <w:r w:rsidR="000A5CBD">
        <w:rPr>
          <w:rFonts w:ascii="Arial" w:hAnsi="Arial" w:cs="Arial"/>
          <w:i/>
          <w:sz w:val="20"/>
          <w:szCs w:val="20"/>
        </w:rPr>
        <w:t>Il</w:t>
      </w:r>
      <w:r w:rsidR="0076696B" w:rsidRPr="00153707">
        <w:rPr>
          <w:rFonts w:ascii="Arial" w:hAnsi="Arial" w:cs="Arial"/>
          <w:i/>
          <w:sz w:val="20"/>
          <w:szCs w:val="20"/>
        </w:rPr>
        <w:t>1</w:t>
      </w:r>
      <w:r w:rsidR="001D0600">
        <w:rPr>
          <w:rFonts w:ascii="Arial" w:hAnsi="Arial" w:cs="Arial"/>
          <w:i/>
          <w:sz w:val="20"/>
          <w:szCs w:val="20"/>
        </w:rPr>
        <w:t>b</w:t>
      </w:r>
      <w:r w:rsidR="0076696B">
        <w:rPr>
          <w:rFonts w:ascii="Arial" w:hAnsi="Arial" w:cs="Arial"/>
          <w:sz w:val="20"/>
          <w:szCs w:val="20"/>
        </w:rPr>
        <w:t xml:space="preserve"> in CD45/F4/80 double-positive cells sorted from </w:t>
      </w:r>
      <w:r w:rsidR="0076696B" w:rsidRPr="00DF1F58">
        <w:rPr>
          <w:rFonts w:ascii="Arial" w:hAnsi="Arial" w:cs="Arial"/>
          <w:i/>
          <w:sz w:val="20"/>
          <w:szCs w:val="20"/>
        </w:rPr>
        <w:t>KPC</w:t>
      </w:r>
      <w:r w:rsidR="0076696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696B">
        <w:rPr>
          <w:rFonts w:ascii="Arial" w:hAnsi="Arial" w:cs="Arial"/>
          <w:sz w:val="20"/>
          <w:szCs w:val="20"/>
        </w:rPr>
        <w:t>orthotopic</w:t>
      </w:r>
      <w:proofErr w:type="spellEnd"/>
      <w:r w:rsidR="0076696B">
        <w:rPr>
          <w:rFonts w:ascii="Arial" w:hAnsi="Arial" w:cs="Arial"/>
          <w:sz w:val="20"/>
          <w:szCs w:val="20"/>
        </w:rPr>
        <w:t xml:space="preserve"> tumors 48 hours post-treatment. </w:t>
      </w:r>
      <w:proofErr w:type="gramStart"/>
      <w:r w:rsidR="0076696B">
        <w:rPr>
          <w:rFonts w:ascii="Arial" w:hAnsi="Arial" w:cs="Arial"/>
          <w:sz w:val="20"/>
          <w:szCs w:val="20"/>
        </w:rPr>
        <w:t>*, p &lt; 0.05; **, p &lt; 0.01; ns, not significant.</w:t>
      </w:r>
      <w:bookmarkStart w:id="0" w:name="_GoBack"/>
      <w:bookmarkEnd w:id="0"/>
      <w:proofErr w:type="gramEnd"/>
    </w:p>
    <w:p w14:paraId="102E7679" w14:textId="77777777" w:rsidR="00F573A3" w:rsidRDefault="00F573A3"/>
    <w:sectPr w:rsidR="00F573A3" w:rsidSect="00DC4B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6B"/>
    <w:rsid w:val="00043820"/>
    <w:rsid w:val="000A5CBD"/>
    <w:rsid w:val="001D0600"/>
    <w:rsid w:val="006240AA"/>
    <w:rsid w:val="0076696B"/>
    <w:rsid w:val="00C828F1"/>
    <w:rsid w:val="00D6350D"/>
    <w:rsid w:val="00DC4B27"/>
    <w:rsid w:val="00F5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A465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96B"/>
    <w:pPr>
      <w:spacing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96B"/>
    <w:pPr>
      <w:spacing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Company>NYU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Cullis</dc:creator>
  <cp:lastModifiedBy>Buckallew, Sadie</cp:lastModifiedBy>
  <cp:revision>2</cp:revision>
  <dcterms:created xsi:type="dcterms:W3CDTF">2017-01-17T14:53:00Z</dcterms:created>
  <dcterms:modified xsi:type="dcterms:W3CDTF">2017-01-17T14:53:00Z</dcterms:modified>
</cp:coreProperties>
</file>