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1" w:rsidRPr="00E24AE1" w:rsidRDefault="00E24AE1" w:rsidP="00E24A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E24AE1">
        <w:rPr>
          <w:rFonts w:cs="Calibri"/>
          <w:b/>
          <w:color w:val="000000" w:themeColor="text1"/>
          <w:sz w:val="24"/>
          <w:szCs w:val="24"/>
        </w:rPr>
        <w:t>Supplementary Table 1. RT-PCR primer sequences.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3453"/>
        <w:gridCol w:w="3353"/>
      </w:tblGrid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8D4395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8D4395">
              <w:rPr>
                <w:rFonts w:cs="Calibri"/>
                <w:b/>
              </w:rPr>
              <w:t>Gene</w:t>
            </w:r>
          </w:p>
        </w:tc>
        <w:tc>
          <w:tcPr>
            <w:tcW w:w="3453" w:type="dxa"/>
            <w:shd w:val="clear" w:color="auto" w:fill="auto"/>
          </w:tcPr>
          <w:p w:rsidR="00E24AE1" w:rsidRPr="008D4395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8D4395">
              <w:rPr>
                <w:rFonts w:cs="Calibri"/>
                <w:b/>
              </w:rPr>
              <w:t>Forward primer</w:t>
            </w:r>
          </w:p>
        </w:tc>
        <w:tc>
          <w:tcPr>
            <w:tcW w:w="3353" w:type="dxa"/>
            <w:shd w:val="clear" w:color="auto" w:fill="auto"/>
          </w:tcPr>
          <w:p w:rsidR="00E24AE1" w:rsidRPr="008D4395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8D4395">
              <w:rPr>
                <w:rFonts w:cs="Calibri"/>
                <w:b/>
              </w:rPr>
              <w:t>Reverse primers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CCL2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CGGAACCAAATGAGATCAGAACCTAC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GCTTCAGATTTACGGGTCAACTTCAC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CCL5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ATTGCTTGCTCTAGTCCTA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ATGCTGATTTCTTGGGTTT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CCL12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AAAACTCTTACGTATTTCCC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TCGGTTTAATTGGCCCAA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CXCL2*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 xml:space="preserve">GCCTTGCCTTTGTTCAGTATC 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GCCTTGCCTTTGTTCAGTATC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CXCL9*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TGGAGTTCGAGGAACCCTAGT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AGGCAGGTTTGATCTCCGTT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CXCL10*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CCACGTGTTGAGATCATTGCC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GAGGCTCTCTGCTGTCCATC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CXCL11*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CGATCTCTGCCATTTTGACG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CGATCTCTGCCATTTTGACG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Arginase-1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TGAGAGACCACGGGGACCTG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GCACCACACTGACTCTTCCATTC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CD11b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GAATGCTGCGAAGATCCTAGTTGTC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CGGGACTGTGGTTTGTTGAAGG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CD74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AAACCTGTGAGCCAGATG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019B3">
              <w:rPr>
                <w:rFonts w:cs="Calibri"/>
              </w:rPr>
              <w:t>ATGTTGCCGTACTTGGTAA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2F368B">
              <w:rPr>
                <w:rFonts w:cs="Calibri"/>
              </w:rPr>
              <w:t>FcR</w:t>
            </w:r>
            <w:proofErr w:type="spellEnd"/>
            <w:r w:rsidRPr="002F368B">
              <w:rPr>
                <w:rFonts w:cs="Calibri"/>
              </w:rPr>
              <w:t xml:space="preserve"> gamma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Calibri"/>
              </w:rPr>
              <w:t>GCCGTGATCTTGTTCTTG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Arial"/>
              </w:rPr>
              <w:t>ACAGTAGAGTAGGGTAAGGA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Calibri"/>
              </w:rPr>
              <w:t>Β-actin</w:t>
            </w:r>
          </w:p>
        </w:tc>
        <w:tc>
          <w:tcPr>
            <w:tcW w:w="34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Arial"/>
              </w:rPr>
              <w:t>CGGGACCTGACTGACTACCTC</w:t>
            </w:r>
          </w:p>
        </w:tc>
        <w:tc>
          <w:tcPr>
            <w:tcW w:w="3353" w:type="dxa"/>
            <w:shd w:val="clear" w:color="auto" w:fill="auto"/>
          </w:tcPr>
          <w:p w:rsidR="00E24AE1" w:rsidRPr="005019B3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Arial"/>
              </w:rPr>
              <w:t>CTCCTTAATGTCACGCACGATTTC</w:t>
            </w:r>
          </w:p>
        </w:tc>
      </w:tr>
      <w:tr w:rsidR="00E24AE1" w:rsidRPr="00C33CA0" w:rsidTr="00E13AA8">
        <w:tc>
          <w:tcPr>
            <w:tcW w:w="2436" w:type="dxa"/>
            <w:shd w:val="clear" w:color="auto" w:fill="auto"/>
          </w:tcPr>
          <w:p w:rsidR="00E24AE1" w:rsidRPr="002F368B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2F368B">
              <w:rPr>
                <w:rFonts w:cs="Calibri"/>
              </w:rPr>
              <w:t>GAPDH</w:t>
            </w:r>
          </w:p>
        </w:tc>
        <w:tc>
          <w:tcPr>
            <w:tcW w:w="3453" w:type="dxa"/>
            <w:shd w:val="clear" w:color="auto" w:fill="auto"/>
          </w:tcPr>
          <w:p w:rsidR="00E24AE1" w:rsidRPr="002F368B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368B">
              <w:rPr>
                <w:rFonts w:cs="Arial"/>
              </w:rPr>
              <w:t>GTGCTGAGTATGTCGTGGAGTCTAC</w:t>
            </w:r>
          </w:p>
        </w:tc>
        <w:tc>
          <w:tcPr>
            <w:tcW w:w="3353" w:type="dxa"/>
            <w:shd w:val="clear" w:color="auto" w:fill="auto"/>
          </w:tcPr>
          <w:p w:rsidR="00E24AE1" w:rsidRPr="002F368B" w:rsidRDefault="00E24AE1" w:rsidP="00E24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368B">
              <w:rPr>
                <w:rFonts w:cs="Arial"/>
              </w:rPr>
              <w:t>GGCGGAGATGATGACCCTTTTGG</w:t>
            </w:r>
          </w:p>
        </w:tc>
      </w:tr>
    </w:tbl>
    <w:p w:rsidR="00E24AE1" w:rsidRDefault="00E24AE1" w:rsidP="00E24A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24AE1" w:rsidRPr="00CA1E66" w:rsidRDefault="00E24AE1" w:rsidP="00E24A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Primer sequences are 5’ to 3’ and were obtained from Sigma Aldrich, </w:t>
      </w:r>
      <w:proofErr w:type="spellStart"/>
      <w:r>
        <w:rPr>
          <w:rFonts w:cs="Calibri"/>
          <w:sz w:val="20"/>
          <w:szCs w:val="20"/>
        </w:rPr>
        <w:t>Zwijndrecht</w:t>
      </w:r>
      <w:proofErr w:type="spellEnd"/>
      <w:r>
        <w:rPr>
          <w:rFonts w:cs="Calibri"/>
          <w:sz w:val="20"/>
          <w:szCs w:val="20"/>
        </w:rPr>
        <w:t xml:space="preserve">, The Netherlands, unless indicated with an </w:t>
      </w:r>
      <w:proofErr w:type="spellStart"/>
      <w:r>
        <w:rPr>
          <w:rFonts w:cs="Calibri"/>
          <w:sz w:val="20"/>
          <w:szCs w:val="20"/>
        </w:rPr>
        <w:t>asterics</w:t>
      </w:r>
      <w:proofErr w:type="spellEnd"/>
      <w:r>
        <w:rPr>
          <w:rFonts w:cs="Calibri"/>
          <w:sz w:val="20"/>
          <w:szCs w:val="20"/>
        </w:rPr>
        <w:t xml:space="preserve"> (*), which were obtained from </w:t>
      </w:r>
      <w:proofErr w:type="spellStart"/>
      <w:r>
        <w:rPr>
          <w:rFonts w:cs="Calibri"/>
          <w:sz w:val="20"/>
          <w:szCs w:val="20"/>
        </w:rPr>
        <w:t>invitrogen</w:t>
      </w:r>
      <w:proofErr w:type="spellEnd"/>
      <w:r>
        <w:rPr>
          <w:rFonts w:cs="Calibri"/>
          <w:sz w:val="20"/>
          <w:szCs w:val="20"/>
        </w:rPr>
        <w:t>.</w:t>
      </w:r>
    </w:p>
    <w:p w:rsidR="00680B26" w:rsidRDefault="00910F73" w:rsidP="00E24AE1">
      <w:pPr>
        <w:spacing w:line="240" w:lineRule="auto"/>
      </w:pPr>
    </w:p>
    <w:sectPr w:rsidR="00680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E1"/>
    <w:rsid w:val="00271D48"/>
    <w:rsid w:val="003F6928"/>
    <w:rsid w:val="00722B81"/>
    <w:rsid w:val="00910F73"/>
    <w:rsid w:val="00E24AE1"/>
    <w:rsid w:val="00F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E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E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7372933D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Sluis, T.C. van der (IHB)</dc:creator>
  <cp:lastModifiedBy>Sluis, T.C. van der (IHB)</cp:lastModifiedBy>
  <cp:revision>2</cp:revision>
  <dcterms:created xsi:type="dcterms:W3CDTF">2015-02-23T13:58:00Z</dcterms:created>
  <dcterms:modified xsi:type="dcterms:W3CDTF">2015-02-23T13:58:00Z</dcterms:modified>
</cp:coreProperties>
</file>