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 Figure</w:t>
      </w:r>
      <w:proofErr w:type="gramEnd"/>
      <w:r w:rsidRPr="00D157E0">
        <w:rPr>
          <w:rFonts w:ascii="Times New Roman" w:hAnsi="Times New Roman" w:cs="Times New Roman"/>
          <w:b/>
        </w:rPr>
        <w:t xml:space="preserve"> 1</w:t>
      </w:r>
      <w:r w:rsidRPr="00D157E0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D157E0">
        <w:rPr>
          <w:rFonts w:ascii="Times New Roman" w:hAnsi="Times New Roman" w:cs="Times New Roman"/>
          <w:b/>
          <w:bCs/>
        </w:rPr>
        <w:t>Increased B7-H3 and B7-H4 protein expression in murine prostate tumors.</w:t>
      </w:r>
      <w:proofErr w:type="gramEnd"/>
      <w:r w:rsidRPr="00D157E0">
        <w:rPr>
          <w:rFonts w:ascii="Times New Roman" w:hAnsi="Times New Roman" w:cs="Times New Roman"/>
        </w:rPr>
        <w:t xml:space="preserve"> B7-H3 and B7-H4 protein expression in CD45</w:t>
      </w:r>
      <w:r w:rsidRPr="00D157E0">
        <w:rPr>
          <w:rFonts w:ascii="Times New Roman" w:hAnsi="Times New Roman" w:cs="Times New Roman"/>
          <w:vertAlign w:val="superscript"/>
        </w:rPr>
        <w:t>-</w:t>
      </w:r>
      <w:r w:rsidRPr="00D157E0">
        <w:rPr>
          <w:rFonts w:ascii="Times New Roman" w:hAnsi="Times New Roman" w:cs="Times New Roman"/>
        </w:rPr>
        <w:t xml:space="preserve"> DL prostate cells (a) of 38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>week old 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 xml:space="preserve"> or TRAMP</w:t>
      </w:r>
      <w:r w:rsidRPr="00D157E0">
        <w:rPr>
          <w:rFonts w:ascii="Times New Roman" w:hAnsi="Times New Roman" w:cs="Times New Roman"/>
          <w:vertAlign w:val="superscript"/>
        </w:rPr>
        <w:t>-</w:t>
      </w:r>
      <w:r w:rsidRPr="00D157E0">
        <w:rPr>
          <w:rFonts w:ascii="Times New Roman" w:hAnsi="Times New Roman" w:cs="Times New Roman"/>
        </w:rPr>
        <w:t xml:space="preserve">  littermate control mice analyzed by flow </w:t>
      </w:r>
      <w:proofErr w:type="spellStart"/>
      <w:r w:rsidRPr="00D157E0">
        <w:rPr>
          <w:rFonts w:ascii="Times New Roman" w:hAnsi="Times New Roman" w:cs="Times New Roman"/>
        </w:rPr>
        <w:t>cytometry</w:t>
      </w:r>
      <w:proofErr w:type="spellEnd"/>
      <w:r w:rsidRPr="00D157E0">
        <w:rPr>
          <w:rFonts w:ascii="Times New Roman" w:hAnsi="Times New Roman" w:cs="Times New Roman"/>
        </w:rPr>
        <w:t xml:space="preserve"> or (b) </w:t>
      </w:r>
      <w:r>
        <w:rPr>
          <w:rFonts w:ascii="Times New Roman" w:hAnsi="Times New Roman" w:cs="Times New Roman"/>
        </w:rPr>
        <w:t xml:space="preserve">of </w:t>
      </w:r>
      <w:r w:rsidRPr="00D157E0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>, 30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 xml:space="preserve"> and 22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>week old 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 xml:space="preserve"> mice expressed as the difference in mean fluorescence intensity between relevant antibody (red) and </w:t>
      </w:r>
      <w:proofErr w:type="spellStart"/>
      <w:r w:rsidRPr="00D157E0">
        <w:rPr>
          <w:rFonts w:ascii="Times New Roman" w:hAnsi="Times New Roman" w:cs="Times New Roman"/>
        </w:rPr>
        <w:t>isotype</w:t>
      </w:r>
      <w:proofErr w:type="spellEnd"/>
      <w:r w:rsidRPr="00D157E0">
        <w:rPr>
          <w:rFonts w:ascii="Times New Roman" w:hAnsi="Times New Roman" w:cs="Times New Roman"/>
        </w:rPr>
        <w:t xml:space="preserve"> control (grey). Shown is a representative example (n=1) of three individual experiments.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2.</w:t>
      </w:r>
      <w:proofErr w:type="gramEnd"/>
      <w:r w:rsidRPr="00D157E0">
        <w:rPr>
          <w:rFonts w:ascii="Times New Roman" w:hAnsi="Times New Roman" w:cs="Times New Roman"/>
          <w:b/>
        </w:rPr>
        <w:t xml:space="preserve"> </w:t>
      </w:r>
      <w:proofErr w:type="gramStart"/>
      <w:r w:rsidRPr="00D157E0">
        <w:rPr>
          <w:rFonts w:ascii="Times New Roman" w:hAnsi="Times New Roman" w:cs="Times New Roman"/>
          <w:b/>
        </w:rPr>
        <w:t>Higher abundance of neoplastic epithelium in the absence of B7-H3.</w:t>
      </w:r>
      <w:proofErr w:type="gramEnd"/>
      <w:r w:rsidRPr="00D157E0">
        <w:rPr>
          <w:rFonts w:ascii="Times New Roman" w:hAnsi="Times New Roman" w:cs="Times New Roman"/>
          <w:b/>
        </w:rPr>
        <w:t xml:space="preserve"> </w:t>
      </w:r>
      <w:r w:rsidRPr="00D157E0">
        <w:rPr>
          <w:rFonts w:ascii="Times New Roman" w:hAnsi="Times New Roman" w:cs="Times New Roman"/>
        </w:rPr>
        <w:t>Representative H&amp;E stained sections of DL prostate lobes of 12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>, 18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 xml:space="preserve"> and 30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 xml:space="preserve">week old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and TRAMP</w:t>
      </w:r>
      <w:r w:rsidRPr="00D157E0">
        <w:rPr>
          <w:rFonts w:ascii="Times New Roman" w:hAnsi="Times New Roman" w:cs="Times New Roman"/>
          <w:vertAlign w:val="superscript"/>
        </w:rPr>
        <w:t>+/-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>-/-</w:t>
      </w:r>
      <w:r w:rsidRPr="00D157E0">
        <w:rPr>
          <w:rFonts w:ascii="Times New Roman" w:hAnsi="Times New Roman" w:cs="Times New Roman"/>
        </w:rPr>
        <w:t xml:space="preserve"> mice. At each time-point, the TRAMP</w:t>
      </w:r>
      <w:r w:rsidRPr="00D157E0">
        <w:rPr>
          <w:rFonts w:ascii="Times New Roman" w:hAnsi="Times New Roman" w:cs="Times New Roman"/>
          <w:vertAlign w:val="superscript"/>
        </w:rPr>
        <w:t>+/-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>-/-</w:t>
      </w:r>
      <w:r w:rsidRPr="00D157E0">
        <w:rPr>
          <w:rFonts w:ascii="Times New Roman" w:hAnsi="Times New Roman" w:cs="Times New Roman"/>
        </w:rPr>
        <w:t xml:space="preserve"> tumors show </w:t>
      </w:r>
      <w:bookmarkStart w:id="0" w:name="OLE_LINK1"/>
      <w:r w:rsidRPr="00D157E0">
        <w:rPr>
          <w:rFonts w:ascii="Times New Roman" w:hAnsi="Times New Roman" w:cs="Times New Roman"/>
        </w:rPr>
        <w:t>higher abundance of neoplastic epithelium</w:t>
      </w:r>
      <w:bookmarkEnd w:id="0"/>
      <w:r w:rsidRPr="00D157E0">
        <w:rPr>
          <w:rFonts w:ascii="Times New Roman" w:hAnsi="Times New Roman" w:cs="Times New Roman"/>
        </w:rPr>
        <w:t xml:space="preserve">, architectural complexity, and </w:t>
      </w:r>
      <w:proofErr w:type="spellStart"/>
      <w:r w:rsidRPr="00D157E0">
        <w:rPr>
          <w:rFonts w:ascii="Times New Roman" w:hAnsi="Times New Roman" w:cs="Times New Roman"/>
        </w:rPr>
        <w:t>cytologic</w:t>
      </w:r>
      <w:proofErr w:type="spellEnd"/>
      <w:r w:rsidRPr="00D157E0">
        <w:rPr>
          <w:rFonts w:ascii="Times New Roman" w:hAnsi="Times New Roman" w:cs="Times New Roman"/>
        </w:rPr>
        <w:t xml:space="preserve"> </w:t>
      </w:r>
      <w:proofErr w:type="spellStart"/>
      <w:r w:rsidRPr="00D157E0">
        <w:rPr>
          <w:rFonts w:ascii="Times New Roman" w:hAnsi="Times New Roman" w:cs="Times New Roman"/>
        </w:rPr>
        <w:t>atypia</w:t>
      </w:r>
      <w:proofErr w:type="spellEnd"/>
      <w:r w:rsidRPr="00D157E0">
        <w:rPr>
          <w:rFonts w:ascii="Times New Roman" w:hAnsi="Times New Roman" w:cs="Times New Roman"/>
        </w:rPr>
        <w:t xml:space="preserve">. Scale bars=100μm. Arrows indicate normal epithelium in the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>, which is not present anymore in TRAMP</w:t>
      </w:r>
      <w:r w:rsidRPr="00D157E0">
        <w:rPr>
          <w:rFonts w:ascii="Times New Roman" w:hAnsi="Times New Roman" w:cs="Times New Roman"/>
          <w:vertAlign w:val="superscript"/>
        </w:rPr>
        <w:t>+/-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>-/-</w:t>
      </w:r>
      <w:r w:rsidRPr="00D157E0">
        <w:rPr>
          <w:rFonts w:ascii="Times New Roman" w:hAnsi="Times New Roman" w:cs="Times New Roman"/>
        </w:rPr>
        <w:t xml:space="preserve"> tumors.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3.</w:t>
      </w:r>
      <w:proofErr w:type="gramEnd"/>
      <w:r w:rsidRPr="00D157E0">
        <w:rPr>
          <w:rFonts w:ascii="Times New Roman" w:hAnsi="Times New Roman" w:cs="Times New Roman"/>
        </w:rPr>
        <w:t xml:space="preserve"> </w:t>
      </w:r>
      <w:r w:rsidRPr="00D157E0">
        <w:rPr>
          <w:rFonts w:ascii="Times New Roman" w:hAnsi="Times New Roman" w:cs="Times New Roman"/>
          <w:b/>
          <w:bCs/>
        </w:rPr>
        <w:t>Comparable levels of serum testosterone and AR expression in TRAMP</w:t>
      </w:r>
      <w:r w:rsidRPr="00D157E0">
        <w:rPr>
          <w:rFonts w:ascii="Times New Roman" w:hAnsi="Times New Roman" w:cs="Times New Roman"/>
          <w:b/>
          <w:bCs/>
          <w:vertAlign w:val="superscript"/>
        </w:rPr>
        <w:t xml:space="preserve">+/- </w:t>
      </w:r>
      <w:proofErr w:type="spellStart"/>
      <w:r w:rsidRPr="00D157E0">
        <w:rPr>
          <w:rFonts w:ascii="Times New Roman" w:hAnsi="Times New Roman" w:cs="Times New Roman"/>
          <w:b/>
          <w:bCs/>
        </w:rPr>
        <w:t>wt</w:t>
      </w:r>
      <w:proofErr w:type="spellEnd"/>
      <w:r w:rsidRPr="00D157E0">
        <w:rPr>
          <w:rFonts w:ascii="Times New Roman" w:hAnsi="Times New Roman" w:cs="Times New Roman"/>
          <w:b/>
          <w:bCs/>
        </w:rPr>
        <w:t xml:space="preserve"> and TRAMP</w:t>
      </w:r>
      <w:r w:rsidRPr="00D157E0">
        <w:rPr>
          <w:rFonts w:ascii="Times New Roman" w:hAnsi="Times New Roman" w:cs="Times New Roman"/>
          <w:b/>
          <w:bCs/>
          <w:vertAlign w:val="superscript"/>
        </w:rPr>
        <w:t xml:space="preserve">+/- </w:t>
      </w:r>
      <w:r w:rsidRPr="00D157E0">
        <w:rPr>
          <w:rFonts w:ascii="Times New Roman" w:hAnsi="Times New Roman" w:cs="Times New Roman"/>
          <w:b/>
          <w:bCs/>
        </w:rPr>
        <w:t>B7-H3</w:t>
      </w:r>
      <w:r w:rsidRPr="00D157E0">
        <w:rPr>
          <w:rFonts w:ascii="Times New Roman" w:hAnsi="Times New Roman" w:cs="Times New Roman"/>
          <w:b/>
          <w:bCs/>
          <w:vertAlign w:val="superscript"/>
        </w:rPr>
        <w:t xml:space="preserve">-/- </w:t>
      </w:r>
      <w:r w:rsidRPr="00D157E0">
        <w:rPr>
          <w:rFonts w:ascii="Times New Roman" w:hAnsi="Times New Roman" w:cs="Times New Roman"/>
          <w:b/>
          <w:bCs/>
        </w:rPr>
        <w:t>mice.</w:t>
      </w:r>
      <w:r w:rsidRPr="00D157E0">
        <w:rPr>
          <w:rFonts w:ascii="Times New Roman" w:hAnsi="Times New Roman" w:cs="Times New Roman"/>
        </w:rPr>
        <w:t xml:space="preserve"> (a) Serum testosterone levels of male B7-H3</w:t>
      </w:r>
      <w:r w:rsidRPr="00D157E0">
        <w:rPr>
          <w:rFonts w:ascii="Times New Roman" w:hAnsi="Times New Roman" w:cs="Times New Roman"/>
          <w:vertAlign w:val="superscript"/>
        </w:rPr>
        <w:t xml:space="preserve">-/- </w:t>
      </w:r>
      <w:r w:rsidRPr="00D157E0">
        <w:rPr>
          <w:rFonts w:ascii="Times New Roman" w:hAnsi="Times New Roman" w:cs="Times New Roman"/>
        </w:rPr>
        <w:t xml:space="preserve">and age-matched </w:t>
      </w:r>
      <w:proofErr w:type="spellStart"/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mice measured by ELISA ±SEM. (</w:t>
      </w:r>
      <w:proofErr w:type="spellStart"/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>: n=12, B7-H3</w:t>
      </w:r>
      <w:r w:rsidRPr="00D157E0">
        <w:rPr>
          <w:rFonts w:ascii="Times New Roman" w:hAnsi="Times New Roman" w:cs="Times New Roman"/>
          <w:vertAlign w:val="superscript"/>
        </w:rPr>
        <w:t>-/-</w:t>
      </w:r>
      <w:r w:rsidRPr="00D157E0">
        <w:rPr>
          <w:rFonts w:ascii="Times New Roman" w:hAnsi="Times New Roman" w:cs="Times New Roman"/>
        </w:rPr>
        <w:t>: n=11) (b) Androgen receptor (AR) mRNA expression in the DL prostates of male B7-H3</w:t>
      </w:r>
      <w:r w:rsidRPr="00D157E0">
        <w:rPr>
          <w:rFonts w:ascii="Times New Roman" w:hAnsi="Times New Roman" w:cs="Times New Roman"/>
          <w:vertAlign w:val="superscript"/>
        </w:rPr>
        <w:t xml:space="preserve">-/- </w:t>
      </w:r>
      <w:r w:rsidRPr="00D157E0">
        <w:rPr>
          <w:rFonts w:ascii="Times New Roman" w:hAnsi="Times New Roman" w:cs="Times New Roman"/>
        </w:rPr>
        <w:t xml:space="preserve">and age-matched </w:t>
      </w:r>
      <w:proofErr w:type="spellStart"/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mice measured by </w:t>
      </w:r>
      <w:proofErr w:type="spellStart"/>
      <w:r w:rsidRPr="00D157E0">
        <w:rPr>
          <w:rFonts w:ascii="Times New Roman" w:hAnsi="Times New Roman" w:cs="Times New Roman"/>
        </w:rPr>
        <w:t>qPCR</w:t>
      </w:r>
      <w:proofErr w:type="spellEnd"/>
      <w:r w:rsidRPr="00D157E0">
        <w:rPr>
          <w:rFonts w:ascii="Times New Roman" w:hAnsi="Times New Roman" w:cs="Times New Roman"/>
        </w:rPr>
        <w:t xml:space="preserve"> and calculated by 2</w:t>
      </w:r>
      <w:r w:rsidRPr="00D157E0">
        <w:rPr>
          <w:rFonts w:ascii="Times New Roman" w:hAnsi="Times New Roman" w:cs="Times New Roman"/>
          <w:vertAlign w:val="superscript"/>
        </w:rPr>
        <w:t>(-ΔΔ Ct)</w:t>
      </w:r>
      <w:r w:rsidRPr="00D157E0">
        <w:rPr>
          <w:rFonts w:ascii="Times New Roman" w:hAnsi="Times New Roman" w:cs="Times New Roman"/>
        </w:rPr>
        <w:t xml:space="preserve"> ± SEM. (</w:t>
      </w:r>
      <w:proofErr w:type="spellStart"/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>: n=12, B7-H3</w:t>
      </w:r>
      <w:r w:rsidRPr="00D157E0">
        <w:rPr>
          <w:rFonts w:ascii="Times New Roman" w:hAnsi="Times New Roman" w:cs="Times New Roman"/>
          <w:vertAlign w:val="superscript"/>
        </w:rPr>
        <w:t>-/-</w:t>
      </w:r>
      <w:r w:rsidRPr="00D157E0">
        <w:rPr>
          <w:rFonts w:ascii="Times New Roman" w:hAnsi="Times New Roman" w:cs="Times New Roman"/>
        </w:rPr>
        <w:t>: n=10)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4.</w:t>
      </w:r>
      <w:proofErr w:type="gramEnd"/>
      <w:r w:rsidRPr="00D157E0">
        <w:rPr>
          <w:rFonts w:ascii="Times New Roman" w:hAnsi="Times New Roman" w:cs="Times New Roman"/>
        </w:rPr>
        <w:t xml:space="preserve"> </w:t>
      </w:r>
      <w:r w:rsidRPr="00D157E0">
        <w:rPr>
          <w:rFonts w:ascii="Times New Roman" w:hAnsi="Times New Roman" w:cs="Times New Roman"/>
          <w:b/>
          <w:bCs/>
        </w:rPr>
        <w:t>B7-H3 does not influence tumor cell proliferation in a cell</w:t>
      </w:r>
      <w:r>
        <w:rPr>
          <w:rFonts w:ascii="Times New Roman" w:hAnsi="Times New Roman" w:cs="Times New Roman"/>
          <w:b/>
          <w:bCs/>
        </w:rPr>
        <w:t>-</w:t>
      </w:r>
      <w:r w:rsidRPr="00D157E0">
        <w:rPr>
          <w:rFonts w:ascii="Times New Roman" w:hAnsi="Times New Roman" w:cs="Times New Roman"/>
          <w:b/>
          <w:bCs/>
        </w:rPr>
        <w:t xml:space="preserve">intrinsic manner. </w:t>
      </w:r>
      <w:r w:rsidRPr="00D157E0">
        <w:rPr>
          <w:rFonts w:ascii="Times New Roman" w:hAnsi="Times New Roman" w:cs="Times New Roman"/>
        </w:rPr>
        <w:t xml:space="preserve">(a) Ki67 index ± SEM evaluated from of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and 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>-/-</w:t>
      </w:r>
      <w:r w:rsidRPr="00D157E0">
        <w:rPr>
          <w:rFonts w:ascii="Times New Roman" w:hAnsi="Times New Roman" w:cs="Times New Roman"/>
        </w:rPr>
        <w:t xml:space="preserve"> </w:t>
      </w:r>
      <w:r w:rsidRPr="00D157E0">
        <w:rPr>
          <w:rFonts w:ascii="Times New Roman" w:hAnsi="Times New Roman" w:cs="Times New Roman"/>
        </w:rPr>
        <w:lastRenderedPageBreak/>
        <w:t>DL prostates at 18 and 30 weeks of age (n=5 per group). (b) Cell counts of CD45</w:t>
      </w:r>
      <w:r w:rsidRPr="00D157E0">
        <w:rPr>
          <w:rFonts w:ascii="Times New Roman" w:hAnsi="Times New Roman" w:cs="Times New Roman"/>
          <w:vertAlign w:val="superscript"/>
        </w:rPr>
        <w:t>-</w:t>
      </w:r>
      <w:r w:rsidRPr="00D157E0">
        <w:rPr>
          <w:rFonts w:ascii="Times New Roman" w:hAnsi="Times New Roman" w:cs="Times New Roman"/>
        </w:rPr>
        <w:t xml:space="preserve"> primary tumor cells from 22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 xml:space="preserve">week old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and 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>-/-</w:t>
      </w:r>
      <w:r w:rsidRPr="00D157E0">
        <w:rPr>
          <w:rFonts w:ascii="Times New Roman" w:hAnsi="Times New Roman" w:cs="Times New Roman"/>
        </w:rPr>
        <w:t xml:space="preserve"> mice cultured in 4mg </w:t>
      </w:r>
      <w:proofErr w:type="spellStart"/>
      <w:r w:rsidRPr="00D157E0">
        <w:rPr>
          <w:rFonts w:ascii="Times New Roman" w:hAnsi="Times New Roman" w:cs="Times New Roman"/>
        </w:rPr>
        <w:t>matrigel</w:t>
      </w:r>
      <w:proofErr w:type="spellEnd"/>
      <w:r w:rsidRPr="00D157E0">
        <w:rPr>
          <w:rFonts w:ascii="Times New Roman" w:hAnsi="Times New Roman" w:cs="Times New Roman"/>
        </w:rPr>
        <w:t xml:space="preserve"> for five days </w:t>
      </w:r>
      <w:r w:rsidRPr="006555B4">
        <w:rPr>
          <w:rFonts w:ascii="Times New Roman" w:hAnsi="Times New Roman" w:cs="Times New Roman"/>
          <w:i/>
        </w:rPr>
        <w:t>in vitro</w:t>
      </w:r>
      <w:r w:rsidRPr="00D157E0">
        <w:rPr>
          <w:rFonts w:ascii="Times New Roman" w:hAnsi="Times New Roman" w:cs="Times New Roman"/>
        </w:rPr>
        <w:t xml:space="preserve"> ±SEM. 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5.</w:t>
      </w:r>
      <w:proofErr w:type="gramEnd"/>
      <w:r w:rsidRPr="00D157E0">
        <w:rPr>
          <w:rFonts w:ascii="Times New Roman" w:hAnsi="Times New Roman" w:cs="Times New Roman"/>
        </w:rPr>
        <w:t xml:space="preserve"> </w:t>
      </w:r>
      <w:proofErr w:type="gramStart"/>
      <w:r w:rsidRPr="00D157E0">
        <w:rPr>
          <w:rFonts w:ascii="Times New Roman" w:hAnsi="Times New Roman" w:cs="Times New Roman"/>
          <w:b/>
          <w:bCs/>
        </w:rPr>
        <w:t>Immunosuppressive environment in TRAMP</w:t>
      </w:r>
      <w:r w:rsidRPr="00D157E0">
        <w:rPr>
          <w:rFonts w:ascii="Times New Roman" w:hAnsi="Times New Roman" w:cs="Times New Roman"/>
          <w:b/>
          <w:bCs/>
          <w:vertAlign w:val="superscript"/>
        </w:rPr>
        <w:t>+</w:t>
      </w:r>
      <w:r w:rsidRPr="00D157E0">
        <w:rPr>
          <w:rFonts w:ascii="Times New Roman" w:hAnsi="Times New Roman" w:cs="Times New Roman"/>
          <w:b/>
          <w:bCs/>
        </w:rPr>
        <w:t xml:space="preserve"> tumors in the absence of B7-H3.</w:t>
      </w:r>
      <w:proofErr w:type="gramEnd"/>
      <w:r w:rsidRPr="00D157E0">
        <w:rPr>
          <w:rFonts w:ascii="Times New Roman" w:hAnsi="Times New Roman" w:cs="Times New Roman"/>
        </w:rPr>
        <w:t xml:space="preserve"> (a) Fold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 xml:space="preserve">change of TGFβ, IL10 and </w:t>
      </w:r>
      <w:proofErr w:type="spellStart"/>
      <w:r w:rsidRPr="00D157E0">
        <w:rPr>
          <w:rFonts w:ascii="Times New Roman" w:hAnsi="Times New Roman" w:cs="Times New Roman"/>
        </w:rPr>
        <w:t>IFNγ</w:t>
      </w:r>
      <w:proofErr w:type="spellEnd"/>
      <w:r w:rsidRPr="00D157E0">
        <w:rPr>
          <w:rFonts w:ascii="Times New Roman" w:hAnsi="Times New Roman" w:cs="Times New Roman"/>
        </w:rPr>
        <w:t xml:space="preserve"> mRNA expression determined by </w:t>
      </w:r>
      <w:proofErr w:type="spellStart"/>
      <w:r w:rsidRPr="00D157E0">
        <w:rPr>
          <w:rFonts w:ascii="Times New Roman" w:hAnsi="Times New Roman" w:cs="Times New Roman"/>
        </w:rPr>
        <w:t>qPCR</w:t>
      </w:r>
      <w:proofErr w:type="spellEnd"/>
      <w:r w:rsidRPr="00D157E0">
        <w:rPr>
          <w:rFonts w:ascii="Times New Roman" w:hAnsi="Times New Roman" w:cs="Times New Roman"/>
        </w:rPr>
        <w:t xml:space="preserve"> and calculated by 2</w:t>
      </w:r>
      <w:r w:rsidRPr="00D157E0">
        <w:rPr>
          <w:rFonts w:ascii="Times New Roman" w:hAnsi="Times New Roman" w:cs="Times New Roman"/>
          <w:vertAlign w:val="superscript"/>
        </w:rPr>
        <w:t xml:space="preserve">(-ΔΔ Ct) </w:t>
      </w:r>
      <w:r w:rsidRPr="00D157E0">
        <w:rPr>
          <w:rFonts w:ascii="Times New Roman" w:hAnsi="Times New Roman" w:cs="Times New Roman"/>
        </w:rPr>
        <w:t>±</w:t>
      </w:r>
      <w:proofErr w:type="gramStart"/>
      <w:r w:rsidRPr="00D157E0">
        <w:rPr>
          <w:rFonts w:ascii="Times New Roman" w:hAnsi="Times New Roman" w:cs="Times New Roman"/>
        </w:rPr>
        <w:t>SEM .</w:t>
      </w:r>
      <w:proofErr w:type="gramEnd"/>
      <w:r w:rsidRPr="00D157E0">
        <w:rPr>
          <w:rFonts w:ascii="Times New Roman" w:hAnsi="Times New Roman" w:cs="Times New Roman"/>
        </w:rPr>
        <w:t xml:space="preserve"> (b) Expression of cytokines and </w:t>
      </w:r>
      <w:proofErr w:type="spellStart"/>
      <w:r w:rsidRPr="00D157E0">
        <w:rPr>
          <w:rFonts w:ascii="Times New Roman" w:hAnsi="Times New Roman" w:cs="Times New Roman"/>
        </w:rPr>
        <w:t>granzyme</w:t>
      </w:r>
      <w:proofErr w:type="spellEnd"/>
      <w:r w:rsidRPr="00D157E0">
        <w:rPr>
          <w:rFonts w:ascii="Times New Roman" w:hAnsi="Times New Roman" w:cs="Times New Roman"/>
        </w:rPr>
        <w:t xml:space="preserve"> B by CD8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 xml:space="preserve"> and NK cells isolated from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and 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 xml:space="preserve">-/- </w:t>
      </w:r>
      <w:r w:rsidRPr="00D157E0">
        <w:rPr>
          <w:rFonts w:ascii="Times New Roman" w:hAnsi="Times New Roman" w:cs="Times New Roman"/>
        </w:rPr>
        <w:t xml:space="preserve">tumors at 18 weeks of age, analyzed by flow </w:t>
      </w:r>
      <w:proofErr w:type="spellStart"/>
      <w:r w:rsidRPr="00D157E0">
        <w:rPr>
          <w:rFonts w:ascii="Times New Roman" w:hAnsi="Times New Roman" w:cs="Times New Roman"/>
        </w:rPr>
        <w:t>cytometry</w:t>
      </w:r>
      <w:proofErr w:type="spellEnd"/>
      <w:r w:rsidRPr="00D157E0">
        <w:rPr>
          <w:rFonts w:ascii="Times New Roman" w:hAnsi="Times New Roman" w:cs="Times New Roman"/>
        </w:rPr>
        <w:t xml:space="preserve"> ±SEM (n≥5)</w:t>
      </w:r>
      <w:r>
        <w:rPr>
          <w:rFonts w:ascii="Times New Roman" w:hAnsi="Times New Roman" w:cs="Times New Roman"/>
        </w:rPr>
        <w:t>.</w:t>
      </w:r>
      <w:r w:rsidRPr="00D157E0">
        <w:rPr>
          <w:rFonts w:ascii="Times New Roman" w:hAnsi="Times New Roman" w:cs="Times New Roman"/>
        </w:rPr>
        <w:t xml:space="preserve"> Differences </w:t>
      </w:r>
      <w:proofErr w:type="gramStart"/>
      <w:r w:rsidRPr="00D157E0">
        <w:rPr>
          <w:rFonts w:ascii="Times New Roman" w:hAnsi="Times New Roman" w:cs="Times New Roman"/>
        </w:rPr>
        <w:t>were reproducibly observed</w:t>
      </w:r>
      <w:proofErr w:type="gramEnd"/>
      <w:r w:rsidRPr="00D157E0">
        <w:rPr>
          <w:rFonts w:ascii="Times New Roman" w:hAnsi="Times New Roman" w:cs="Times New Roman"/>
        </w:rPr>
        <w:t xml:space="preserve"> but are not statistically significant.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6.</w:t>
      </w:r>
      <w:proofErr w:type="gramEnd"/>
      <w:r w:rsidRPr="00D157E0">
        <w:rPr>
          <w:rFonts w:ascii="Times New Roman" w:hAnsi="Times New Roman" w:cs="Times New Roman"/>
        </w:rPr>
        <w:t xml:space="preserve"> </w:t>
      </w:r>
      <w:r w:rsidRPr="00D157E0">
        <w:rPr>
          <w:rFonts w:ascii="Times New Roman" w:hAnsi="Times New Roman" w:cs="Times New Roman"/>
          <w:b/>
          <w:bCs/>
        </w:rPr>
        <w:t>B7-H3 does not affect T</w:t>
      </w:r>
      <w:r>
        <w:rPr>
          <w:rFonts w:ascii="Times New Roman" w:hAnsi="Times New Roman" w:cs="Times New Roman"/>
          <w:b/>
          <w:bCs/>
        </w:rPr>
        <w:t>-</w:t>
      </w:r>
      <w:r w:rsidRPr="00D157E0">
        <w:rPr>
          <w:rFonts w:ascii="Times New Roman" w:hAnsi="Times New Roman" w:cs="Times New Roman"/>
          <w:b/>
          <w:bCs/>
        </w:rPr>
        <w:t>cell proliferation or NK or CD8</w:t>
      </w:r>
      <w:r w:rsidRPr="00D157E0">
        <w:rPr>
          <w:rFonts w:ascii="Times New Roman" w:hAnsi="Times New Roman" w:cs="Times New Roman"/>
          <w:b/>
          <w:bCs/>
          <w:vertAlign w:val="superscript"/>
        </w:rPr>
        <w:t>+</w:t>
      </w:r>
      <w:r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D157E0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-</w:t>
      </w:r>
      <w:r w:rsidRPr="00D157E0">
        <w:rPr>
          <w:rFonts w:ascii="Times New Roman" w:hAnsi="Times New Roman" w:cs="Times New Roman"/>
          <w:b/>
          <w:bCs/>
        </w:rPr>
        <w:t xml:space="preserve">cell function directly. </w:t>
      </w:r>
      <w:r w:rsidRPr="00D157E0">
        <w:rPr>
          <w:rFonts w:ascii="Times New Roman" w:hAnsi="Times New Roman" w:cs="Times New Roman"/>
          <w:bCs/>
        </w:rPr>
        <w:t xml:space="preserve">(a) </w:t>
      </w:r>
      <w:r w:rsidRPr="00D157E0">
        <w:rPr>
          <w:rFonts w:ascii="Times New Roman" w:hAnsi="Times New Roman" w:cs="Times New Roman"/>
          <w:bCs/>
          <w:i/>
        </w:rPr>
        <w:t>In vitro</w:t>
      </w:r>
      <w:r w:rsidRPr="00D157E0">
        <w:rPr>
          <w:rFonts w:ascii="Times New Roman" w:hAnsi="Times New Roman" w:cs="Times New Roman"/>
          <w:bCs/>
        </w:rPr>
        <w:t xml:space="preserve"> proliferation of murine T cells in the presence of plate bound B7-H3 Ig or control Ig following stimulation with 0.5 </w:t>
      </w:r>
      <w:r w:rsidRPr="00D157E0">
        <w:rPr>
          <w:rFonts w:ascii="Cambria" w:hAnsi="Cambria" w:cs="Times New Roman"/>
          <w:bCs/>
        </w:rPr>
        <w:t>µ</w:t>
      </w:r>
      <w:r w:rsidRPr="00D157E0">
        <w:rPr>
          <w:rFonts w:ascii="Times New Roman" w:hAnsi="Times New Roman" w:cs="Times New Roman"/>
          <w:bCs/>
        </w:rPr>
        <w:t xml:space="preserve">g/ml anti CD3 </w:t>
      </w:r>
      <w:r w:rsidRPr="00D157E0">
        <w:rPr>
          <w:rFonts w:ascii="Times New Roman" w:hAnsi="Times New Roman" w:cs="Times New Roman"/>
        </w:rPr>
        <w:t>±SEM (n=3)</w:t>
      </w:r>
      <w:r>
        <w:rPr>
          <w:rFonts w:ascii="Times New Roman" w:hAnsi="Times New Roman" w:cs="Times New Roman"/>
        </w:rPr>
        <w:t>.</w:t>
      </w:r>
      <w:r w:rsidRPr="00D157E0">
        <w:rPr>
          <w:rFonts w:ascii="Times New Roman" w:hAnsi="Times New Roman" w:cs="Times New Roman"/>
        </w:rPr>
        <w:t xml:space="preserve"> (b) </w:t>
      </w:r>
      <w:r w:rsidRPr="00D157E0">
        <w:rPr>
          <w:rFonts w:ascii="Times New Roman" w:hAnsi="Times New Roman" w:cs="Times New Roman"/>
          <w:i/>
        </w:rPr>
        <w:t>In vitro</w:t>
      </w:r>
      <w:r w:rsidRPr="00D157E0">
        <w:rPr>
          <w:rFonts w:ascii="Times New Roman" w:hAnsi="Times New Roman" w:cs="Times New Roman"/>
        </w:rPr>
        <w:t xml:space="preserve"> CD8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 xml:space="preserve"> T cell-mediated cytotoxicity using </w:t>
      </w:r>
      <w:proofErr w:type="spellStart"/>
      <w:r w:rsidRPr="00D157E0">
        <w:rPr>
          <w:rFonts w:ascii="Times New Roman" w:hAnsi="Times New Roman" w:cs="Times New Roman"/>
        </w:rPr>
        <w:t>SPASTc</w:t>
      </w:r>
      <w:proofErr w:type="spellEnd"/>
      <w:r w:rsidRPr="00D157E0">
        <w:rPr>
          <w:rFonts w:ascii="Times New Roman" w:hAnsi="Times New Roman" w:cs="Times New Roman"/>
        </w:rPr>
        <w:t xml:space="preserve"> T cells as effector-, and B7-H3- or control-transfected RMA cells as target cells at indicated rations ±SEM (n=6)</w:t>
      </w:r>
      <w:r>
        <w:rPr>
          <w:rFonts w:ascii="Times New Roman" w:hAnsi="Times New Roman" w:cs="Times New Roman"/>
        </w:rPr>
        <w:t>.</w:t>
      </w:r>
      <w:r w:rsidRPr="00D157E0">
        <w:rPr>
          <w:rFonts w:ascii="Times New Roman" w:hAnsi="Times New Roman" w:cs="Times New Roman"/>
        </w:rPr>
        <w:t xml:space="preserve"> (c) </w:t>
      </w:r>
      <w:r w:rsidRPr="00D157E0">
        <w:rPr>
          <w:rFonts w:ascii="Times New Roman" w:hAnsi="Times New Roman" w:cs="Times New Roman"/>
          <w:i/>
          <w:iCs/>
        </w:rPr>
        <w:t xml:space="preserve">In vivo </w:t>
      </w:r>
      <w:r w:rsidRPr="00D157E0">
        <w:rPr>
          <w:rFonts w:ascii="Times New Roman" w:hAnsi="Times New Roman" w:cs="Times New Roman"/>
        </w:rPr>
        <w:t>NK cell-mediated cytotoxicity using B7-H3- or control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>transfected RMA-S cells as target cells ±SEM (n=6)</w:t>
      </w:r>
      <w:r>
        <w:rPr>
          <w:rFonts w:ascii="Times New Roman" w:hAnsi="Times New Roman" w:cs="Times New Roman"/>
        </w:rPr>
        <w:t>.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7.</w:t>
      </w:r>
      <w:proofErr w:type="gramEnd"/>
      <w:r w:rsidRPr="00D157E0">
        <w:rPr>
          <w:rFonts w:ascii="Times New Roman" w:hAnsi="Times New Roman" w:cs="Times New Roman"/>
        </w:rPr>
        <w:t xml:space="preserve"> </w:t>
      </w:r>
      <w:r w:rsidRPr="00D157E0">
        <w:rPr>
          <w:rFonts w:ascii="Times New Roman" w:hAnsi="Times New Roman" w:cs="Times New Roman"/>
          <w:b/>
        </w:rPr>
        <w:t>Percentages of FoxP3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 xml:space="preserve"> cells in control (brachial) and tumor</w:t>
      </w:r>
      <w:r>
        <w:rPr>
          <w:rFonts w:ascii="Times New Roman" w:hAnsi="Times New Roman" w:cs="Times New Roman"/>
          <w:b/>
        </w:rPr>
        <w:t>-</w:t>
      </w:r>
      <w:r w:rsidRPr="00D157E0">
        <w:rPr>
          <w:rFonts w:ascii="Times New Roman" w:hAnsi="Times New Roman" w:cs="Times New Roman"/>
          <w:b/>
        </w:rPr>
        <w:t>draining (</w:t>
      </w:r>
      <w:proofErr w:type="spellStart"/>
      <w:r w:rsidRPr="00D157E0">
        <w:rPr>
          <w:rFonts w:ascii="Times New Roman" w:hAnsi="Times New Roman" w:cs="Times New Roman"/>
          <w:b/>
        </w:rPr>
        <w:t>periaortic</w:t>
      </w:r>
      <w:proofErr w:type="spellEnd"/>
      <w:r w:rsidRPr="00D157E0">
        <w:rPr>
          <w:rFonts w:ascii="Times New Roman" w:hAnsi="Times New Roman" w:cs="Times New Roman"/>
          <w:b/>
        </w:rPr>
        <w:t xml:space="preserve">) lymph nodes are the same in </w:t>
      </w:r>
      <w:proofErr w:type="spellStart"/>
      <w:r w:rsidRPr="00D157E0">
        <w:rPr>
          <w:rFonts w:ascii="Times New Roman" w:hAnsi="Times New Roman" w:cs="Times New Roman"/>
          <w:b/>
        </w:rPr>
        <w:t>TRAMP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>wt</w:t>
      </w:r>
      <w:proofErr w:type="spellEnd"/>
      <w:r w:rsidRPr="00D157E0">
        <w:rPr>
          <w:rFonts w:ascii="Times New Roman" w:hAnsi="Times New Roman" w:cs="Times New Roman"/>
          <w:b/>
        </w:rPr>
        <w:t xml:space="preserve"> and TRAMP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>B7-H3</w:t>
      </w:r>
      <w:r w:rsidRPr="00D157E0">
        <w:rPr>
          <w:rFonts w:ascii="Times New Roman" w:hAnsi="Times New Roman" w:cs="Times New Roman"/>
          <w:b/>
          <w:vertAlign w:val="superscript"/>
        </w:rPr>
        <w:t>-/-</w:t>
      </w:r>
      <w:r w:rsidRPr="00D157E0">
        <w:rPr>
          <w:rFonts w:ascii="Times New Roman" w:hAnsi="Times New Roman" w:cs="Times New Roman"/>
          <w:b/>
        </w:rPr>
        <w:t xml:space="preserve"> mice.</w:t>
      </w:r>
      <w:r w:rsidRPr="00D157E0">
        <w:rPr>
          <w:rFonts w:ascii="Times New Roman" w:hAnsi="Times New Roman" w:cs="Times New Roman"/>
        </w:rPr>
        <w:t xml:space="preserve"> Percentages of FoxP3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 xml:space="preserve"> cells isolated from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and 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 xml:space="preserve">-/- </w:t>
      </w:r>
      <w:r w:rsidRPr="00D157E0">
        <w:rPr>
          <w:rFonts w:ascii="Times New Roman" w:hAnsi="Times New Roman" w:cs="Times New Roman"/>
        </w:rPr>
        <w:t xml:space="preserve">lymph nodes at 18 weeks of age, analyzed by flow </w:t>
      </w:r>
      <w:proofErr w:type="spellStart"/>
      <w:r w:rsidRPr="00D157E0">
        <w:rPr>
          <w:rFonts w:ascii="Times New Roman" w:hAnsi="Times New Roman" w:cs="Times New Roman"/>
        </w:rPr>
        <w:t>cytometry</w:t>
      </w:r>
      <w:proofErr w:type="spellEnd"/>
      <w:r w:rsidRPr="00D157E0">
        <w:rPr>
          <w:rFonts w:ascii="Times New Roman" w:hAnsi="Times New Roman" w:cs="Times New Roman"/>
        </w:rPr>
        <w:t xml:space="preserve"> ±SEM. (n≥9)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  <w:b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8.</w:t>
      </w:r>
      <w:proofErr w:type="gramEnd"/>
      <w:r w:rsidRPr="00D157E0">
        <w:rPr>
          <w:rFonts w:ascii="Times New Roman" w:hAnsi="Times New Roman" w:cs="Times New Roman"/>
        </w:rPr>
        <w:t xml:space="preserve"> </w:t>
      </w:r>
      <w:r w:rsidRPr="00D157E0">
        <w:rPr>
          <w:rFonts w:ascii="Times New Roman" w:hAnsi="Times New Roman" w:cs="Times New Roman"/>
          <w:b/>
        </w:rPr>
        <w:t>Percentages of NK1.1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>, CD8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>, CD4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 xml:space="preserve"> and CD11c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 xml:space="preserve"> cells among TILs in </w:t>
      </w:r>
      <w:proofErr w:type="spellStart"/>
      <w:r w:rsidRPr="00D157E0">
        <w:rPr>
          <w:rFonts w:ascii="Times New Roman" w:hAnsi="Times New Roman" w:cs="Times New Roman"/>
          <w:b/>
        </w:rPr>
        <w:t>TRAMP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>wt</w:t>
      </w:r>
      <w:proofErr w:type="spellEnd"/>
      <w:r w:rsidRPr="00D157E0">
        <w:rPr>
          <w:rFonts w:ascii="Times New Roman" w:hAnsi="Times New Roman" w:cs="Times New Roman"/>
          <w:b/>
        </w:rPr>
        <w:t xml:space="preserve"> and TRAMP</w:t>
      </w:r>
      <w:r w:rsidRPr="00D157E0">
        <w:rPr>
          <w:rFonts w:ascii="Times New Roman" w:hAnsi="Times New Roman" w:cs="Times New Roman"/>
          <w:b/>
          <w:vertAlign w:val="superscript"/>
        </w:rPr>
        <w:t>+</w:t>
      </w:r>
      <w:r w:rsidRPr="00D157E0">
        <w:rPr>
          <w:rFonts w:ascii="Times New Roman" w:hAnsi="Times New Roman" w:cs="Times New Roman"/>
          <w:b/>
        </w:rPr>
        <w:t>B7-H3</w:t>
      </w:r>
      <w:r w:rsidRPr="00D157E0">
        <w:rPr>
          <w:rFonts w:ascii="Times New Roman" w:hAnsi="Times New Roman" w:cs="Times New Roman"/>
          <w:b/>
          <w:vertAlign w:val="superscript"/>
        </w:rPr>
        <w:t>-/-</w:t>
      </w:r>
      <w:r w:rsidRPr="00D157E0">
        <w:rPr>
          <w:rFonts w:ascii="Times New Roman" w:hAnsi="Times New Roman" w:cs="Times New Roman"/>
          <w:b/>
        </w:rPr>
        <w:t xml:space="preserve"> mice.</w:t>
      </w:r>
      <w:r w:rsidRPr="00D157E0">
        <w:rPr>
          <w:rFonts w:ascii="Times New Roman" w:hAnsi="Times New Roman" w:cs="Times New Roman"/>
        </w:rPr>
        <w:t xml:space="preserve"> Percentages of CD45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 xml:space="preserve"> cells isolated from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and 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B7-H3</w:t>
      </w:r>
      <w:r w:rsidRPr="00D157E0">
        <w:rPr>
          <w:rFonts w:ascii="Times New Roman" w:hAnsi="Times New Roman" w:cs="Times New Roman"/>
          <w:vertAlign w:val="superscript"/>
        </w:rPr>
        <w:t xml:space="preserve">-/- </w:t>
      </w:r>
      <w:r w:rsidRPr="00D157E0">
        <w:rPr>
          <w:rFonts w:ascii="Times New Roman" w:hAnsi="Times New Roman" w:cs="Times New Roman"/>
        </w:rPr>
        <w:t xml:space="preserve">tumors at 18 weeks of age, analyzed by flow </w:t>
      </w:r>
      <w:proofErr w:type="spellStart"/>
      <w:r w:rsidRPr="00D157E0">
        <w:rPr>
          <w:rFonts w:ascii="Times New Roman" w:hAnsi="Times New Roman" w:cs="Times New Roman"/>
        </w:rPr>
        <w:t>cytometry</w:t>
      </w:r>
      <w:proofErr w:type="spellEnd"/>
      <w:r w:rsidRPr="00D157E0">
        <w:rPr>
          <w:rFonts w:ascii="Times New Roman" w:hAnsi="Times New Roman" w:cs="Times New Roman"/>
        </w:rPr>
        <w:t xml:space="preserve"> ±SEM. (n≥3). Unpaired t test. * </w:t>
      </w:r>
      <w:proofErr w:type="gramStart"/>
      <w:r w:rsidRPr="00D157E0">
        <w:rPr>
          <w:rFonts w:ascii="Times New Roman" w:hAnsi="Times New Roman" w:cs="Times New Roman"/>
        </w:rPr>
        <w:t>p</w:t>
      </w:r>
      <w:proofErr w:type="gramEnd"/>
      <w:r w:rsidRPr="00D157E0">
        <w:rPr>
          <w:rFonts w:ascii="Times New Roman" w:hAnsi="Times New Roman" w:cs="Times New Roman"/>
        </w:rPr>
        <w:t>&lt; 0.05, ** p&lt; 0.01, *** p&lt; 0.001, **** p&lt;0.0001</w:t>
      </w: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</w:p>
    <w:p w:rsidR="00C05ABB" w:rsidRPr="00D157E0" w:rsidRDefault="00C05ABB" w:rsidP="00C05ABB">
      <w:pPr>
        <w:spacing w:after="60" w:line="480" w:lineRule="auto"/>
        <w:rPr>
          <w:rFonts w:ascii="Times New Roman" w:hAnsi="Times New Roman" w:cs="Times New Roman"/>
        </w:rPr>
      </w:pPr>
      <w:proofErr w:type="gramStart"/>
      <w:r w:rsidRPr="00D157E0">
        <w:rPr>
          <w:rFonts w:ascii="Times New Roman" w:hAnsi="Times New Roman" w:cs="Times New Roman"/>
          <w:b/>
        </w:rPr>
        <w:t>Supplementary Figure 9.</w:t>
      </w:r>
      <w:proofErr w:type="gramEnd"/>
      <w:r w:rsidRPr="00D157E0">
        <w:rPr>
          <w:rFonts w:ascii="Times New Roman" w:hAnsi="Times New Roman" w:cs="Times New Roman"/>
        </w:rPr>
        <w:t xml:space="preserve"> </w:t>
      </w:r>
      <w:r w:rsidRPr="00D157E0">
        <w:rPr>
          <w:rFonts w:ascii="Times New Roman" w:hAnsi="Times New Roman" w:cs="Times New Roman"/>
          <w:b/>
        </w:rPr>
        <w:t xml:space="preserve">B7-H3 </w:t>
      </w:r>
      <w:proofErr w:type="gramStart"/>
      <w:r w:rsidRPr="00D157E0">
        <w:rPr>
          <w:rFonts w:ascii="Times New Roman" w:hAnsi="Times New Roman" w:cs="Times New Roman"/>
          <w:b/>
        </w:rPr>
        <w:t>is expressed</w:t>
      </w:r>
      <w:proofErr w:type="gramEnd"/>
      <w:r w:rsidRPr="00D157E0">
        <w:rPr>
          <w:rFonts w:ascii="Times New Roman" w:hAnsi="Times New Roman" w:cs="Times New Roman"/>
          <w:b/>
        </w:rPr>
        <w:t xml:space="preserve"> by tumor-infiltrating lymphocytes.</w:t>
      </w:r>
      <w:r w:rsidRPr="00D157E0">
        <w:rPr>
          <w:rFonts w:ascii="Times New Roman" w:hAnsi="Times New Roman" w:cs="Times New Roman"/>
        </w:rPr>
        <w:t xml:space="preserve"> B7-H3 and B7-H4 surface protein expression on CD45</w:t>
      </w:r>
      <w:r w:rsidRPr="00D157E0">
        <w:rPr>
          <w:rFonts w:ascii="Times New Roman" w:hAnsi="Times New Roman" w:cs="Times New Roman"/>
          <w:vertAlign w:val="superscript"/>
        </w:rPr>
        <w:t xml:space="preserve">+ </w:t>
      </w:r>
      <w:r w:rsidRPr="00D157E0">
        <w:rPr>
          <w:rFonts w:ascii="Times New Roman" w:hAnsi="Times New Roman" w:cs="Times New Roman"/>
        </w:rPr>
        <w:t>DL prostate tumor-infiltrating cells of 38</w:t>
      </w:r>
      <w:r>
        <w:rPr>
          <w:rFonts w:ascii="Times New Roman" w:hAnsi="Times New Roman" w:cs="Times New Roman"/>
        </w:rPr>
        <w:t>-</w:t>
      </w:r>
      <w:r w:rsidRPr="00D157E0">
        <w:rPr>
          <w:rFonts w:ascii="Times New Roman" w:hAnsi="Times New Roman" w:cs="Times New Roman"/>
        </w:rPr>
        <w:t xml:space="preserve">week old </w:t>
      </w:r>
      <w:proofErr w:type="spellStart"/>
      <w:r w:rsidRPr="00D157E0">
        <w:rPr>
          <w:rFonts w:ascii="Times New Roman" w:hAnsi="Times New Roman" w:cs="Times New Roman"/>
        </w:rPr>
        <w:t>TRAMP</w:t>
      </w:r>
      <w:r w:rsidRPr="00D157E0">
        <w:rPr>
          <w:rFonts w:ascii="Times New Roman" w:hAnsi="Times New Roman" w:cs="Times New Roman"/>
          <w:vertAlign w:val="superscript"/>
        </w:rPr>
        <w:t>+</w:t>
      </w:r>
      <w:r w:rsidRPr="00D157E0">
        <w:rPr>
          <w:rFonts w:ascii="Times New Roman" w:hAnsi="Times New Roman" w:cs="Times New Roman"/>
        </w:rPr>
        <w:t>wt</w:t>
      </w:r>
      <w:proofErr w:type="spellEnd"/>
      <w:r w:rsidRPr="00D157E0">
        <w:rPr>
          <w:rFonts w:ascii="Times New Roman" w:hAnsi="Times New Roman" w:cs="Times New Roman"/>
        </w:rPr>
        <w:t xml:space="preserve"> mice analyzed by flow </w:t>
      </w:r>
      <w:proofErr w:type="spellStart"/>
      <w:r w:rsidRPr="00D157E0">
        <w:rPr>
          <w:rFonts w:ascii="Times New Roman" w:hAnsi="Times New Roman" w:cs="Times New Roman"/>
        </w:rPr>
        <w:t>cytometry</w:t>
      </w:r>
      <w:proofErr w:type="spellEnd"/>
      <w:r w:rsidRPr="00D157E0">
        <w:rPr>
          <w:rFonts w:ascii="Times New Roman" w:hAnsi="Times New Roman" w:cs="Times New Roman"/>
        </w:rPr>
        <w:t xml:space="preserve">. Relevant ab (red) and </w:t>
      </w:r>
      <w:proofErr w:type="spellStart"/>
      <w:r w:rsidRPr="00D157E0">
        <w:rPr>
          <w:rFonts w:ascii="Times New Roman" w:hAnsi="Times New Roman" w:cs="Times New Roman"/>
        </w:rPr>
        <w:t>isotype</w:t>
      </w:r>
      <w:proofErr w:type="spellEnd"/>
      <w:r w:rsidRPr="00D157E0">
        <w:rPr>
          <w:rFonts w:ascii="Times New Roman" w:hAnsi="Times New Roman" w:cs="Times New Roman"/>
        </w:rPr>
        <w:t xml:space="preserve"> control (grey).</w:t>
      </w:r>
    </w:p>
    <w:p w:rsidR="00C05ABB" w:rsidRPr="00D157E0" w:rsidRDefault="00C05ABB" w:rsidP="00C05ABB">
      <w:pPr>
        <w:spacing w:after="60" w:line="480" w:lineRule="auto"/>
        <w:jc w:val="center"/>
        <w:rPr>
          <w:rFonts w:ascii="Times New Roman" w:hAnsi="Times New Roman" w:cs="Times New Roman"/>
        </w:rPr>
      </w:pPr>
      <w:r w:rsidRPr="00D157E0">
        <w:rPr>
          <w:rFonts w:ascii="Times New Roman" w:hAnsi="Times New Roman" w:cs="Times New Roman"/>
        </w:rPr>
        <w:fldChar w:fldCharType="begin"/>
      </w:r>
      <w:r w:rsidRPr="00D157E0">
        <w:rPr>
          <w:rFonts w:ascii="Times New Roman" w:hAnsi="Times New Roman" w:cs="Times New Roman"/>
        </w:rPr>
        <w:instrText xml:space="preserve"> ADDIN REFMGR.REFLIST </w:instrText>
      </w:r>
      <w:r w:rsidRPr="00D157E0">
        <w:rPr>
          <w:rFonts w:ascii="Times New Roman" w:hAnsi="Times New Roman" w:cs="Times New Roman"/>
        </w:rPr>
        <w:fldChar w:fldCharType="separate"/>
      </w:r>
    </w:p>
    <w:p w:rsidR="00C05ABB" w:rsidRPr="00D157E0" w:rsidRDefault="00C05ABB" w:rsidP="00C05ABB">
      <w:pPr>
        <w:tabs>
          <w:tab w:val="right" w:pos="540"/>
          <w:tab w:val="left" w:pos="720"/>
        </w:tabs>
        <w:spacing w:after="60" w:line="480" w:lineRule="auto"/>
        <w:ind w:left="720" w:hanging="720"/>
        <w:rPr>
          <w:rFonts w:ascii="Times New Roman" w:hAnsi="Times New Roman" w:cs="Times New Roman"/>
        </w:rPr>
      </w:pPr>
    </w:p>
    <w:p w:rsidR="004A1382" w:rsidRDefault="00C05ABB" w:rsidP="00C05ABB">
      <w:r w:rsidRPr="00D157E0">
        <w:rPr>
          <w:rFonts w:ascii="Times New Roman" w:hAnsi="Times New Roman" w:cs="Times New Roman"/>
        </w:rPr>
        <w:fldChar w:fldCharType="end"/>
      </w:r>
      <w:bookmarkStart w:id="1" w:name="_GoBack"/>
      <w:bookmarkEnd w:id="1"/>
    </w:p>
    <w:sectPr w:rsidR="004A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B"/>
    <w:rsid w:val="00001895"/>
    <w:rsid w:val="000039AB"/>
    <w:rsid w:val="0002276E"/>
    <w:rsid w:val="00023803"/>
    <w:rsid w:val="000244A2"/>
    <w:rsid w:val="00025CCF"/>
    <w:rsid w:val="0002639D"/>
    <w:rsid w:val="00034E03"/>
    <w:rsid w:val="0003528B"/>
    <w:rsid w:val="00040A70"/>
    <w:rsid w:val="00042A2A"/>
    <w:rsid w:val="00056B12"/>
    <w:rsid w:val="00066EC2"/>
    <w:rsid w:val="0007587B"/>
    <w:rsid w:val="0008348C"/>
    <w:rsid w:val="00090B78"/>
    <w:rsid w:val="000A082F"/>
    <w:rsid w:val="000A24F7"/>
    <w:rsid w:val="000A2E03"/>
    <w:rsid w:val="000B52D8"/>
    <w:rsid w:val="000C36B0"/>
    <w:rsid w:val="00112FBA"/>
    <w:rsid w:val="001138E7"/>
    <w:rsid w:val="0013576B"/>
    <w:rsid w:val="00141887"/>
    <w:rsid w:val="001752E7"/>
    <w:rsid w:val="00182D0A"/>
    <w:rsid w:val="001A290F"/>
    <w:rsid w:val="001B1FE8"/>
    <w:rsid w:val="001D1176"/>
    <w:rsid w:val="001F6A10"/>
    <w:rsid w:val="00224CF9"/>
    <w:rsid w:val="00227577"/>
    <w:rsid w:val="00234399"/>
    <w:rsid w:val="00235B6B"/>
    <w:rsid w:val="00240ADC"/>
    <w:rsid w:val="00245199"/>
    <w:rsid w:val="00271C7F"/>
    <w:rsid w:val="00271D93"/>
    <w:rsid w:val="00271DDA"/>
    <w:rsid w:val="002929BA"/>
    <w:rsid w:val="00294E50"/>
    <w:rsid w:val="002A4019"/>
    <w:rsid w:val="002B0343"/>
    <w:rsid w:val="002B617A"/>
    <w:rsid w:val="002E3C6D"/>
    <w:rsid w:val="002E41B1"/>
    <w:rsid w:val="00304873"/>
    <w:rsid w:val="003237BE"/>
    <w:rsid w:val="003308AC"/>
    <w:rsid w:val="00351702"/>
    <w:rsid w:val="00353315"/>
    <w:rsid w:val="003617DC"/>
    <w:rsid w:val="003870ED"/>
    <w:rsid w:val="0039113E"/>
    <w:rsid w:val="003964CA"/>
    <w:rsid w:val="003A1294"/>
    <w:rsid w:val="003C49E2"/>
    <w:rsid w:val="003D0779"/>
    <w:rsid w:val="0040240B"/>
    <w:rsid w:val="00412E92"/>
    <w:rsid w:val="00450DC9"/>
    <w:rsid w:val="00456C2A"/>
    <w:rsid w:val="00463C19"/>
    <w:rsid w:val="00477D76"/>
    <w:rsid w:val="004820B1"/>
    <w:rsid w:val="004837FC"/>
    <w:rsid w:val="00486E9E"/>
    <w:rsid w:val="00491D5E"/>
    <w:rsid w:val="004A1382"/>
    <w:rsid w:val="004B0C1B"/>
    <w:rsid w:val="004B4FAF"/>
    <w:rsid w:val="004C4021"/>
    <w:rsid w:val="004D7B52"/>
    <w:rsid w:val="004E1189"/>
    <w:rsid w:val="004E2645"/>
    <w:rsid w:val="004F361A"/>
    <w:rsid w:val="004F4792"/>
    <w:rsid w:val="0051164A"/>
    <w:rsid w:val="005244F9"/>
    <w:rsid w:val="00532CEA"/>
    <w:rsid w:val="00535F99"/>
    <w:rsid w:val="00562023"/>
    <w:rsid w:val="00567942"/>
    <w:rsid w:val="00570015"/>
    <w:rsid w:val="00576E4A"/>
    <w:rsid w:val="00583CC2"/>
    <w:rsid w:val="00586F80"/>
    <w:rsid w:val="00590F2C"/>
    <w:rsid w:val="00593FC9"/>
    <w:rsid w:val="005B11BC"/>
    <w:rsid w:val="005B7BD6"/>
    <w:rsid w:val="005C4A04"/>
    <w:rsid w:val="005D01D9"/>
    <w:rsid w:val="005F623E"/>
    <w:rsid w:val="006477B3"/>
    <w:rsid w:val="00657AF1"/>
    <w:rsid w:val="006720BC"/>
    <w:rsid w:val="00684ED5"/>
    <w:rsid w:val="00694646"/>
    <w:rsid w:val="00695BFB"/>
    <w:rsid w:val="00697BE0"/>
    <w:rsid w:val="006E7886"/>
    <w:rsid w:val="006F1812"/>
    <w:rsid w:val="006F68EB"/>
    <w:rsid w:val="00706C63"/>
    <w:rsid w:val="00706C91"/>
    <w:rsid w:val="00714205"/>
    <w:rsid w:val="0071791A"/>
    <w:rsid w:val="00721C1E"/>
    <w:rsid w:val="007318CD"/>
    <w:rsid w:val="00742FDB"/>
    <w:rsid w:val="00746054"/>
    <w:rsid w:val="007515E1"/>
    <w:rsid w:val="00760FB2"/>
    <w:rsid w:val="0077776B"/>
    <w:rsid w:val="007827DC"/>
    <w:rsid w:val="007A49A0"/>
    <w:rsid w:val="007C28BE"/>
    <w:rsid w:val="007C3CA9"/>
    <w:rsid w:val="007D4B3C"/>
    <w:rsid w:val="007D5612"/>
    <w:rsid w:val="007D5839"/>
    <w:rsid w:val="007E3593"/>
    <w:rsid w:val="00830E93"/>
    <w:rsid w:val="00840133"/>
    <w:rsid w:val="00851DCF"/>
    <w:rsid w:val="0085244C"/>
    <w:rsid w:val="00852CD7"/>
    <w:rsid w:val="00865261"/>
    <w:rsid w:val="00865D40"/>
    <w:rsid w:val="00891F8D"/>
    <w:rsid w:val="00894BDA"/>
    <w:rsid w:val="00896EF2"/>
    <w:rsid w:val="008A0E5A"/>
    <w:rsid w:val="008A17F9"/>
    <w:rsid w:val="008B5DCF"/>
    <w:rsid w:val="008B7F2B"/>
    <w:rsid w:val="008D20F5"/>
    <w:rsid w:val="008F1DAF"/>
    <w:rsid w:val="0090274E"/>
    <w:rsid w:val="00911547"/>
    <w:rsid w:val="00916828"/>
    <w:rsid w:val="009171BB"/>
    <w:rsid w:val="009315A7"/>
    <w:rsid w:val="009346B8"/>
    <w:rsid w:val="009568CC"/>
    <w:rsid w:val="0095758B"/>
    <w:rsid w:val="0098346D"/>
    <w:rsid w:val="00996E9F"/>
    <w:rsid w:val="009A0955"/>
    <w:rsid w:val="009A7F17"/>
    <w:rsid w:val="009B39EB"/>
    <w:rsid w:val="009C4BA5"/>
    <w:rsid w:val="009D707D"/>
    <w:rsid w:val="009E7B24"/>
    <w:rsid w:val="00A0490D"/>
    <w:rsid w:val="00A13183"/>
    <w:rsid w:val="00A14BE9"/>
    <w:rsid w:val="00A17033"/>
    <w:rsid w:val="00A208D8"/>
    <w:rsid w:val="00A34650"/>
    <w:rsid w:val="00A37636"/>
    <w:rsid w:val="00A40BA9"/>
    <w:rsid w:val="00A529A8"/>
    <w:rsid w:val="00A669F2"/>
    <w:rsid w:val="00A721C8"/>
    <w:rsid w:val="00A74BC0"/>
    <w:rsid w:val="00AA5BD0"/>
    <w:rsid w:val="00AB2DA7"/>
    <w:rsid w:val="00AC4D3E"/>
    <w:rsid w:val="00AD2BC7"/>
    <w:rsid w:val="00AE243D"/>
    <w:rsid w:val="00AE63E4"/>
    <w:rsid w:val="00B02469"/>
    <w:rsid w:val="00B03F7B"/>
    <w:rsid w:val="00B077A5"/>
    <w:rsid w:val="00B1586A"/>
    <w:rsid w:val="00B20AB5"/>
    <w:rsid w:val="00B31EA2"/>
    <w:rsid w:val="00B34B86"/>
    <w:rsid w:val="00B41D68"/>
    <w:rsid w:val="00B4691F"/>
    <w:rsid w:val="00B76551"/>
    <w:rsid w:val="00B85B48"/>
    <w:rsid w:val="00B86C4D"/>
    <w:rsid w:val="00BB1B3E"/>
    <w:rsid w:val="00BB411B"/>
    <w:rsid w:val="00BC3C60"/>
    <w:rsid w:val="00BC525A"/>
    <w:rsid w:val="00BC7004"/>
    <w:rsid w:val="00BE6AC8"/>
    <w:rsid w:val="00BE7F9B"/>
    <w:rsid w:val="00C00595"/>
    <w:rsid w:val="00C03579"/>
    <w:rsid w:val="00C05ABB"/>
    <w:rsid w:val="00C06D9E"/>
    <w:rsid w:val="00C078DD"/>
    <w:rsid w:val="00C1225A"/>
    <w:rsid w:val="00C153CE"/>
    <w:rsid w:val="00C15FE3"/>
    <w:rsid w:val="00C16544"/>
    <w:rsid w:val="00C2712D"/>
    <w:rsid w:val="00C35DEB"/>
    <w:rsid w:val="00C3638A"/>
    <w:rsid w:val="00C54BF1"/>
    <w:rsid w:val="00C56112"/>
    <w:rsid w:val="00C61C4D"/>
    <w:rsid w:val="00C6259D"/>
    <w:rsid w:val="00C63B70"/>
    <w:rsid w:val="00C6481E"/>
    <w:rsid w:val="00C66302"/>
    <w:rsid w:val="00C735AD"/>
    <w:rsid w:val="00C81698"/>
    <w:rsid w:val="00C82C00"/>
    <w:rsid w:val="00C857F0"/>
    <w:rsid w:val="00C904CE"/>
    <w:rsid w:val="00C91583"/>
    <w:rsid w:val="00C94270"/>
    <w:rsid w:val="00C96FD8"/>
    <w:rsid w:val="00CA2150"/>
    <w:rsid w:val="00CB225C"/>
    <w:rsid w:val="00CB5D82"/>
    <w:rsid w:val="00CC7F85"/>
    <w:rsid w:val="00CD3DA3"/>
    <w:rsid w:val="00CD3FE2"/>
    <w:rsid w:val="00CD5DD9"/>
    <w:rsid w:val="00CE22A9"/>
    <w:rsid w:val="00CE3D99"/>
    <w:rsid w:val="00CE5372"/>
    <w:rsid w:val="00CE5FF4"/>
    <w:rsid w:val="00D03619"/>
    <w:rsid w:val="00D045AC"/>
    <w:rsid w:val="00D06E56"/>
    <w:rsid w:val="00D07BFF"/>
    <w:rsid w:val="00D1038F"/>
    <w:rsid w:val="00D33153"/>
    <w:rsid w:val="00D41133"/>
    <w:rsid w:val="00D4409E"/>
    <w:rsid w:val="00D45534"/>
    <w:rsid w:val="00D60257"/>
    <w:rsid w:val="00D63758"/>
    <w:rsid w:val="00D65227"/>
    <w:rsid w:val="00D743D3"/>
    <w:rsid w:val="00D82619"/>
    <w:rsid w:val="00D91EC5"/>
    <w:rsid w:val="00DA0A33"/>
    <w:rsid w:val="00DA0CE2"/>
    <w:rsid w:val="00DB2278"/>
    <w:rsid w:val="00DC066F"/>
    <w:rsid w:val="00DC48AC"/>
    <w:rsid w:val="00DC5C7B"/>
    <w:rsid w:val="00DD4EC1"/>
    <w:rsid w:val="00DE5ECC"/>
    <w:rsid w:val="00E06983"/>
    <w:rsid w:val="00E116D2"/>
    <w:rsid w:val="00E16921"/>
    <w:rsid w:val="00E23610"/>
    <w:rsid w:val="00E241F1"/>
    <w:rsid w:val="00E25B43"/>
    <w:rsid w:val="00E41BEC"/>
    <w:rsid w:val="00E515BE"/>
    <w:rsid w:val="00E55272"/>
    <w:rsid w:val="00E60793"/>
    <w:rsid w:val="00E61278"/>
    <w:rsid w:val="00E731A2"/>
    <w:rsid w:val="00E77914"/>
    <w:rsid w:val="00EA5694"/>
    <w:rsid w:val="00EB05A4"/>
    <w:rsid w:val="00EC3E49"/>
    <w:rsid w:val="00EC6338"/>
    <w:rsid w:val="00ED4039"/>
    <w:rsid w:val="00EE3AEA"/>
    <w:rsid w:val="00EE57EA"/>
    <w:rsid w:val="00F31E1D"/>
    <w:rsid w:val="00F330AD"/>
    <w:rsid w:val="00F3407A"/>
    <w:rsid w:val="00F34C93"/>
    <w:rsid w:val="00F730A4"/>
    <w:rsid w:val="00F7350A"/>
    <w:rsid w:val="00F75216"/>
    <w:rsid w:val="00F80240"/>
    <w:rsid w:val="00F81DA5"/>
    <w:rsid w:val="00F9556F"/>
    <w:rsid w:val="00FA04D5"/>
    <w:rsid w:val="00FB7429"/>
    <w:rsid w:val="00FD0F70"/>
    <w:rsid w:val="00FD1489"/>
    <w:rsid w:val="00FE02B1"/>
    <w:rsid w:val="00FE2995"/>
    <w:rsid w:val="00FF667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BB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BB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Rinehart, Timothy</dc:creator>
  <cp:lastModifiedBy>Rinehart, Timothy</cp:lastModifiedBy>
  <cp:revision>1</cp:revision>
  <dcterms:created xsi:type="dcterms:W3CDTF">2015-06-11T17:53:00Z</dcterms:created>
  <dcterms:modified xsi:type="dcterms:W3CDTF">2015-06-11T17:53:00Z</dcterms:modified>
</cp:coreProperties>
</file>