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556CDC" w14:textId="77777777" w:rsidR="00F27A2E" w:rsidRPr="003A0E9D" w:rsidRDefault="0006649D" w:rsidP="0006649D">
      <w:pPr>
        <w:jc w:val="center"/>
        <w:rPr>
          <w:rFonts w:ascii="Helvetica" w:hAnsi="Helvetica" w:cs="Arial"/>
          <w:b/>
        </w:rPr>
      </w:pPr>
      <w:r w:rsidRPr="003A0E9D">
        <w:rPr>
          <w:rFonts w:ascii="Helvetica" w:hAnsi="Helvetica" w:cs="Arial"/>
          <w:b/>
        </w:rPr>
        <w:t>Supplementary Appendix</w:t>
      </w:r>
    </w:p>
    <w:p w14:paraId="4F3DE12E" w14:textId="77777777" w:rsidR="0006649D" w:rsidRPr="003A0E9D" w:rsidRDefault="0006649D">
      <w:pPr>
        <w:rPr>
          <w:rFonts w:ascii="Helvetica" w:hAnsi="Helvetica" w:cs="Arial"/>
        </w:rPr>
      </w:pPr>
    </w:p>
    <w:p w14:paraId="6AE81E90" w14:textId="0BD5CD21" w:rsidR="002040EA" w:rsidRPr="003A0E9D" w:rsidRDefault="00F50E53" w:rsidP="001F295E">
      <w:pPr>
        <w:spacing w:line="480" w:lineRule="auto"/>
        <w:jc w:val="both"/>
        <w:rPr>
          <w:rFonts w:ascii="Helvetica" w:hAnsi="Helvetica" w:cs="Arial"/>
        </w:rPr>
      </w:pPr>
      <w:r w:rsidRPr="003A0E9D">
        <w:rPr>
          <w:rFonts w:ascii="Helvetica" w:hAnsi="Helvetica" w:cs="Arial"/>
          <w:b/>
        </w:rPr>
        <w:t>SUPPLEMENTARY FIGURES AND LEGENDS</w:t>
      </w:r>
    </w:p>
    <w:p w14:paraId="288C9672" w14:textId="0B184878" w:rsidR="00A47D2C" w:rsidRPr="003A0E9D" w:rsidRDefault="00A47D2C" w:rsidP="00F50E53">
      <w:pPr>
        <w:jc w:val="both"/>
        <w:rPr>
          <w:rFonts w:ascii="Helvetica" w:hAnsi="Helvetica" w:cs="Arial"/>
        </w:rPr>
      </w:pPr>
      <w:r w:rsidRPr="003A0E9D">
        <w:rPr>
          <w:rFonts w:ascii="Helvetica" w:hAnsi="Helvetica" w:cs="Arial"/>
          <w:b/>
        </w:rPr>
        <w:t xml:space="preserve">Figure S1: </w:t>
      </w:r>
      <w:r w:rsidR="00CF4ACC" w:rsidRPr="003A0E9D">
        <w:rPr>
          <w:rFonts w:ascii="Helvetica" w:hAnsi="Helvetica" w:cs="Arial"/>
          <w:b/>
        </w:rPr>
        <w:t xml:space="preserve">Orthogonal sequencing of </w:t>
      </w:r>
      <w:r w:rsidRPr="003A0E9D">
        <w:rPr>
          <w:rFonts w:ascii="Helvetica" w:hAnsi="Helvetica" w:cs="Arial"/>
          <w:b/>
        </w:rPr>
        <w:t>JAK3 mutations</w:t>
      </w:r>
      <w:r w:rsidR="00CF4ACC" w:rsidRPr="003A0E9D">
        <w:rPr>
          <w:rFonts w:ascii="Helvetica" w:hAnsi="Helvetica" w:cs="Arial"/>
          <w:b/>
        </w:rPr>
        <w:t>.</w:t>
      </w:r>
      <w:r w:rsidRPr="003A0E9D">
        <w:rPr>
          <w:rFonts w:ascii="Helvetica" w:hAnsi="Helvetica" w:cs="Arial"/>
        </w:rPr>
        <w:t xml:space="preserve"> Polymerase chain reaction (PCR) tracings for V722I (</w:t>
      </w:r>
      <w:r w:rsidR="00CE50BC">
        <w:rPr>
          <w:rFonts w:ascii="Helvetica" w:hAnsi="Helvetica" w:cs="Arial"/>
        </w:rPr>
        <w:t>A</w:t>
      </w:r>
      <w:r w:rsidRPr="003A0E9D">
        <w:rPr>
          <w:rFonts w:ascii="Helvetica" w:hAnsi="Helvetica" w:cs="Arial"/>
        </w:rPr>
        <w:t>)</w:t>
      </w:r>
      <w:r w:rsidR="00CE50BC">
        <w:rPr>
          <w:rFonts w:ascii="Helvetica" w:hAnsi="Helvetica" w:cs="Arial"/>
        </w:rPr>
        <w:t xml:space="preserve"> and S61C (B</w:t>
      </w:r>
      <w:r w:rsidR="00CE50BC" w:rsidRPr="003A0E9D">
        <w:rPr>
          <w:rFonts w:ascii="Helvetica" w:hAnsi="Helvetica" w:cs="Arial"/>
        </w:rPr>
        <w:t>)</w:t>
      </w:r>
      <w:r w:rsidRPr="003A0E9D">
        <w:rPr>
          <w:rFonts w:ascii="Helvetica" w:hAnsi="Helvetica" w:cs="Arial"/>
        </w:rPr>
        <w:t xml:space="preserve"> alterations observed in the tumor and </w:t>
      </w:r>
      <w:proofErr w:type="spellStart"/>
      <w:r w:rsidRPr="003A0E9D">
        <w:rPr>
          <w:rFonts w:ascii="Helvetica" w:hAnsi="Helvetica" w:cs="Arial"/>
        </w:rPr>
        <w:t>germline</w:t>
      </w:r>
      <w:proofErr w:type="spellEnd"/>
      <w:r w:rsidRPr="003A0E9D">
        <w:rPr>
          <w:rFonts w:ascii="Helvetica" w:hAnsi="Helvetica" w:cs="Arial"/>
        </w:rPr>
        <w:t xml:space="preserve"> DNA from the patient.</w:t>
      </w:r>
    </w:p>
    <w:p w14:paraId="38642CF8" w14:textId="77777777" w:rsidR="00A47D2C" w:rsidRPr="003A0E9D" w:rsidRDefault="00A47D2C" w:rsidP="00F50E53">
      <w:pPr>
        <w:jc w:val="both"/>
        <w:rPr>
          <w:rFonts w:ascii="Helvetica" w:hAnsi="Helvetica" w:cs="Arial"/>
        </w:rPr>
      </w:pPr>
    </w:p>
    <w:p w14:paraId="34745055" w14:textId="41913FBF" w:rsidR="00A47D2C" w:rsidRPr="003A0E9D" w:rsidRDefault="00551419">
      <w:pPr>
        <w:rPr>
          <w:rFonts w:ascii="Helvetica" w:hAnsi="Helvetica" w:cs="Arial"/>
        </w:rPr>
      </w:pPr>
      <w:r w:rsidRPr="003A0E9D">
        <w:rPr>
          <w:rFonts w:ascii="Helvetica" w:hAnsi="Helvetica" w:cs="Arial"/>
          <w:noProof/>
        </w:rPr>
        <w:drawing>
          <wp:inline distT="0" distB="0" distL="0" distR="0" wp14:anchorId="4FDC00B9" wp14:editId="04525EB4">
            <wp:extent cx="4142067" cy="6286500"/>
            <wp:effectExtent l="0" t="0" r="0" b="0"/>
            <wp:docPr id="4" name="Picture 4" descr="wm19e-787:Users:eliezer:extraordinary_responders:pd1:barbie_pd1:paper:supplementary_appendix:supp_figure_xx_pcr_tracing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m19e-787:Users:eliezer:extraordinary_responders:pd1:barbie_pd1:paper:supplementary_appendix:supp_figure_xx_pcr_tracings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8" t="3191" r="11345" b="4370"/>
                    <a:stretch/>
                  </pic:blipFill>
                  <pic:spPr bwMode="auto">
                    <a:xfrm>
                      <a:off x="0" y="0"/>
                      <a:ext cx="4142290" cy="628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77024" w14:textId="1E665001" w:rsidR="00C54398" w:rsidRPr="003A0E9D" w:rsidRDefault="00C54398">
      <w:pPr>
        <w:rPr>
          <w:rFonts w:ascii="Helvetica" w:hAnsi="Helvetica" w:cs="Arial"/>
        </w:rPr>
      </w:pPr>
      <w:r w:rsidRPr="003A0E9D">
        <w:rPr>
          <w:rFonts w:ascii="Helvetica" w:hAnsi="Helvetica" w:cs="Arial"/>
        </w:rPr>
        <w:br w:type="page"/>
      </w:r>
    </w:p>
    <w:p w14:paraId="5617F899" w14:textId="77777777" w:rsidR="00A47D2C" w:rsidRPr="003A0E9D" w:rsidRDefault="00A47D2C" w:rsidP="00F50E53">
      <w:pPr>
        <w:jc w:val="both"/>
        <w:rPr>
          <w:rFonts w:ascii="Helvetica" w:hAnsi="Helvetica" w:cs="Arial"/>
        </w:rPr>
      </w:pPr>
    </w:p>
    <w:p w14:paraId="31382BEC" w14:textId="66545825" w:rsidR="00E857A4" w:rsidRPr="003A0E9D" w:rsidRDefault="00026F31" w:rsidP="00F50E53">
      <w:pPr>
        <w:jc w:val="both"/>
        <w:rPr>
          <w:rFonts w:ascii="Helvetica" w:hAnsi="Helvetica" w:cs="Arial"/>
        </w:rPr>
      </w:pPr>
      <w:r w:rsidRPr="003A0E9D">
        <w:rPr>
          <w:rFonts w:ascii="Helvetica" w:hAnsi="Helvetica" w:cs="Arial"/>
          <w:b/>
        </w:rPr>
        <w:t>Figure S2</w:t>
      </w:r>
      <w:r w:rsidR="00E857A4" w:rsidRPr="003A0E9D">
        <w:rPr>
          <w:rFonts w:ascii="Helvetica" w:hAnsi="Helvetica" w:cs="Arial"/>
          <w:b/>
        </w:rPr>
        <w:t xml:space="preserve">: Copy number profile of tumor. </w:t>
      </w:r>
      <w:r w:rsidR="00E857A4" w:rsidRPr="003A0E9D">
        <w:rPr>
          <w:rFonts w:ascii="Helvetica" w:hAnsi="Helvetica" w:cs="Arial"/>
        </w:rPr>
        <w:t xml:space="preserve">Copy number profile of the patient’s tumor is shown across the </w:t>
      </w:r>
      <w:proofErr w:type="spellStart"/>
      <w:r w:rsidR="00E857A4" w:rsidRPr="003A0E9D">
        <w:rPr>
          <w:rFonts w:ascii="Helvetica" w:hAnsi="Helvetica" w:cs="Arial"/>
        </w:rPr>
        <w:t>exome</w:t>
      </w:r>
      <w:proofErr w:type="spellEnd"/>
      <w:r w:rsidR="00E857A4" w:rsidRPr="003A0E9D">
        <w:rPr>
          <w:rFonts w:ascii="Helvetica" w:hAnsi="Helvetica" w:cs="Arial"/>
        </w:rPr>
        <w:t>. The profile is organized by chromosome. CR: copy ratio.</w:t>
      </w:r>
    </w:p>
    <w:p w14:paraId="627EB023" w14:textId="77777777" w:rsidR="00E857A4" w:rsidRPr="003A0E9D" w:rsidRDefault="00E857A4" w:rsidP="00F50E53">
      <w:pPr>
        <w:jc w:val="both"/>
        <w:rPr>
          <w:rFonts w:ascii="Helvetica" w:hAnsi="Helvetica" w:cs="Arial"/>
          <w:b/>
        </w:rPr>
      </w:pPr>
    </w:p>
    <w:p w14:paraId="452019EB" w14:textId="5A30F871" w:rsidR="00F50E53" w:rsidRPr="003A0E9D" w:rsidRDefault="00F50E53" w:rsidP="00F50E53">
      <w:pPr>
        <w:jc w:val="both"/>
        <w:rPr>
          <w:rFonts w:ascii="Helvetica" w:hAnsi="Helvetica" w:cs="Arial"/>
          <w:b/>
        </w:rPr>
      </w:pPr>
      <w:r w:rsidRPr="003A0E9D">
        <w:rPr>
          <w:rFonts w:ascii="Helvetica" w:hAnsi="Helvetica" w:cs="Arial"/>
          <w:b/>
          <w:noProof/>
        </w:rPr>
        <w:drawing>
          <wp:inline distT="0" distB="0" distL="0" distR="0" wp14:anchorId="148E4BE7" wp14:editId="36F26144">
            <wp:extent cx="5486400" cy="1624600"/>
            <wp:effectExtent l="0" t="0" r="0" b="1270"/>
            <wp:docPr id="1" name="Picture 1" descr="Macintosh HD:Users:eliezer:extraordinary_responders:pd1:barbie_pd1:genomic:somatic_exome:PHIAL_for_PDL1:Lung-DFCI-11-104-009-TM-NB-SM-5YS7O-SM-5YS7P.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iezer:extraordinary_responders:pd1:barbie_pd1:genomic:somatic_exome:PHIAL_for_PDL1:Lung-DFCI-11-104-009-TM-NB-SM-5YS7O-SM-5YS7P.plo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28"/>
                    <a:stretch/>
                  </pic:blipFill>
                  <pic:spPr bwMode="auto">
                    <a:xfrm>
                      <a:off x="0" y="0"/>
                      <a:ext cx="5486400" cy="16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A201E" w14:textId="77777777" w:rsidR="005C38E6" w:rsidRDefault="005C38E6" w:rsidP="00F50E53">
      <w:pPr>
        <w:jc w:val="both"/>
        <w:rPr>
          <w:rFonts w:ascii="Helvetica" w:hAnsi="Helvetica" w:cs="Arial"/>
          <w:b/>
        </w:rPr>
      </w:pPr>
    </w:p>
    <w:p w14:paraId="4BFEE089" w14:textId="77777777" w:rsidR="005C38E6" w:rsidRDefault="005C38E6" w:rsidP="00F50E53">
      <w:pPr>
        <w:jc w:val="both"/>
        <w:rPr>
          <w:rFonts w:ascii="Helvetica" w:hAnsi="Helvetica" w:cs="Arial"/>
          <w:b/>
        </w:rPr>
      </w:pPr>
    </w:p>
    <w:p w14:paraId="0BF8C61C" w14:textId="77777777" w:rsidR="005C38E6" w:rsidRDefault="005C38E6" w:rsidP="00F50E53">
      <w:pPr>
        <w:jc w:val="both"/>
        <w:rPr>
          <w:rFonts w:ascii="Helvetica" w:hAnsi="Helvetica" w:cs="Arial"/>
          <w:b/>
        </w:rPr>
      </w:pPr>
    </w:p>
    <w:p w14:paraId="7B8F2F6C" w14:textId="731F680C" w:rsidR="00F50E53" w:rsidRPr="003A0E9D" w:rsidRDefault="00DE3671" w:rsidP="00F50E53">
      <w:pPr>
        <w:jc w:val="both"/>
        <w:rPr>
          <w:rFonts w:ascii="Helvetica" w:hAnsi="Helvetica" w:cs="Arial"/>
        </w:rPr>
      </w:pPr>
      <w:r w:rsidRPr="003A0E9D">
        <w:rPr>
          <w:rFonts w:ascii="Helvetica" w:hAnsi="Helvetica" w:cs="Arial"/>
          <w:b/>
        </w:rPr>
        <w:t xml:space="preserve">Figure S3: Absolute copy number. </w:t>
      </w:r>
      <w:r w:rsidRPr="003A0E9D">
        <w:rPr>
          <w:rFonts w:ascii="Helvetica" w:hAnsi="Helvetica" w:cs="Arial"/>
        </w:rPr>
        <w:t xml:space="preserve">After correction for tumor purity, </w:t>
      </w:r>
      <w:proofErr w:type="spellStart"/>
      <w:r w:rsidRPr="003A0E9D">
        <w:rPr>
          <w:rFonts w:ascii="Helvetica" w:hAnsi="Helvetica" w:cs="Arial"/>
        </w:rPr>
        <w:t>ploidy</w:t>
      </w:r>
      <w:proofErr w:type="spellEnd"/>
      <w:r w:rsidRPr="003A0E9D">
        <w:rPr>
          <w:rFonts w:ascii="Helvetica" w:hAnsi="Helvetica" w:cs="Arial"/>
        </w:rPr>
        <w:t xml:space="preserve">, and allele specific copy number, the absolute copy number derived from ABSOLUTE </w:t>
      </w:r>
      <w:r w:rsidRPr="003A0E9D">
        <w:rPr>
          <w:rFonts w:ascii="Helvetica" w:hAnsi="Helvetica" w:cs="Arial"/>
        </w:rPr>
        <w:fldChar w:fldCharType="begin"/>
      </w:r>
      <w:r w:rsidRPr="003A0E9D">
        <w:rPr>
          <w:rFonts w:ascii="Helvetica" w:hAnsi="Helvetica" w:cs="Arial"/>
        </w:rPr>
        <w:instrText xml:space="preserve"> ADDIN EN.CITE &lt;EndNote&gt;&lt;Cite&gt;&lt;Author&gt;Carter&lt;/Author&gt;&lt;Year&gt;2012&lt;/Year&gt;&lt;RecNum&gt;29&lt;/RecNum&gt;&lt;DisplayText&gt;(8)&lt;/DisplayText&gt;&lt;record&gt;&lt;rec-number&gt;29&lt;/rec-number&gt;&lt;foreign-keys&gt;&lt;key app="EN" db-id="wpexzswzpt2tfxevs0n5r9wfdzafspt5txxa"&gt;29&lt;/key&gt;&lt;/foreign-keys&gt;&lt;ref-type name="Journal Article"&gt;17&lt;/ref-type&gt;&lt;contributors&gt;&lt;authors&gt;&lt;author&gt;Carter, S. L.&lt;/author&gt;&lt;author&gt;Cibulskis, K.&lt;/author&gt;&lt;author&gt;Helman, E.&lt;/author&gt;&lt;author&gt;McKenna, A.&lt;/author&gt;&lt;author&gt;Shen, H.&lt;/author&gt;&lt;author&gt;Zack, T.&lt;/author&gt;&lt;author&gt;Laird, P. W.&lt;/author&gt;&lt;author&gt;Onofrio, R. C.&lt;/author&gt;&lt;author&gt;Winckler, W.&lt;/author&gt;&lt;author&gt;Weir, B. A.&lt;/author&gt;&lt;author&gt;Beroukhim, R.&lt;/author&gt;&lt;author&gt;Pellman, D.&lt;/author&gt;&lt;author&gt;Levine, D. A.&lt;/author&gt;&lt;author&gt;Lander, E. S.&lt;/author&gt;&lt;author&gt;Meyerson, M.&lt;/author&gt;&lt;author&gt;Getz, G.&lt;/author&gt;&lt;/authors&gt;&lt;/contributors&gt;&lt;auth-address&gt;The Broad Institute of Harvard and MIT, Cambridge, Massachusetts, USA. scarter@broadinstitute.org&lt;/auth-address&gt;&lt;titles&gt;&lt;title&gt;Absolute quantification of somatic DNA alterations in human cancer&lt;/title&gt;&lt;secondary-title&gt;Nat Biotechnol&lt;/secondary-title&gt;&lt;alt-title&gt;Nature biotechnology&lt;/alt-title&gt;&lt;/titles&gt;&lt;periodical&gt;&lt;full-title&gt;Nat Biotechnol&lt;/full-title&gt;&lt;abbr-1&gt;Nature biotechnology&lt;/abbr-1&gt;&lt;/periodical&gt;&lt;alt-periodical&gt;&lt;full-title&gt;Nat Biotechnol&lt;/full-title&gt;&lt;abbr-1&gt;Nature biotechnology&lt;/abbr-1&gt;&lt;/alt-periodical&gt;&lt;pages&gt;413-21&lt;/pages&gt;&lt;volume&gt;30&lt;/volume&gt;&lt;number&gt;5&lt;/number&gt;&lt;edition&gt;2012/05/01&lt;/edition&gt;&lt;dates&gt;&lt;year&gt;2012&lt;/year&gt;&lt;pub-dates&gt;&lt;date&gt;May&lt;/date&gt;&lt;/pub-dates&gt;&lt;/dates&gt;&lt;isbn&gt;1546-1696 (Electronic)&amp;#xD;1087-0156 (Linking)&lt;/isbn&gt;&lt;accession-num&gt;22544022&lt;/accession-num&gt;&lt;work-type&gt;Research Support, N.I.H., Extramural&lt;/work-type&gt;&lt;urls&gt;&lt;related-urls&gt;&lt;url&gt;http://www.ncbi.nlm.nih.gov/pubmed/22544022&lt;/url&gt;&lt;/related-urls&gt;&lt;/urls&gt;&lt;electronic-resource-num&gt;10.1038/nbt.2203&lt;/electronic-resource-num&gt;&lt;language&gt;eng&lt;/language&gt;&lt;/record&gt;&lt;/Cite&gt;&lt;/EndNote&gt;</w:instrText>
      </w:r>
      <w:r w:rsidRPr="003A0E9D">
        <w:rPr>
          <w:rFonts w:ascii="Helvetica" w:hAnsi="Helvetica" w:cs="Arial"/>
        </w:rPr>
        <w:fldChar w:fldCharType="separate"/>
      </w:r>
      <w:r w:rsidRPr="003A0E9D">
        <w:rPr>
          <w:rFonts w:ascii="Helvetica" w:hAnsi="Helvetica" w:cs="Arial"/>
          <w:noProof/>
        </w:rPr>
        <w:t>(</w:t>
      </w:r>
      <w:hyperlink w:anchor="_ENREF_8" w:tooltip="Carter, 2012 #29" w:history="1">
        <w:r w:rsidR="00831E95" w:rsidRPr="003A0E9D">
          <w:rPr>
            <w:rFonts w:ascii="Helvetica" w:hAnsi="Helvetica" w:cs="Arial"/>
            <w:noProof/>
          </w:rPr>
          <w:t>8</w:t>
        </w:r>
      </w:hyperlink>
      <w:r w:rsidRPr="003A0E9D">
        <w:rPr>
          <w:rFonts w:ascii="Helvetica" w:hAnsi="Helvetica" w:cs="Arial"/>
          <w:noProof/>
        </w:rPr>
        <w:t>)</w:t>
      </w:r>
      <w:r w:rsidRPr="003A0E9D">
        <w:rPr>
          <w:rFonts w:ascii="Helvetica" w:hAnsi="Helvetica" w:cs="Arial"/>
        </w:rPr>
        <w:fldChar w:fldCharType="end"/>
      </w:r>
      <w:r w:rsidRPr="003A0E9D">
        <w:rPr>
          <w:rFonts w:ascii="Helvetica" w:hAnsi="Helvetica" w:cs="Arial"/>
        </w:rPr>
        <w:t xml:space="preserve"> is shown by chromosome.</w:t>
      </w:r>
    </w:p>
    <w:p w14:paraId="00426CEC" w14:textId="77777777" w:rsidR="00DE3671" w:rsidRPr="003A0E9D" w:rsidRDefault="00DE3671" w:rsidP="00F50E53">
      <w:pPr>
        <w:jc w:val="both"/>
        <w:rPr>
          <w:rFonts w:ascii="Helvetica" w:hAnsi="Helvetica" w:cs="Arial"/>
        </w:rPr>
      </w:pPr>
    </w:p>
    <w:p w14:paraId="30A07738" w14:textId="1EE901FF" w:rsidR="00DE3671" w:rsidRPr="003A0E9D" w:rsidRDefault="00DE3671" w:rsidP="00F50E53">
      <w:pPr>
        <w:jc w:val="both"/>
        <w:rPr>
          <w:rFonts w:ascii="Helvetica" w:hAnsi="Helvetica" w:cs="Arial"/>
        </w:rPr>
      </w:pPr>
      <w:r w:rsidRPr="003A0E9D">
        <w:rPr>
          <w:rFonts w:ascii="Helvetica" w:hAnsi="Helvetica" w:cs="Arial"/>
          <w:noProof/>
        </w:rPr>
        <w:drawing>
          <wp:inline distT="0" distB="0" distL="0" distR="0" wp14:anchorId="4A63EE7B" wp14:editId="2BCB1F92">
            <wp:extent cx="5029200" cy="2392882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291" cy="239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A7EF4" w14:textId="77777777" w:rsidR="00DE3671" w:rsidRPr="003A0E9D" w:rsidRDefault="00DE3671" w:rsidP="00F50E53">
      <w:pPr>
        <w:jc w:val="both"/>
        <w:rPr>
          <w:rFonts w:ascii="Helvetica" w:hAnsi="Helvetica" w:cs="Arial"/>
        </w:rPr>
      </w:pPr>
    </w:p>
    <w:p w14:paraId="08B527CB" w14:textId="70A8F54C" w:rsidR="00C54398" w:rsidRPr="003A0E9D" w:rsidRDefault="00C54398">
      <w:pPr>
        <w:rPr>
          <w:rFonts w:ascii="Helvetica" w:hAnsi="Helvetica" w:cs="Arial"/>
        </w:rPr>
      </w:pPr>
      <w:r w:rsidRPr="003A0E9D">
        <w:rPr>
          <w:rFonts w:ascii="Helvetica" w:hAnsi="Helvetica" w:cs="Arial"/>
        </w:rPr>
        <w:br w:type="page"/>
      </w:r>
    </w:p>
    <w:p w14:paraId="1CD75E25" w14:textId="77777777" w:rsidR="00DE3671" w:rsidRPr="003A0E9D" w:rsidRDefault="00DE3671" w:rsidP="00F50E53">
      <w:pPr>
        <w:jc w:val="both"/>
        <w:rPr>
          <w:rFonts w:ascii="Helvetica" w:hAnsi="Helvetica" w:cs="Arial"/>
        </w:rPr>
      </w:pPr>
    </w:p>
    <w:p w14:paraId="7AEB39AB" w14:textId="2F57D851" w:rsidR="00577EF3" w:rsidRPr="003A0E9D" w:rsidRDefault="00026F31" w:rsidP="00F50E53">
      <w:pPr>
        <w:jc w:val="both"/>
        <w:rPr>
          <w:rFonts w:ascii="Helvetica" w:hAnsi="Helvetica" w:cs="Arial"/>
        </w:rPr>
      </w:pPr>
      <w:r w:rsidRPr="003A0E9D">
        <w:rPr>
          <w:rFonts w:ascii="Helvetica" w:hAnsi="Helvetica" w:cs="Arial"/>
          <w:b/>
        </w:rPr>
        <w:t>Figure S</w:t>
      </w:r>
      <w:r w:rsidR="00DE3671" w:rsidRPr="003A0E9D">
        <w:rPr>
          <w:rFonts w:ascii="Helvetica" w:hAnsi="Helvetica" w:cs="Arial"/>
          <w:b/>
        </w:rPr>
        <w:t>4</w:t>
      </w:r>
      <w:r w:rsidR="00577EF3" w:rsidRPr="003A0E9D">
        <w:rPr>
          <w:rFonts w:ascii="Helvetica" w:hAnsi="Helvetica" w:cs="Arial"/>
          <w:b/>
        </w:rPr>
        <w:t>:</w:t>
      </w:r>
      <w:r w:rsidR="00577EF3" w:rsidRPr="003A0E9D">
        <w:rPr>
          <w:rFonts w:ascii="Helvetica" w:hAnsi="Helvetica" w:cs="Arial"/>
        </w:rPr>
        <w:t xml:space="preserve"> </w:t>
      </w:r>
      <w:r w:rsidR="00577EF3" w:rsidRPr="003A0E9D">
        <w:rPr>
          <w:rFonts w:ascii="Helvetica" w:hAnsi="Helvetica" w:cs="Arial"/>
          <w:b/>
        </w:rPr>
        <w:t>PHIAL gel of patient’s somatic exome results.</w:t>
      </w:r>
      <w:r w:rsidR="00C44973" w:rsidRPr="003A0E9D">
        <w:rPr>
          <w:rFonts w:ascii="Helvetica" w:hAnsi="Helvetica" w:cs="Arial"/>
          <w:b/>
        </w:rPr>
        <w:t xml:space="preserve"> </w:t>
      </w:r>
      <w:r w:rsidR="00C44973" w:rsidRPr="003A0E9D">
        <w:rPr>
          <w:rFonts w:ascii="Helvetica" w:hAnsi="Helvetica" w:cs="Arial"/>
          <w:bCs/>
        </w:rPr>
        <w:t>Heuristic analysis of the somatic mutations, short insertion/deletions, and copy number alterations across the exome identify 18 mutat</w:t>
      </w:r>
      <w:r w:rsidR="0075062E" w:rsidRPr="003A0E9D">
        <w:rPr>
          <w:rFonts w:ascii="Helvetica" w:hAnsi="Helvetica" w:cs="Arial"/>
          <w:bCs/>
        </w:rPr>
        <w:t>ions for additional evaluation</w:t>
      </w:r>
      <w:r w:rsidR="00C44973" w:rsidRPr="003A0E9D">
        <w:rPr>
          <w:rFonts w:ascii="Helvetica" w:hAnsi="Helvetica" w:cs="Arial"/>
          <w:bCs/>
        </w:rPr>
        <w:t>.</w:t>
      </w:r>
    </w:p>
    <w:p w14:paraId="2D104C55" w14:textId="227896AC" w:rsidR="00577EF3" w:rsidRPr="003A0E9D" w:rsidRDefault="00F50E53" w:rsidP="003D42D6">
      <w:pPr>
        <w:rPr>
          <w:rFonts w:ascii="Helvetica" w:hAnsi="Helvetica" w:cs="Arial"/>
        </w:rPr>
      </w:pPr>
      <w:r w:rsidRPr="003A0E9D">
        <w:rPr>
          <w:rFonts w:ascii="Helvetica" w:hAnsi="Helvetica" w:cs="Arial"/>
          <w:noProof/>
        </w:rPr>
        <w:drawing>
          <wp:inline distT="0" distB="0" distL="0" distR="0" wp14:anchorId="1FE74238" wp14:editId="0D01CFFC">
            <wp:extent cx="2260692" cy="4197985"/>
            <wp:effectExtent l="0" t="0" r="0" b="0"/>
            <wp:docPr id="2" name="Picture 2" descr="Macintosh HD:Users:eliezer:extraordinary_responders:pd1:barbie_pd1:genomic:somatic_exome:PHIAL_for_PDL1:Lung-DFCI-11-104-009-TM-NB:Lung-DFCI-11-104-009-TM-NB_phial_g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liezer:extraordinary_responders:pd1:barbie_pd1:genomic:somatic_exome:PHIAL_for_PDL1:Lung-DFCI-11-104-009-TM-NB:Lung-DFCI-11-104-009-TM-NB_phial_g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7" t="7921" r="5950" b="9102"/>
                    <a:stretch/>
                  </pic:blipFill>
                  <pic:spPr bwMode="auto">
                    <a:xfrm>
                      <a:off x="0" y="0"/>
                      <a:ext cx="2261289" cy="419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29A56" w14:textId="77777777" w:rsidR="002E21AB" w:rsidRDefault="002E21AB" w:rsidP="00364FAA">
      <w:pPr>
        <w:rPr>
          <w:rFonts w:ascii="Helvetica" w:hAnsi="Helvetica" w:cs="Arial"/>
        </w:rPr>
      </w:pPr>
    </w:p>
    <w:p w14:paraId="6F377DC7" w14:textId="3B452EEB" w:rsidR="00B01BD9" w:rsidRDefault="00B01BD9">
      <w:pPr>
        <w:rPr>
          <w:rFonts w:ascii="Helvetica" w:hAnsi="Helvetica" w:cs="Arial"/>
        </w:rPr>
      </w:pPr>
      <w:r>
        <w:rPr>
          <w:rFonts w:ascii="Helvetica" w:hAnsi="Helvetica" w:cs="Arial"/>
        </w:rPr>
        <w:br w:type="page"/>
      </w:r>
    </w:p>
    <w:p w14:paraId="552EC9C8" w14:textId="77777777" w:rsidR="00B01BD9" w:rsidRDefault="002E21AB" w:rsidP="00364FAA">
      <w:pPr>
        <w:rPr>
          <w:rFonts w:ascii="Helvetica" w:hAnsi="Helvetica" w:cs="Arial"/>
          <w:noProof/>
        </w:rPr>
      </w:pPr>
      <w:r w:rsidRPr="00A2217A">
        <w:rPr>
          <w:rFonts w:ascii="Helvetica" w:hAnsi="Helvetica" w:cs="Arial"/>
          <w:b/>
        </w:rPr>
        <w:t>Figure S5. Modified H-scores for tumor and immune cells.</w:t>
      </w:r>
      <w:r>
        <w:rPr>
          <w:rFonts w:ascii="Helvetica" w:hAnsi="Helvetica" w:cs="Arial"/>
        </w:rPr>
        <w:t xml:space="preserve"> </w:t>
      </w:r>
      <w:r w:rsidR="00B01BD9">
        <w:rPr>
          <w:rFonts w:ascii="Helvetica" w:hAnsi="Helvetica" w:cs="Arial"/>
        </w:rPr>
        <w:t xml:space="preserve">Comparison of modified H-scores </w:t>
      </w:r>
      <w:r w:rsidR="00B01BD9">
        <w:rPr>
          <w:rFonts w:ascii="Arial" w:hAnsi="Arial" w:cs="Arial"/>
        </w:rPr>
        <w:t>(% positive cells x staining intensity</w:t>
      </w:r>
      <w:r w:rsidR="00B01BD9">
        <w:rPr>
          <w:rFonts w:ascii="Helvetica" w:hAnsi="Helvetica" w:cs="Arial"/>
        </w:rPr>
        <w:t>) between V722I-mutant cases and controls for tumor cells (A) and immune cells (B). P-values calculated using Mann-Whitney test.</w:t>
      </w:r>
      <w:r w:rsidR="00B01BD9" w:rsidRPr="00B01BD9">
        <w:rPr>
          <w:rFonts w:ascii="Helvetica" w:hAnsi="Helvetica" w:cs="Arial"/>
          <w:noProof/>
        </w:rPr>
        <w:t xml:space="preserve"> </w:t>
      </w:r>
    </w:p>
    <w:p w14:paraId="15A5144D" w14:textId="77777777" w:rsidR="002C04B5" w:rsidRDefault="00B01BD9" w:rsidP="00364FAA">
      <w:pPr>
        <w:rPr>
          <w:rFonts w:ascii="Helvetica" w:hAnsi="Helvetica" w:cs="Arial"/>
        </w:rPr>
      </w:pPr>
      <w:r w:rsidRPr="00A2217A">
        <w:rPr>
          <w:rFonts w:ascii="Helvetica" w:hAnsi="Helvetica" w:cs="Arial"/>
          <w:noProof/>
        </w:rPr>
        <w:drawing>
          <wp:inline distT="0" distB="0" distL="0" distR="0" wp14:anchorId="1A6E03F7" wp14:editId="2C4B05EB">
            <wp:extent cx="5486400" cy="2743200"/>
            <wp:effectExtent l="0" t="0" r="0" b="0"/>
            <wp:docPr id="3" name="Picture 3" descr="wm19e-787:Users:eliezer:Library:Containers:com.apple.mail:Data:Library:Mail Downloads:8E64336B-090F-44A3-B8A3-CE8674C089D4:collapsed_hscore_data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m19e-787:Users:eliezer:Library:Containers:com.apple.mail:Data:Library:Mail Downloads:8E64336B-090F-44A3-B8A3-CE8674C089D4:collapsed_hscore_data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0C525" w14:textId="13832520" w:rsidR="002C04B5" w:rsidRDefault="002C04B5">
      <w:pPr>
        <w:rPr>
          <w:rFonts w:ascii="Helvetica" w:hAnsi="Helvetica" w:cs="Arial"/>
        </w:rPr>
      </w:pPr>
      <w:r>
        <w:rPr>
          <w:rFonts w:ascii="Helvetica" w:hAnsi="Helvetica" w:cs="Arial"/>
        </w:rPr>
        <w:br w:type="page"/>
      </w:r>
    </w:p>
    <w:p w14:paraId="42B2A73A" w14:textId="22733726" w:rsidR="00D3732F" w:rsidRDefault="00A2217A" w:rsidP="00364FAA">
      <w:pPr>
        <w:rPr>
          <w:rFonts w:ascii="Helvetica" w:hAnsi="Helvetica" w:cs="Arial"/>
        </w:rPr>
      </w:pPr>
      <w:r w:rsidRPr="00A2217A">
        <w:rPr>
          <w:rFonts w:ascii="Helvetica" w:hAnsi="Helvetica" w:cs="Arial"/>
          <w:b/>
        </w:rPr>
        <w:t>Figure S6</w:t>
      </w:r>
      <w:r w:rsidR="002C04B5" w:rsidRPr="00A2217A">
        <w:rPr>
          <w:rFonts w:ascii="Helvetica" w:hAnsi="Helvetica" w:cs="Arial"/>
          <w:b/>
        </w:rPr>
        <w:t>. T cell re-activation following co-culture with JAK3-V722I expressing monocytes in the presence of MPDL3280A.</w:t>
      </w:r>
      <w:r w:rsidR="002C04B5" w:rsidRPr="002C04B5">
        <w:rPr>
          <w:rFonts w:ascii="Helvetica" w:hAnsi="Helvetica" w:cs="Arial"/>
        </w:rPr>
        <w:t xml:space="preserve"> FACS plots of activated autologous CD4 and CD8 T cells (upper panels) or allogeneic CD4 and CD8 T cells (lower panels) following incubation with monocytes primed +/- IFN</w:t>
      </w:r>
      <w:r w:rsidR="002C04B5" w:rsidRPr="00A2217A">
        <w:rPr>
          <w:rFonts w:ascii="Symbol" w:hAnsi="Symbol" w:cs="Arial"/>
        </w:rPr>
        <w:t></w:t>
      </w:r>
      <w:r w:rsidR="002C04B5" w:rsidRPr="002C04B5">
        <w:rPr>
          <w:rFonts w:ascii="Helvetica" w:hAnsi="Helvetica" w:cs="Arial"/>
        </w:rPr>
        <w:t xml:space="preserve"> in the absence or presence of MPDL3820A. Highlighted is Gate 4, which was used to quantify % active T cells. </w:t>
      </w:r>
    </w:p>
    <w:p w14:paraId="7F5A10F8" w14:textId="77777777" w:rsidR="00D3732F" w:rsidRDefault="00D3732F" w:rsidP="00364FAA">
      <w:pPr>
        <w:rPr>
          <w:rFonts w:ascii="Helvetica" w:hAnsi="Helvetica" w:cs="Arial"/>
        </w:rPr>
      </w:pPr>
    </w:p>
    <w:p w14:paraId="0B8A44EC" w14:textId="5AC62A85" w:rsidR="00C54398" w:rsidRPr="003A0E9D" w:rsidRDefault="002C04B5" w:rsidP="00364FAA">
      <w:pPr>
        <w:rPr>
          <w:rFonts w:ascii="Helvetica" w:hAnsi="Helvetica" w:cs="Arial"/>
        </w:rPr>
      </w:pPr>
      <w:bookmarkStart w:id="0" w:name="_GoBack"/>
      <w:r w:rsidRPr="00A2217A">
        <w:rPr>
          <w:rFonts w:ascii="Helvetica" w:hAnsi="Helvetica" w:cs="Arial"/>
          <w:noProof/>
        </w:rPr>
        <w:drawing>
          <wp:inline distT="0" distB="0" distL="0" distR="0" wp14:anchorId="2D710E02" wp14:editId="45C78D43">
            <wp:extent cx="5113546" cy="4844143"/>
            <wp:effectExtent l="0" t="0" r="0" b="7620"/>
            <wp:docPr id="6" name="Picture 6" descr="wm19e-787:Users:eliezer:extraordinary_responders:pd1:barbie_pd1:paper:paper_drafts:FACS_SupplementaryFig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m19e-787:Users:eliezer:extraordinary_responders:pd1:barbie_pd1:paper:paper_drafts:FACS_SupplementaryFig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6" r="10313"/>
                    <a:stretch/>
                  </pic:blipFill>
                  <pic:spPr bwMode="auto">
                    <a:xfrm>
                      <a:off x="0" y="0"/>
                      <a:ext cx="5114335" cy="484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C54398" w:rsidRPr="003A0E9D">
        <w:rPr>
          <w:rFonts w:ascii="Helvetica" w:hAnsi="Helvetica" w:cs="Arial"/>
        </w:rPr>
        <w:br w:type="page"/>
      </w:r>
    </w:p>
    <w:p w14:paraId="711B33A8" w14:textId="77777777" w:rsidR="00F50E53" w:rsidRPr="003A0E9D" w:rsidRDefault="00F50E53" w:rsidP="003D42D6">
      <w:pPr>
        <w:rPr>
          <w:rFonts w:ascii="Helvetica" w:hAnsi="Helvetica" w:cs="Arial"/>
        </w:rPr>
      </w:pPr>
    </w:p>
    <w:p w14:paraId="18A5B9FB" w14:textId="2FE66BB9" w:rsidR="00F50E53" w:rsidRPr="003A0E9D" w:rsidRDefault="00E81878" w:rsidP="003D42D6">
      <w:pPr>
        <w:rPr>
          <w:rFonts w:ascii="Helvetica" w:hAnsi="Helvetica" w:cs="Arial"/>
          <w:b/>
        </w:rPr>
      </w:pPr>
      <w:r w:rsidRPr="003A0E9D">
        <w:rPr>
          <w:rFonts w:ascii="Helvetica" w:hAnsi="Helvetica" w:cs="Arial"/>
          <w:b/>
        </w:rPr>
        <w:t>SUPPLEMENTARY TABLES</w:t>
      </w:r>
    </w:p>
    <w:p w14:paraId="28DC8BA8" w14:textId="77777777" w:rsidR="00E81878" w:rsidRPr="003A0E9D" w:rsidRDefault="00E81878" w:rsidP="003D42D6">
      <w:pPr>
        <w:rPr>
          <w:rFonts w:ascii="Helvetica" w:hAnsi="Helvetica" w:cs="Arial"/>
          <w:b/>
        </w:rPr>
      </w:pPr>
    </w:p>
    <w:p w14:paraId="316D51AF" w14:textId="3BC6D14D" w:rsidR="002040EA" w:rsidRPr="003A0E9D" w:rsidRDefault="009237A6" w:rsidP="0089258E">
      <w:pPr>
        <w:jc w:val="both"/>
        <w:rPr>
          <w:rFonts w:ascii="Helvetica" w:hAnsi="Helvetica" w:cs="Arial"/>
        </w:rPr>
      </w:pPr>
      <w:r w:rsidRPr="003A0E9D">
        <w:rPr>
          <w:rFonts w:ascii="Helvetica" w:hAnsi="Helvetica" w:cs="Arial"/>
          <w:b/>
        </w:rPr>
        <w:t>Table S</w:t>
      </w:r>
      <w:r w:rsidR="008D1CF6" w:rsidRPr="003A0E9D">
        <w:rPr>
          <w:rFonts w:ascii="Helvetica" w:hAnsi="Helvetica" w:cs="Arial"/>
          <w:b/>
        </w:rPr>
        <w:t>1</w:t>
      </w:r>
      <w:r w:rsidRPr="003A0E9D">
        <w:rPr>
          <w:rFonts w:ascii="Helvetica" w:hAnsi="Helvetica" w:cs="Arial"/>
          <w:b/>
        </w:rPr>
        <w:t xml:space="preserve">: All somatic mutations and </w:t>
      </w:r>
      <w:r w:rsidR="0089258E" w:rsidRPr="003A0E9D">
        <w:rPr>
          <w:rFonts w:ascii="Helvetica" w:hAnsi="Helvetica" w:cs="Arial"/>
          <w:b/>
        </w:rPr>
        <w:t xml:space="preserve">short </w:t>
      </w:r>
      <w:r w:rsidRPr="003A0E9D">
        <w:rPr>
          <w:rFonts w:ascii="Helvetica" w:hAnsi="Helvetica" w:cs="Arial"/>
          <w:b/>
        </w:rPr>
        <w:t>insertion/deletions.</w:t>
      </w:r>
      <w:r w:rsidRPr="003A0E9D">
        <w:rPr>
          <w:rFonts w:ascii="Helvetica" w:hAnsi="Helvetica" w:cs="Arial"/>
        </w:rPr>
        <w:t xml:space="preserve"> This table provides information on all somatic point mutations and short insertion/deletions observed in the tumor sample from this patient. Additional annotations about protein change, allelic fraction, </w:t>
      </w:r>
      <w:r w:rsidR="00C933B4" w:rsidRPr="003A0E9D">
        <w:rPr>
          <w:rFonts w:ascii="Helvetica" w:hAnsi="Helvetica" w:cs="Arial"/>
        </w:rPr>
        <w:t xml:space="preserve">copy ratio (as segment mean), </w:t>
      </w:r>
      <w:r w:rsidRPr="003A0E9D">
        <w:rPr>
          <w:rFonts w:ascii="Helvetica" w:hAnsi="Helvetica" w:cs="Arial"/>
        </w:rPr>
        <w:t>and other information are provided.</w:t>
      </w:r>
    </w:p>
    <w:p w14:paraId="61878483" w14:textId="77777777" w:rsidR="00A671F7" w:rsidRPr="003A0E9D" w:rsidRDefault="00A671F7" w:rsidP="0089258E">
      <w:pPr>
        <w:jc w:val="both"/>
        <w:rPr>
          <w:rFonts w:ascii="Helvetica" w:hAnsi="Helvetica" w:cs="Arial"/>
        </w:rPr>
      </w:pPr>
    </w:p>
    <w:p w14:paraId="2C0E7DF5" w14:textId="25E5525C" w:rsidR="003D42D6" w:rsidRPr="00D43355" w:rsidRDefault="003D42D6" w:rsidP="0064289A">
      <w:pPr>
        <w:jc w:val="both"/>
        <w:rPr>
          <w:rFonts w:ascii="Helvetica" w:hAnsi="Helvetica" w:cs="Arial"/>
        </w:rPr>
      </w:pPr>
    </w:p>
    <w:sectPr w:rsidR="003D42D6" w:rsidRPr="00D43355" w:rsidSect="00646F2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trackRevisions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IH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wpexzswzpt2tfxevs0n5r9wfdzafspt5txxa&quot;&gt;My EndNote Library&lt;record-ids&gt;&lt;item&gt;29&lt;/item&gt;&lt;item&gt;122&lt;/item&gt;&lt;item&gt;141&lt;/item&gt;&lt;item&gt;177&lt;/item&gt;&lt;item&gt;224&lt;/item&gt;&lt;item&gt;404&lt;/item&gt;&lt;item&gt;551&lt;/item&gt;&lt;item&gt;619&lt;/item&gt;&lt;item&gt;623&lt;/item&gt;&lt;item&gt;703&lt;/item&gt;&lt;item&gt;729&lt;/item&gt;&lt;item&gt;735&lt;/item&gt;&lt;item&gt;737&lt;/item&gt;&lt;/record-ids&gt;&lt;/item&gt;&lt;/Libraries&gt;"/>
  </w:docVars>
  <w:rsids>
    <w:rsidRoot w:val="0006649D"/>
    <w:rsid w:val="000023A6"/>
    <w:rsid w:val="00013899"/>
    <w:rsid w:val="000138E2"/>
    <w:rsid w:val="000152FE"/>
    <w:rsid w:val="00026F31"/>
    <w:rsid w:val="00046EB7"/>
    <w:rsid w:val="0006649D"/>
    <w:rsid w:val="0007057E"/>
    <w:rsid w:val="00087776"/>
    <w:rsid w:val="000C14E8"/>
    <w:rsid w:val="00166A26"/>
    <w:rsid w:val="001810EE"/>
    <w:rsid w:val="001C0376"/>
    <w:rsid w:val="001F295E"/>
    <w:rsid w:val="002040EA"/>
    <w:rsid w:val="002532D5"/>
    <w:rsid w:val="0025427A"/>
    <w:rsid w:val="002546AA"/>
    <w:rsid w:val="00283B17"/>
    <w:rsid w:val="002C04B5"/>
    <w:rsid w:val="002E21AB"/>
    <w:rsid w:val="002E3F8A"/>
    <w:rsid w:val="003179AF"/>
    <w:rsid w:val="0035098F"/>
    <w:rsid w:val="00364FAA"/>
    <w:rsid w:val="00375E7C"/>
    <w:rsid w:val="00396A2A"/>
    <w:rsid w:val="003A0E9D"/>
    <w:rsid w:val="003D42D6"/>
    <w:rsid w:val="003F3633"/>
    <w:rsid w:val="00401182"/>
    <w:rsid w:val="0041469E"/>
    <w:rsid w:val="0042241B"/>
    <w:rsid w:val="004412AD"/>
    <w:rsid w:val="0045080F"/>
    <w:rsid w:val="00467691"/>
    <w:rsid w:val="00481121"/>
    <w:rsid w:val="0048617E"/>
    <w:rsid w:val="00493E5F"/>
    <w:rsid w:val="004E7EFC"/>
    <w:rsid w:val="00531A82"/>
    <w:rsid w:val="00551419"/>
    <w:rsid w:val="00577EF3"/>
    <w:rsid w:val="00584948"/>
    <w:rsid w:val="005C38E6"/>
    <w:rsid w:val="005C4672"/>
    <w:rsid w:val="005C4CEE"/>
    <w:rsid w:val="00630AFC"/>
    <w:rsid w:val="00636E23"/>
    <w:rsid w:val="0064289A"/>
    <w:rsid w:val="00643418"/>
    <w:rsid w:val="00646F29"/>
    <w:rsid w:val="00681292"/>
    <w:rsid w:val="00685BA8"/>
    <w:rsid w:val="00693E09"/>
    <w:rsid w:val="006A17B9"/>
    <w:rsid w:val="006A369B"/>
    <w:rsid w:val="0075062E"/>
    <w:rsid w:val="00776BA2"/>
    <w:rsid w:val="007B6C0C"/>
    <w:rsid w:val="007C6977"/>
    <w:rsid w:val="00831E95"/>
    <w:rsid w:val="0089258E"/>
    <w:rsid w:val="008D1CF6"/>
    <w:rsid w:val="008E5E77"/>
    <w:rsid w:val="008F4A3A"/>
    <w:rsid w:val="009109B5"/>
    <w:rsid w:val="00914325"/>
    <w:rsid w:val="009237A6"/>
    <w:rsid w:val="00941C42"/>
    <w:rsid w:val="009568DD"/>
    <w:rsid w:val="00962457"/>
    <w:rsid w:val="009C487A"/>
    <w:rsid w:val="009F3443"/>
    <w:rsid w:val="00A2217A"/>
    <w:rsid w:val="00A47D2C"/>
    <w:rsid w:val="00A54A96"/>
    <w:rsid w:val="00A671F7"/>
    <w:rsid w:val="00AE290D"/>
    <w:rsid w:val="00B01BD9"/>
    <w:rsid w:val="00BA5A9F"/>
    <w:rsid w:val="00BA6AD0"/>
    <w:rsid w:val="00BD0A2B"/>
    <w:rsid w:val="00C00E1D"/>
    <w:rsid w:val="00C12B82"/>
    <w:rsid w:val="00C13549"/>
    <w:rsid w:val="00C44973"/>
    <w:rsid w:val="00C54398"/>
    <w:rsid w:val="00C933B4"/>
    <w:rsid w:val="00CD04E5"/>
    <w:rsid w:val="00CE50BC"/>
    <w:rsid w:val="00CF17CB"/>
    <w:rsid w:val="00CF4ACC"/>
    <w:rsid w:val="00CF66B8"/>
    <w:rsid w:val="00D231FA"/>
    <w:rsid w:val="00D33F47"/>
    <w:rsid w:val="00D3732F"/>
    <w:rsid w:val="00D43355"/>
    <w:rsid w:val="00D437F0"/>
    <w:rsid w:val="00DC7606"/>
    <w:rsid w:val="00DE3671"/>
    <w:rsid w:val="00E346AC"/>
    <w:rsid w:val="00E634A9"/>
    <w:rsid w:val="00E81878"/>
    <w:rsid w:val="00E857A4"/>
    <w:rsid w:val="00E93CEA"/>
    <w:rsid w:val="00EA19AD"/>
    <w:rsid w:val="00EE2582"/>
    <w:rsid w:val="00F11E08"/>
    <w:rsid w:val="00F1592F"/>
    <w:rsid w:val="00F25896"/>
    <w:rsid w:val="00F27A2E"/>
    <w:rsid w:val="00F31BF7"/>
    <w:rsid w:val="00F50E53"/>
    <w:rsid w:val="00F60C15"/>
    <w:rsid w:val="00F64CC0"/>
    <w:rsid w:val="00F66135"/>
    <w:rsid w:val="00F91DE3"/>
    <w:rsid w:val="00FC3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09FA08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0A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A2B"/>
    <w:rPr>
      <w:rFonts w:ascii="Lucida Grande" w:hAnsi="Lucida Grande" w:cs="Lucida Grande"/>
      <w:sz w:val="18"/>
      <w:szCs w:val="18"/>
    </w:rPr>
  </w:style>
  <w:style w:type="paragraph" w:customStyle="1" w:styleId="Normal1">
    <w:name w:val="Normal1"/>
    <w:rsid w:val="00F1592F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1C037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037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037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037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037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13549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914325"/>
  </w:style>
  <w:style w:type="paragraph" w:styleId="Revision">
    <w:name w:val="Revision"/>
    <w:hidden/>
    <w:uiPriority w:val="99"/>
    <w:semiHidden/>
    <w:rsid w:val="000152F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0A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A2B"/>
    <w:rPr>
      <w:rFonts w:ascii="Lucida Grande" w:hAnsi="Lucida Grande" w:cs="Lucida Grande"/>
      <w:sz w:val="18"/>
      <w:szCs w:val="18"/>
    </w:rPr>
  </w:style>
  <w:style w:type="paragraph" w:customStyle="1" w:styleId="Normal1">
    <w:name w:val="Normal1"/>
    <w:rsid w:val="00F1592F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1C037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037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037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037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037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13549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914325"/>
  </w:style>
  <w:style w:type="paragraph" w:styleId="Revision">
    <w:name w:val="Revision"/>
    <w:hidden/>
    <w:uiPriority w:val="99"/>
    <w:semiHidden/>
    <w:rsid w:val="000152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93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emf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563</Words>
  <Characters>3211</Characters>
  <Application>Microsoft Macintosh Word</Application>
  <DocSecurity>0</DocSecurity>
  <Lines>26</Lines>
  <Paragraphs>7</Paragraphs>
  <ScaleCrop>false</ScaleCrop>
  <Company/>
  <LinksUpToDate>false</LinksUpToDate>
  <CharactersWithSpaces>3767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Eliezer Van Allen</dc:creator>
  <cp:keywords/>
  <dc:description/>
  <cp:lastModifiedBy>Eliezer Van Allen</cp:lastModifiedBy>
  <cp:revision>7</cp:revision>
  <dcterms:created xsi:type="dcterms:W3CDTF">2015-04-07T19:39:00Z</dcterms:created>
  <dcterms:modified xsi:type="dcterms:W3CDTF">2015-04-08T12:41:00Z</dcterms:modified>
</cp:coreProperties>
</file>