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9F" w:rsidRDefault="00A5549F" w:rsidP="00A5549F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Supplemental Figure Legends:</w:t>
      </w:r>
    </w:p>
    <w:p w:rsidR="00A5549F" w:rsidRDefault="00A5549F" w:rsidP="00A5549F">
      <w:pPr>
        <w:spacing w:after="0" w:line="480" w:lineRule="auto"/>
        <w:rPr>
          <w:rFonts w:ascii="Arial" w:hAnsi="Arial" w:cs="Arial"/>
          <w:sz w:val="24"/>
        </w:rPr>
      </w:pPr>
    </w:p>
    <w:p w:rsidR="00A5549F" w:rsidRDefault="00A5549F" w:rsidP="00A5549F">
      <w:pPr>
        <w:spacing w:after="0"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Fig 1.</w:t>
      </w:r>
      <w:proofErr w:type="gramEnd"/>
      <w:r>
        <w:rPr>
          <w:rFonts w:ascii="Arial" w:hAnsi="Arial" w:cs="Arial"/>
          <w:sz w:val="24"/>
        </w:rPr>
        <w:t xml:space="preserve"> </w:t>
      </w:r>
      <w:proofErr w:type="gramStart"/>
      <w:r w:rsidRPr="004B20F9">
        <w:rPr>
          <w:rFonts w:ascii="Arial" w:hAnsi="Arial" w:cs="Arial"/>
          <w:sz w:val="24"/>
        </w:rPr>
        <w:t>Epithelial and stromal PD-L1 expression.</w:t>
      </w:r>
      <w:proofErr w:type="gramEnd"/>
      <w:r>
        <w:rPr>
          <w:rFonts w:ascii="Arial" w:hAnsi="Arial" w:cs="Arial"/>
          <w:sz w:val="24"/>
        </w:rPr>
        <w:t xml:space="preserve"> </w:t>
      </w:r>
      <w:r w:rsidRPr="00EC3258">
        <w:rPr>
          <w:rFonts w:ascii="Arial" w:hAnsi="Arial" w:cs="Arial"/>
          <w:sz w:val="24"/>
        </w:rPr>
        <w:t xml:space="preserve">AQUA scores for PD-L1 in the epithelium (A) and </w:t>
      </w:r>
      <w:proofErr w:type="spellStart"/>
      <w:r w:rsidRPr="00EC3258">
        <w:rPr>
          <w:rFonts w:ascii="Arial" w:hAnsi="Arial" w:cs="Arial"/>
          <w:sz w:val="24"/>
        </w:rPr>
        <w:t>stroma</w:t>
      </w:r>
      <w:proofErr w:type="spellEnd"/>
      <w:r w:rsidRPr="00EC3258">
        <w:rPr>
          <w:rFonts w:ascii="Arial" w:hAnsi="Arial" w:cs="Arial"/>
          <w:sz w:val="24"/>
        </w:rPr>
        <w:t xml:space="preserve"> (B) represented in heat maps for a single whole tissue section. </w:t>
      </w:r>
      <w:proofErr w:type="gramStart"/>
      <w:r w:rsidRPr="00EC3258">
        <w:rPr>
          <w:rFonts w:ascii="Arial" w:hAnsi="Arial" w:cs="Arial"/>
          <w:sz w:val="24"/>
        </w:rPr>
        <w:t xml:space="preserve">Examples of PD-L1 staining in epithelium (C) and </w:t>
      </w:r>
      <w:proofErr w:type="spellStart"/>
      <w:r w:rsidRPr="00EC3258">
        <w:rPr>
          <w:rFonts w:ascii="Arial" w:hAnsi="Arial" w:cs="Arial"/>
          <w:sz w:val="24"/>
        </w:rPr>
        <w:t>stroma</w:t>
      </w:r>
      <w:proofErr w:type="spellEnd"/>
      <w:r w:rsidRPr="00EC3258">
        <w:rPr>
          <w:rFonts w:ascii="Arial" w:hAnsi="Arial" w:cs="Arial"/>
          <w:sz w:val="24"/>
        </w:rPr>
        <w:t xml:space="preserve"> (D) with insets of the tumor (green) and stromal (blue) compartments.</w:t>
      </w:r>
      <w:proofErr w:type="gramEnd"/>
      <w:r w:rsidRPr="00EC3258">
        <w:rPr>
          <w:rFonts w:ascii="Arial" w:hAnsi="Arial" w:cs="Arial"/>
          <w:sz w:val="24"/>
        </w:rPr>
        <w:t xml:space="preserve"> Higher magnification in (E</w:t>
      </w:r>
      <w:proofErr w:type="gramStart"/>
      <w:r w:rsidRPr="00EC3258">
        <w:rPr>
          <w:rFonts w:ascii="Arial" w:hAnsi="Arial" w:cs="Arial"/>
          <w:sz w:val="24"/>
        </w:rPr>
        <w:t>,F</w:t>
      </w:r>
      <w:proofErr w:type="gramEnd"/>
      <w:r w:rsidRPr="00EC3258">
        <w:rPr>
          <w:rFonts w:ascii="Arial" w:hAnsi="Arial" w:cs="Arial"/>
          <w:sz w:val="24"/>
        </w:rPr>
        <w:t>). (</w:t>
      </w:r>
      <w:proofErr w:type="gramStart"/>
      <w:r w:rsidRPr="00EC3258">
        <w:rPr>
          <w:rFonts w:ascii="Arial" w:hAnsi="Arial" w:cs="Arial"/>
          <w:sz w:val="24"/>
        </w:rPr>
        <w:t>blue=</w:t>
      </w:r>
      <w:proofErr w:type="gramEnd"/>
      <w:r w:rsidRPr="00EC3258">
        <w:rPr>
          <w:rFonts w:ascii="Arial" w:hAnsi="Arial" w:cs="Arial"/>
          <w:sz w:val="24"/>
        </w:rPr>
        <w:t>DAPI, green=pan-cytokeratin, red=PD-L1)</w:t>
      </w:r>
    </w:p>
    <w:p w:rsidR="00A5549F" w:rsidRPr="00EC3258" w:rsidRDefault="00A5549F" w:rsidP="00A5549F">
      <w:pPr>
        <w:spacing w:after="0" w:line="480" w:lineRule="auto"/>
        <w:rPr>
          <w:rFonts w:ascii="Arial" w:hAnsi="Arial" w:cs="Arial"/>
          <w:sz w:val="24"/>
        </w:rPr>
      </w:pPr>
    </w:p>
    <w:p w:rsidR="00A5549F" w:rsidRPr="00367F87" w:rsidRDefault="00A5549F" w:rsidP="00A5549F">
      <w:pPr>
        <w:spacing w:after="0"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Fig 2</w:t>
      </w:r>
      <w:r w:rsidRPr="00367F87">
        <w:rPr>
          <w:rFonts w:ascii="Arial" w:hAnsi="Arial" w:cs="Arial"/>
          <w:sz w:val="24"/>
        </w:rPr>
        <w:t>.</w:t>
      </w:r>
      <w:proofErr w:type="gramEnd"/>
      <w:r w:rsidRPr="00367F87">
        <w:rPr>
          <w:rFonts w:ascii="Arial" w:hAnsi="Arial" w:cs="Arial"/>
          <w:sz w:val="24"/>
        </w:rPr>
        <w:t xml:space="preserve"> Validation of specificity of PD-L1 antibody used in this study. (A) Western blot of positive and negative cell line controls (provided by Cell Signaling</w:t>
      </w:r>
      <w:r>
        <w:rPr>
          <w:rFonts w:ascii="Arial" w:hAnsi="Arial" w:cs="Arial"/>
          <w:sz w:val="24"/>
        </w:rPr>
        <w:t xml:space="preserve"> Technology</w:t>
      </w:r>
      <w:r w:rsidRPr="00367F87">
        <w:rPr>
          <w:rFonts w:ascii="Arial" w:hAnsi="Arial" w:cs="Arial"/>
          <w:sz w:val="24"/>
        </w:rPr>
        <w:t xml:space="preserve">). (B) </w:t>
      </w:r>
      <w:proofErr w:type="gramStart"/>
      <w:r w:rsidRPr="00367F87">
        <w:rPr>
          <w:rFonts w:ascii="Arial" w:hAnsi="Arial" w:cs="Arial"/>
          <w:sz w:val="24"/>
        </w:rPr>
        <w:t>average</w:t>
      </w:r>
      <w:proofErr w:type="gramEnd"/>
      <w:r w:rsidRPr="00367F87">
        <w:rPr>
          <w:rFonts w:ascii="Arial" w:hAnsi="Arial" w:cs="Arial"/>
          <w:sz w:val="24"/>
        </w:rPr>
        <w:t xml:space="preserve"> quantitative scores of PD-L1 expression in mel624 and mel624-transfected with PD-L1 as positive controls. (C) </w:t>
      </w:r>
      <w:proofErr w:type="gramStart"/>
      <w:r w:rsidRPr="00367F87">
        <w:rPr>
          <w:rFonts w:ascii="Arial" w:hAnsi="Arial" w:cs="Arial"/>
          <w:sz w:val="24"/>
        </w:rPr>
        <w:t>regression</w:t>
      </w:r>
      <w:proofErr w:type="gramEnd"/>
      <w:r w:rsidRPr="00367F87">
        <w:rPr>
          <w:rFonts w:ascii="Arial" w:hAnsi="Arial" w:cs="Arial"/>
          <w:sz w:val="24"/>
        </w:rPr>
        <w:t xml:space="preserve"> of quantitative scores of antibody used in this study with previously published specific</w:t>
      </w:r>
      <w:r>
        <w:rPr>
          <w:rFonts w:ascii="Arial" w:hAnsi="Arial" w:cs="Arial"/>
          <w:sz w:val="24"/>
        </w:rPr>
        <w:t xml:space="preserve"> anti-PD-L1 antibody clone 5H1</w:t>
      </w:r>
      <w:r w:rsidRPr="00367F8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fldChar w:fldCharType="begin">
          <w:fldData xml:space="preserve">PEVuZE5vdGU+PENpdGU+PEF1dGhvcj5WZWxjaGV0aTwvQXV0aG9yPjxZZWFyPjIwMTQ8L1llYXI+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</w:fldData>
        </w:fldChar>
      </w:r>
      <w:r>
        <w:rPr>
          <w:rFonts w:ascii="Arial" w:hAnsi="Arial" w:cs="Arial"/>
          <w:sz w:val="24"/>
        </w:rPr>
        <w:instrText xml:space="preserve"> ADDIN EN.CITE </w:instrText>
      </w:r>
      <w:r>
        <w:rPr>
          <w:rFonts w:ascii="Arial" w:hAnsi="Arial" w:cs="Arial"/>
          <w:sz w:val="24"/>
        </w:rPr>
        <w:fldChar w:fldCharType="begin">
          <w:fldData xml:space="preserve">PEVuZE5vdGU+PENpdGU+PEF1dGhvcj5WZWxjaGV0aTwvQXV0aG9yPjxZZWFyPjIwMTQ8L1llYXI+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</w:fldData>
        </w:fldChar>
      </w:r>
      <w:r>
        <w:rPr>
          <w:rFonts w:ascii="Arial" w:hAnsi="Arial" w:cs="Arial"/>
          <w:sz w:val="24"/>
        </w:rPr>
        <w:instrText xml:space="preserve"> ADDIN EN.CITE.DATA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(</w:t>
      </w:r>
      <w:hyperlink w:anchor="_ENREF_32" w:tooltip="Velcheti, 2014 #6168" w:history="1">
        <w:r>
          <w:rPr>
            <w:rFonts w:ascii="Arial" w:hAnsi="Arial" w:cs="Arial"/>
            <w:noProof/>
            <w:sz w:val="24"/>
          </w:rPr>
          <w:t>32</w:t>
        </w:r>
      </w:hyperlink>
      <w:r>
        <w:rPr>
          <w:rFonts w:ascii="Arial" w:hAnsi="Arial" w:cs="Arial"/>
          <w:noProof/>
          <w:sz w:val="24"/>
        </w:rPr>
        <w:t>)</w:t>
      </w:r>
      <w:r>
        <w:rPr>
          <w:rFonts w:ascii="Arial" w:hAnsi="Arial" w:cs="Arial"/>
          <w:sz w:val="24"/>
        </w:rPr>
        <w:fldChar w:fldCharType="end"/>
      </w:r>
      <w:r w:rsidRPr="00367F87">
        <w:rPr>
          <w:rFonts w:ascii="Arial" w:hAnsi="Arial" w:cs="Arial"/>
          <w:sz w:val="24"/>
        </w:rPr>
        <w:t xml:space="preserve"> (D</w:t>
      </w:r>
      <w:proofErr w:type="gramStart"/>
      <w:r w:rsidRPr="00367F87">
        <w:rPr>
          <w:rFonts w:ascii="Arial" w:hAnsi="Arial" w:cs="Arial"/>
          <w:sz w:val="24"/>
        </w:rPr>
        <w:t>,E</w:t>
      </w:r>
      <w:proofErr w:type="gramEnd"/>
      <w:r w:rsidRPr="00367F87">
        <w:rPr>
          <w:rFonts w:ascii="Arial" w:hAnsi="Arial" w:cs="Arial"/>
          <w:sz w:val="24"/>
        </w:rPr>
        <w:t xml:space="preserve">) Image of tissue microarray </w:t>
      </w:r>
      <w:proofErr w:type="spellStart"/>
      <w:r w:rsidRPr="00367F87">
        <w:rPr>
          <w:rFonts w:ascii="Arial" w:hAnsi="Arial" w:cs="Arial"/>
          <w:sz w:val="24"/>
        </w:rPr>
        <w:t>histospot</w:t>
      </w:r>
      <w:proofErr w:type="spellEnd"/>
      <w:r w:rsidRPr="00367F87">
        <w:rPr>
          <w:rFonts w:ascii="Arial" w:hAnsi="Arial" w:cs="Arial"/>
          <w:sz w:val="24"/>
        </w:rPr>
        <w:t xml:space="preserve"> of placental tissue (</w:t>
      </w:r>
      <w:r>
        <w:rPr>
          <w:rFonts w:ascii="Arial" w:hAnsi="Arial" w:cs="Arial"/>
          <w:sz w:val="24"/>
        </w:rPr>
        <w:t>D</w:t>
      </w:r>
      <w:r w:rsidRPr="00367F87">
        <w:rPr>
          <w:rFonts w:ascii="Arial" w:hAnsi="Arial" w:cs="Arial"/>
          <w:sz w:val="24"/>
        </w:rPr>
        <w:t>) and at higher magnification (E).</w:t>
      </w:r>
    </w:p>
    <w:p w:rsidR="00A5549F" w:rsidRDefault="00A5549F" w:rsidP="00A5549F">
      <w:pPr>
        <w:spacing w:line="480" w:lineRule="auto"/>
        <w:rPr>
          <w:rFonts w:ascii="Arial" w:hAnsi="Arial" w:cs="Arial"/>
          <w:sz w:val="24"/>
        </w:rPr>
      </w:pPr>
    </w:p>
    <w:p w:rsidR="00A5549F" w:rsidRPr="00F93D85" w:rsidRDefault="00A5549F" w:rsidP="00A5549F">
      <w:pPr>
        <w:spacing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Fig 3</w:t>
      </w:r>
      <w:r w:rsidRPr="00F93D85">
        <w:rPr>
          <w:rFonts w:ascii="Arial" w:hAnsi="Arial" w:cs="Arial"/>
          <w:sz w:val="24"/>
        </w:rPr>
        <w:t>.</w:t>
      </w:r>
      <w:proofErr w:type="gramEnd"/>
      <w:r w:rsidRPr="00F93D85">
        <w:rPr>
          <w:rFonts w:ascii="Arial" w:hAnsi="Arial" w:cs="Arial"/>
          <w:sz w:val="24"/>
        </w:rPr>
        <w:t xml:space="preserve"> </w:t>
      </w:r>
      <w:proofErr w:type="gramStart"/>
      <w:r w:rsidRPr="00F93D85">
        <w:rPr>
          <w:rFonts w:ascii="Arial" w:hAnsi="Arial" w:cs="Arial"/>
          <w:sz w:val="24"/>
        </w:rPr>
        <w:t xml:space="preserve">Correlation with PD-L1 expression and </w:t>
      </w:r>
      <w:proofErr w:type="spellStart"/>
      <w:r w:rsidRPr="00F93D85">
        <w:rPr>
          <w:rFonts w:ascii="Arial" w:hAnsi="Arial" w:cs="Arial"/>
          <w:sz w:val="24"/>
        </w:rPr>
        <w:t>pCR</w:t>
      </w:r>
      <w:proofErr w:type="spellEnd"/>
      <w:r w:rsidRPr="00F93D85">
        <w:rPr>
          <w:rFonts w:ascii="Arial" w:hAnsi="Arial" w:cs="Arial"/>
          <w:sz w:val="24"/>
        </w:rPr>
        <w:t xml:space="preserve"> in patient subsets.</w:t>
      </w:r>
      <w:proofErr w:type="gramEnd"/>
      <w:r w:rsidRPr="00F93D85">
        <w:rPr>
          <w:rFonts w:ascii="Arial" w:hAnsi="Arial" w:cs="Arial"/>
          <w:sz w:val="24"/>
        </w:rPr>
        <w:t xml:space="preserve"> Continuous epithelial and stromal PD-L1 expression stratified by no </w:t>
      </w:r>
      <w:proofErr w:type="spellStart"/>
      <w:r w:rsidRPr="00F93D85">
        <w:rPr>
          <w:rFonts w:ascii="Arial" w:hAnsi="Arial" w:cs="Arial"/>
          <w:sz w:val="24"/>
        </w:rPr>
        <w:t>pCR</w:t>
      </w:r>
      <w:proofErr w:type="spellEnd"/>
      <w:r w:rsidRPr="00F93D85">
        <w:rPr>
          <w:rFonts w:ascii="Arial" w:hAnsi="Arial" w:cs="Arial"/>
          <w:sz w:val="24"/>
        </w:rPr>
        <w:t xml:space="preserve"> vs. </w:t>
      </w:r>
      <w:proofErr w:type="spellStart"/>
      <w:r w:rsidRPr="00F93D85">
        <w:rPr>
          <w:rFonts w:ascii="Arial" w:hAnsi="Arial" w:cs="Arial"/>
          <w:sz w:val="24"/>
        </w:rPr>
        <w:t>pCR</w:t>
      </w:r>
      <w:proofErr w:type="spellEnd"/>
      <w:r w:rsidRPr="00F93D85">
        <w:rPr>
          <w:rFonts w:ascii="Arial" w:hAnsi="Arial" w:cs="Arial"/>
          <w:sz w:val="24"/>
        </w:rPr>
        <w:t xml:space="preserve"> in A) lymphocyte-predominant breast cancers, B) hormone</w:t>
      </w:r>
      <w:r>
        <w:rPr>
          <w:rFonts w:ascii="Arial" w:hAnsi="Arial" w:cs="Arial"/>
          <w:sz w:val="24"/>
        </w:rPr>
        <w:t>-</w:t>
      </w:r>
      <w:r w:rsidRPr="00F93D85">
        <w:rPr>
          <w:rFonts w:ascii="Arial" w:hAnsi="Arial" w:cs="Arial"/>
          <w:sz w:val="24"/>
        </w:rPr>
        <w:t xml:space="preserve">receptor positive breast cancers, C) HER2-amplified, D) triple-negative breast cancers. </w:t>
      </w:r>
    </w:p>
    <w:p w:rsidR="00A5549F" w:rsidRPr="00367F87" w:rsidRDefault="00A5549F" w:rsidP="00A5549F">
      <w:pPr>
        <w:spacing w:after="0" w:line="480" w:lineRule="auto"/>
        <w:rPr>
          <w:rFonts w:ascii="Arial" w:hAnsi="Arial" w:cs="Arial"/>
          <w:sz w:val="24"/>
        </w:rPr>
      </w:pPr>
    </w:p>
    <w:p w:rsidR="00A5549F" w:rsidRPr="004B20F9" w:rsidRDefault="00A5549F" w:rsidP="00A5549F">
      <w:pPr>
        <w:spacing w:after="0"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Fig 4</w:t>
      </w:r>
      <w:r w:rsidRPr="004B20F9">
        <w:rPr>
          <w:rFonts w:ascii="Arial" w:hAnsi="Arial" w:cs="Arial"/>
          <w:sz w:val="24"/>
        </w:rPr>
        <w:t>.</w:t>
      </w:r>
      <w:proofErr w:type="gramEnd"/>
      <w:r w:rsidRPr="004B20F9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B20F9">
        <w:rPr>
          <w:rFonts w:ascii="Arial" w:hAnsi="Arial" w:cs="Arial"/>
          <w:sz w:val="24"/>
        </w:rPr>
        <w:t>Joinpoint</w:t>
      </w:r>
      <w:proofErr w:type="spellEnd"/>
      <w:r w:rsidRPr="004B20F9">
        <w:rPr>
          <w:rFonts w:ascii="Arial" w:hAnsi="Arial" w:cs="Arial"/>
          <w:sz w:val="24"/>
        </w:rPr>
        <w:t xml:space="preserve"> analysis of PD-L1 quantitative scores in the tumor mask (A) and stromal compartment (B).</w:t>
      </w:r>
      <w:proofErr w:type="gramEnd"/>
      <w:r w:rsidRPr="004B20F9">
        <w:rPr>
          <w:rFonts w:ascii="Arial" w:hAnsi="Arial" w:cs="Arial"/>
          <w:sz w:val="24"/>
        </w:rPr>
        <w:t xml:space="preserve"> Visual threshold of detection for both epithelial and </w:t>
      </w:r>
      <w:r w:rsidRPr="004B20F9">
        <w:rPr>
          <w:rFonts w:ascii="Arial" w:hAnsi="Arial" w:cs="Arial"/>
          <w:sz w:val="24"/>
        </w:rPr>
        <w:lastRenderedPageBreak/>
        <w:t xml:space="preserve">stromal AQUA scores lay within the range of 500-800. </w:t>
      </w:r>
      <w:proofErr w:type="spellStart"/>
      <w:r w:rsidRPr="004B20F9">
        <w:rPr>
          <w:rFonts w:ascii="Arial" w:hAnsi="Arial" w:cs="Arial"/>
          <w:sz w:val="24"/>
        </w:rPr>
        <w:t>Joinpoint</w:t>
      </w:r>
      <w:proofErr w:type="spellEnd"/>
      <w:r w:rsidRPr="004B20F9">
        <w:rPr>
          <w:rFonts w:ascii="Arial" w:hAnsi="Arial" w:cs="Arial"/>
          <w:sz w:val="24"/>
        </w:rPr>
        <w:t xml:space="preserve"> #2 for both graphs lies within this range and was used as a cut off for PD-L1 low vs. high expression. </w:t>
      </w:r>
    </w:p>
    <w:p w:rsidR="00A5549F" w:rsidRPr="00367F87" w:rsidRDefault="00A5549F" w:rsidP="00A5549F">
      <w:pPr>
        <w:spacing w:after="0" w:line="480" w:lineRule="auto"/>
        <w:rPr>
          <w:rFonts w:ascii="Arial" w:hAnsi="Arial" w:cs="Arial"/>
          <w:sz w:val="24"/>
        </w:rPr>
      </w:pPr>
    </w:p>
    <w:p w:rsidR="00A5549F" w:rsidRDefault="00A5549F" w:rsidP="00A5549F">
      <w:pPr>
        <w:spacing w:line="480" w:lineRule="auto"/>
        <w:rPr>
          <w:rFonts w:ascii="Arial" w:hAnsi="Arial" w:cs="Arial"/>
          <w:sz w:val="24"/>
        </w:rPr>
      </w:pPr>
      <w:proofErr w:type="gramStart"/>
      <w:r w:rsidRPr="004B20F9">
        <w:rPr>
          <w:rFonts w:ascii="Arial" w:hAnsi="Arial" w:cs="Arial"/>
          <w:sz w:val="24"/>
        </w:rPr>
        <w:t>Suppl</w:t>
      </w:r>
      <w:r>
        <w:rPr>
          <w:rFonts w:ascii="Arial" w:hAnsi="Arial" w:cs="Arial"/>
          <w:sz w:val="24"/>
        </w:rPr>
        <w:t>emental Fig 5</w:t>
      </w:r>
      <w:r w:rsidRPr="004B20F9">
        <w:rPr>
          <w:rFonts w:ascii="Arial" w:hAnsi="Arial" w:cs="Arial"/>
          <w:sz w:val="24"/>
        </w:rPr>
        <w:t>.</w:t>
      </w:r>
      <w:proofErr w:type="gramEnd"/>
      <w:r w:rsidRPr="004B20F9">
        <w:rPr>
          <w:rFonts w:ascii="Arial" w:hAnsi="Arial" w:cs="Arial"/>
          <w:sz w:val="24"/>
        </w:rPr>
        <w:t xml:space="preserve"> </w:t>
      </w:r>
      <w:proofErr w:type="gramStart"/>
      <w:r w:rsidRPr="004B20F9">
        <w:rPr>
          <w:rFonts w:ascii="Arial" w:hAnsi="Arial" w:cs="Arial"/>
          <w:sz w:val="24"/>
        </w:rPr>
        <w:t xml:space="preserve">Contingency tables of PD-L1 in the epithelium (A) and </w:t>
      </w:r>
      <w:proofErr w:type="spellStart"/>
      <w:r w:rsidRPr="004B20F9">
        <w:rPr>
          <w:rFonts w:ascii="Arial" w:hAnsi="Arial" w:cs="Arial"/>
          <w:sz w:val="24"/>
        </w:rPr>
        <w:t>stroma</w:t>
      </w:r>
      <w:proofErr w:type="spellEnd"/>
      <w:r w:rsidRPr="004B20F9">
        <w:rPr>
          <w:rFonts w:ascii="Arial" w:hAnsi="Arial" w:cs="Arial"/>
          <w:sz w:val="24"/>
        </w:rPr>
        <w:t xml:space="preserve"> (B) </w:t>
      </w:r>
      <w:r>
        <w:rPr>
          <w:rFonts w:ascii="Arial" w:hAnsi="Arial" w:cs="Arial"/>
          <w:sz w:val="24"/>
        </w:rPr>
        <w:t>dichotomized</w:t>
      </w:r>
      <w:r w:rsidRPr="004B20F9">
        <w:rPr>
          <w:rFonts w:ascii="Arial" w:hAnsi="Arial" w:cs="Arial"/>
          <w:sz w:val="24"/>
        </w:rPr>
        <w:t xml:space="preserve"> by </w:t>
      </w:r>
      <w:proofErr w:type="spellStart"/>
      <w:r w:rsidRPr="004B20F9">
        <w:rPr>
          <w:rFonts w:ascii="Arial" w:hAnsi="Arial" w:cs="Arial"/>
          <w:sz w:val="24"/>
        </w:rPr>
        <w:t>Joinpoint</w:t>
      </w:r>
      <w:proofErr w:type="spellEnd"/>
      <w:r w:rsidRPr="004B20F9">
        <w:rPr>
          <w:rFonts w:ascii="Arial" w:hAnsi="Arial" w:cs="Arial"/>
          <w:sz w:val="24"/>
        </w:rPr>
        <w:t xml:space="preserve"> into low and high with </w:t>
      </w:r>
      <w:proofErr w:type="spellStart"/>
      <w:r w:rsidRPr="004B20F9">
        <w:rPr>
          <w:rFonts w:ascii="Arial" w:hAnsi="Arial" w:cs="Arial"/>
          <w:sz w:val="24"/>
        </w:rPr>
        <w:t>pCR</w:t>
      </w:r>
      <w:proofErr w:type="spellEnd"/>
      <w:r w:rsidRPr="004B20F9">
        <w:rPr>
          <w:rFonts w:ascii="Arial" w:hAnsi="Arial" w:cs="Arial"/>
          <w:sz w:val="24"/>
        </w:rPr>
        <w:t>.</w:t>
      </w:r>
      <w:proofErr w:type="gramEnd"/>
      <w:r w:rsidRPr="004B20F9">
        <w:rPr>
          <w:rFonts w:ascii="Arial" w:hAnsi="Arial" w:cs="Arial"/>
          <w:sz w:val="24"/>
        </w:rPr>
        <w:t xml:space="preserve"> </w:t>
      </w:r>
    </w:p>
    <w:p w:rsidR="00A5549F" w:rsidRDefault="00A5549F" w:rsidP="00A5549F">
      <w:pPr>
        <w:spacing w:after="0" w:line="480" w:lineRule="auto"/>
        <w:rPr>
          <w:rFonts w:ascii="Arial" w:hAnsi="Arial" w:cs="Arial"/>
          <w:sz w:val="24"/>
        </w:rPr>
      </w:pPr>
    </w:p>
    <w:p w:rsidR="00A5549F" w:rsidRDefault="00A5549F" w:rsidP="00A5549F">
      <w:pPr>
        <w:spacing w:after="0"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Supplemental Table 1.</w:t>
      </w:r>
      <w:proofErr w:type="gramEnd"/>
      <w:r>
        <w:rPr>
          <w:rFonts w:ascii="Arial" w:hAnsi="Arial" w:cs="Arial"/>
          <w:sz w:val="24"/>
        </w:rPr>
        <w:t xml:space="preserve"> Exclusion of Ki67 from Table 4 shows that both stromal and epithelial PD-L1 expressions are highly significant in multivariate analysis.</w:t>
      </w:r>
      <w:bookmarkStart w:id="0" w:name="_GoBack"/>
      <w:bookmarkEnd w:id="0"/>
    </w:p>
    <w:sectPr w:rsidR="00A55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9F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5549F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2014-12-16T15:41:00Z</dcterms:created>
  <dcterms:modified xsi:type="dcterms:W3CDTF">2014-12-16T15:42:00Z</dcterms:modified>
</cp:coreProperties>
</file>