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36" w:rsidRPr="000D25E1" w:rsidRDefault="00374636" w:rsidP="00E137FA">
      <w:pPr>
        <w:spacing w:after="0" w:line="240" w:lineRule="auto"/>
        <w:rPr>
          <w:rFonts w:ascii="Arial" w:hAnsi="Arial" w:cs="Arial"/>
          <w:b/>
        </w:rPr>
      </w:pPr>
      <w:r w:rsidRPr="000D25E1">
        <w:rPr>
          <w:rFonts w:ascii="Arial" w:hAnsi="Arial" w:cs="Arial"/>
          <w:b/>
        </w:rPr>
        <w:t>Table S4: Clinical and molecular characteristics of PD-L1 staining cohort</w:t>
      </w:r>
    </w:p>
    <w:tbl>
      <w:tblPr>
        <w:tblW w:w="15483" w:type="dxa"/>
        <w:tblInd w:w="-1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630"/>
        <w:gridCol w:w="990"/>
        <w:gridCol w:w="1440"/>
        <w:gridCol w:w="810"/>
        <w:gridCol w:w="1530"/>
        <w:gridCol w:w="1800"/>
        <w:gridCol w:w="1350"/>
        <w:gridCol w:w="1710"/>
        <w:gridCol w:w="1710"/>
        <w:gridCol w:w="2700"/>
      </w:tblGrid>
      <w:tr w:rsidR="00E137FA" w:rsidRPr="00FC1523" w:rsidTr="00E137FA">
        <w:trPr>
          <w:trHeight w:val="1200"/>
        </w:trPr>
        <w:tc>
          <w:tcPr>
            <w:tcW w:w="813" w:type="dxa"/>
            <w:shd w:val="clear" w:color="auto" w:fill="auto"/>
            <w:vAlign w:val="center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Pt. ID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" w:type="dxa"/>
            <w:vAlign w:val="center"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0" w:type="dxa"/>
            <w:vAlign w:val="center"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810" w:type="dxa"/>
            <w:vAlign w:val="center"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530" w:type="dxa"/>
            <w:vAlign w:val="center"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 therapies</w:t>
            </w:r>
          </w:p>
        </w:tc>
        <w:tc>
          <w:tcPr>
            <w:tcW w:w="1800" w:type="dxa"/>
            <w:vAlign w:val="center"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Site of tissue tested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PD-L1 expression ≥ 5% </w:t>
            </w:r>
          </w:p>
        </w:tc>
        <w:tc>
          <w:tcPr>
            <w:tcW w:w="1710" w:type="dxa"/>
          </w:tcPr>
          <w:p w:rsidR="00B92873" w:rsidRDefault="00B92873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92873" w:rsidRDefault="00B92873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928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PD-L1 expression </w:t>
            </w:r>
          </w:p>
          <w:p w:rsidR="00E137FA" w:rsidRPr="00FC1523" w:rsidRDefault="005F0905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≥ 1</w:t>
            </w:r>
            <w:bookmarkStart w:id="0" w:name="_GoBack"/>
            <w:bookmarkEnd w:id="0"/>
            <w:r w:rsidR="00B92873" w:rsidRPr="00B928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tumor membrane PD-L1 expression (%)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</w:tr>
      <w:tr w:rsidR="00E137FA" w:rsidRPr="00FC1523" w:rsidTr="00B92873">
        <w:trPr>
          <w:trHeight w:val="313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NRAS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Q61R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Temozolomide</w:t>
            </w:r>
            <w:proofErr w:type="spellEnd"/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Subcutaneous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0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VU3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NRAS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Q61R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Subcutaneous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1% + PM tumor cells; high melanin pigment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VU5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NRAS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Q61R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Subcutaneous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VU6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NRAS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Q61K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Cervical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VU7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NRAS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Q61R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Axillary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VU8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C1523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nterleukin</w:t>
            </w: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Retroperitoneum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VU9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C1523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Axillary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VU11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C1523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Cutaneous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1% + PM tumor cells</w:t>
            </w:r>
          </w:p>
        </w:tc>
      </w:tr>
      <w:tr w:rsidR="00E137FA" w:rsidRPr="00FC1523" w:rsidTr="00B92873">
        <w:trPr>
          <w:trHeight w:val="315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VU12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C1523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bowel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VU13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C1523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Carboplatin + paclitaxel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295"/>
        </w:trPr>
        <w:tc>
          <w:tcPr>
            <w:tcW w:w="813" w:type="dxa"/>
            <w:shd w:val="clear" w:color="000000" w:fill="FFFFFF"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VU14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C1523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Alisertib</w:t>
            </w:r>
            <w:proofErr w:type="spellEnd"/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Cutaneous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VU15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BRAF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Axillary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VU16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BRAF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Cutaneous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340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VU18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BRAF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Subcutaneous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7FA" w:rsidRPr="00FC1523" w:rsidTr="00B92873">
        <w:trPr>
          <w:trHeight w:val="268"/>
        </w:trPr>
        <w:tc>
          <w:tcPr>
            <w:tcW w:w="813" w:type="dxa"/>
            <w:shd w:val="clear" w:color="000000" w:fill="FFFFFF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 w:rsidRPr="00FC1523">
              <w:rPr>
                <w:rFonts w:ascii="Calibri" w:hAnsi="Calibri"/>
              </w:rPr>
              <w:t>VU19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E137FA" w:rsidRPr="00F9790D" w:rsidRDefault="00E137FA" w:rsidP="00FB58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BRAF</w:t>
            </w:r>
            <w:r w:rsidRPr="00F979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Axillary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B92873">
              <w:rPr>
                <w:rFonts w:eastAsia="Times New Roman"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color w:val="000000"/>
              </w:rPr>
            </w:pPr>
            <w:r w:rsidRPr="00B92873">
              <w:rPr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hideMark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VU20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FB58FA" w:rsidP="00FB58F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NRAS</w:t>
            </w:r>
            <w:r w:rsidR="00E137FA" w:rsidRPr="00FB58FA">
              <w:rPr>
                <w:rFonts w:ascii="Calibri" w:hAnsi="Calibri"/>
                <w:i/>
                <w:color w:val="000000"/>
                <w:vertAlign w:val="superscript"/>
              </w:rPr>
              <w:t>G12C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Ipilimumab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(adjuvant)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Melanin pigment present; 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VU21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FB58FA" w:rsidP="00FB58F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NRAS</w:t>
            </w:r>
            <w:r w:rsidR="00E137FA" w:rsidRPr="00FB58FA">
              <w:rPr>
                <w:rFonts w:ascii="Calibri" w:hAnsi="Calibri"/>
                <w:i/>
                <w:color w:val="000000"/>
                <w:vertAlign w:val="superscript"/>
              </w:rPr>
              <w:t>G13V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A47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Axillary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VU22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 xml:space="preserve">NRAS 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Q61K</w:t>
            </w:r>
          </w:p>
        </w:tc>
        <w:tc>
          <w:tcPr>
            <w:tcW w:w="81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IIIc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A47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Cervical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VU23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NRAS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Q61R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IIIc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A479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VU24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NRAS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Q61R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Dacarbazine</w:t>
            </w:r>
            <w:proofErr w:type="spellEnd"/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bowel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VU25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FB58FA" w:rsidP="00FB58F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NRAS</w:t>
            </w:r>
            <w:r w:rsidR="00E137FA" w:rsidRPr="00FB58FA">
              <w:rPr>
                <w:rFonts w:ascii="Calibri" w:hAnsi="Calibri"/>
                <w:i/>
                <w:color w:val="000000"/>
                <w:vertAlign w:val="superscript"/>
              </w:rPr>
              <w:t>Q61R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BD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Lymph node; Prominent inflammatory infiltrate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VU27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FB58FA" w:rsidP="00FB58F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NRAS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Q61L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BD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VU28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FB58FA" w:rsidP="00FB58FA">
            <w:pPr>
              <w:jc w:val="center"/>
              <w:rPr>
                <w:rFonts w:ascii="Calibri" w:hAnsi="Calibri"/>
                <w:color w:val="000000"/>
              </w:rPr>
            </w:pPr>
            <w:r w:rsidRPr="00FB58FA">
              <w:rPr>
                <w:rFonts w:ascii="Calibri" w:hAnsi="Calibri"/>
                <w:color w:val="000000"/>
              </w:rPr>
              <w:t>WT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BD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Supraclavicular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VU31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:rsidR="00E137FA" w:rsidRDefault="00E137FA" w:rsidP="00FB58F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BD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Postauricular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 node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VU32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:rsidR="00E137FA" w:rsidRDefault="00E137FA" w:rsidP="00FB58F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BD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Cutaneous, arm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VU33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:rsidR="00E137FA" w:rsidRDefault="00E137FA" w:rsidP="00FB58F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BD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VU34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center"/>
          </w:tcPr>
          <w:p w:rsidR="00E137FA" w:rsidRDefault="00E137FA" w:rsidP="00FB58F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WT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Inguinal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Lymph node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VU36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BRAF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2811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Iliac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Prominent inflammatory infiltrate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VU37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BRAF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V600K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IIIc</w:t>
            </w:r>
            <w:proofErr w:type="spellEnd"/>
          </w:p>
        </w:tc>
        <w:tc>
          <w:tcPr>
            <w:tcW w:w="1530" w:type="dxa"/>
          </w:tcPr>
          <w:p w:rsidR="00E137FA" w:rsidRDefault="00E137FA" w:rsidP="00E137FA">
            <w:pPr>
              <w:jc w:val="center"/>
            </w:pPr>
            <w:r w:rsidRPr="002811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Cutaneous, scalp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 1% + PM tumor cells</w:t>
            </w: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Pr="00FC1523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VU38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BRAF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Vemurafenib</w:t>
            </w:r>
            <w:proofErr w:type="spellEnd"/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Cutaneous, arm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VU39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BRAF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NEGATIVE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7FA" w:rsidRPr="00FC1523" w:rsidTr="00B92873">
        <w:trPr>
          <w:trHeight w:val="300"/>
        </w:trPr>
        <w:tc>
          <w:tcPr>
            <w:tcW w:w="813" w:type="dxa"/>
            <w:shd w:val="clear" w:color="000000" w:fill="FFFFFF"/>
            <w:noWrap/>
          </w:tcPr>
          <w:p w:rsidR="00E137FA" w:rsidRDefault="00E137FA" w:rsidP="00E137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VU40</w:t>
            </w:r>
          </w:p>
        </w:tc>
        <w:tc>
          <w:tcPr>
            <w:tcW w:w="63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shd w:val="clear" w:color="000000" w:fill="FFFFFF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137FA" w:rsidRPr="00FB58FA" w:rsidRDefault="00E137FA" w:rsidP="00FB58F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  <w:r w:rsidRPr="00FB58FA">
              <w:rPr>
                <w:rFonts w:ascii="Calibri" w:hAnsi="Calibri"/>
                <w:i/>
                <w:color w:val="000000"/>
              </w:rPr>
              <w:t>BRAF</w:t>
            </w:r>
            <w:r w:rsidRPr="00FB58FA">
              <w:rPr>
                <w:rFonts w:ascii="Calibri" w:hAnsi="Calibri"/>
                <w:i/>
                <w:color w:val="000000"/>
                <w:vertAlign w:val="superscript"/>
              </w:rPr>
              <w:t>V600E</w:t>
            </w:r>
          </w:p>
        </w:tc>
        <w:tc>
          <w:tcPr>
            <w:tcW w:w="81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IIIc</w:t>
            </w:r>
            <w:proofErr w:type="spellEnd"/>
          </w:p>
        </w:tc>
        <w:tc>
          <w:tcPr>
            <w:tcW w:w="1530" w:type="dxa"/>
          </w:tcPr>
          <w:p w:rsidR="00E137FA" w:rsidRPr="00FC1523" w:rsidRDefault="00E137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Dabrafenib</w:t>
            </w:r>
            <w:proofErr w:type="spellEnd"/>
          </w:p>
        </w:tc>
        <w:tc>
          <w:tcPr>
            <w:tcW w:w="1800" w:type="dxa"/>
          </w:tcPr>
          <w:p w:rsidR="00E137FA" w:rsidRPr="00FC1523" w:rsidRDefault="00FB58FA" w:rsidP="00E13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Cervical lymph node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vAlign w:val="center"/>
          </w:tcPr>
          <w:p w:rsidR="00E137FA" w:rsidRPr="00B92873" w:rsidRDefault="00E137FA" w:rsidP="00B9287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B92873">
              <w:rPr>
                <w:rFonts w:cs="Arial"/>
                <w:color w:val="000000"/>
              </w:rPr>
              <w:t>POSITIVE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E137FA" w:rsidRDefault="00E137FA" w:rsidP="00E137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37FA" w:rsidRPr="00FC1523" w:rsidTr="00D10B8C">
        <w:trPr>
          <w:trHeight w:val="300"/>
        </w:trPr>
        <w:tc>
          <w:tcPr>
            <w:tcW w:w="15483" w:type="dxa"/>
            <w:gridSpan w:val="11"/>
            <w:shd w:val="clear" w:color="000000" w:fill="FFFFFF"/>
          </w:tcPr>
          <w:p w:rsidR="00E137FA" w:rsidRPr="00FC1523" w:rsidRDefault="00E137FA" w:rsidP="00E13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*ID numbers VU1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4, 10, 17, 26, 29, 30, 35</w:t>
            </w:r>
            <w:r w:rsidRPr="00FC15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were not evaluable based on lack of tissue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excess pigmentation</w:t>
            </w:r>
          </w:p>
        </w:tc>
      </w:tr>
    </w:tbl>
    <w:p w:rsidR="00285491" w:rsidRDefault="005F0905"/>
    <w:sectPr w:rsidR="00285491" w:rsidSect="000417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C5"/>
    <w:rsid w:val="00032065"/>
    <w:rsid w:val="000417AA"/>
    <w:rsid w:val="001C73AD"/>
    <w:rsid w:val="00374636"/>
    <w:rsid w:val="005F0905"/>
    <w:rsid w:val="006B24BE"/>
    <w:rsid w:val="00864470"/>
    <w:rsid w:val="00B92873"/>
    <w:rsid w:val="00BC3360"/>
    <w:rsid w:val="00BE61B3"/>
    <w:rsid w:val="00D273C5"/>
    <w:rsid w:val="00E137FA"/>
    <w:rsid w:val="00E764DC"/>
    <w:rsid w:val="00F9790D"/>
    <w:rsid w:val="00F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455</Words>
  <Characters>2463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Douglas Buckner</dc:creator>
  <cp:lastModifiedBy>Windows User</cp:lastModifiedBy>
  <cp:revision>9</cp:revision>
  <dcterms:created xsi:type="dcterms:W3CDTF">2014-01-24T19:46:00Z</dcterms:created>
  <dcterms:modified xsi:type="dcterms:W3CDTF">2014-12-19T19:42:00Z</dcterms:modified>
</cp:coreProperties>
</file>