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727C" w14:textId="0DA9DE15" w:rsidR="008D6095" w:rsidRPr="00F52096" w:rsidRDefault="00BC15C4" w:rsidP="008D609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Supplementary </w:t>
      </w:r>
      <w:r w:rsidR="008D6095" w:rsidRPr="00F52096">
        <w:rPr>
          <w:bCs/>
          <w:sz w:val="24"/>
          <w:szCs w:val="24"/>
        </w:rPr>
        <w:t xml:space="preserve">Table </w:t>
      </w:r>
      <w:r w:rsidR="00664DCD">
        <w:rPr>
          <w:bCs/>
          <w:sz w:val="24"/>
          <w:szCs w:val="24"/>
        </w:rPr>
        <w:t>S</w:t>
      </w:r>
      <w:r w:rsidR="008D6095" w:rsidRPr="00F52096">
        <w:rPr>
          <w:bCs/>
          <w:sz w:val="24"/>
          <w:szCs w:val="24"/>
        </w:rPr>
        <w:t xml:space="preserve">1. </w:t>
      </w:r>
      <w:r w:rsidR="001D14BA">
        <w:rPr>
          <w:sz w:val="24"/>
          <w:szCs w:val="24"/>
        </w:rPr>
        <w:t>Pre-treating PBMC</w:t>
      </w:r>
      <w:r>
        <w:rPr>
          <w:sz w:val="24"/>
          <w:szCs w:val="24"/>
        </w:rPr>
        <w:t xml:space="preserve"> with IL-2 did not affect</w:t>
      </w:r>
      <w:r w:rsidR="008D6095" w:rsidRPr="00F52096">
        <w:rPr>
          <w:sz w:val="24"/>
          <w:szCs w:val="24"/>
        </w:rPr>
        <w:t xml:space="preserve"> ADCC</w:t>
      </w:r>
      <w:r w:rsidR="00A61D69">
        <w:rPr>
          <w:sz w:val="24"/>
          <w:szCs w:val="24"/>
        </w:rPr>
        <w:t xml:space="preserve"> </w:t>
      </w:r>
      <w:r w:rsidR="00A61D69" w:rsidRPr="00F52096">
        <w:rPr>
          <w:sz w:val="24"/>
          <w:szCs w:val="24"/>
        </w:rPr>
        <w:t xml:space="preserve">induced by </w:t>
      </w:r>
      <w:r w:rsidR="00064BD8">
        <w:rPr>
          <w:sz w:val="24"/>
          <w:szCs w:val="24"/>
        </w:rPr>
        <w:t>avelumab</w:t>
      </w:r>
      <w:r w:rsidR="00A61D69">
        <w:rPr>
          <w:sz w:val="24"/>
          <w:szCs w:val="24"/>
        </w:rPr>
        <w:t xml:space="preserve"> of the human lung carcinoma cell line H441</w:t>
      </w:r>
      <w:r w:rsidR="008D6095" w:rsidRPr="00F52096">
        <w:rPr>
          <w:sz w:val="24"/>
          <w:szCs w:val="24"/>
        </w:rPr>
        <w:t xml:space="preserve"> </w:t>
      </w:r>
    </w:p>
    <w:p w14:paraId="4E58DA89" w14:textId="77777777" w:rsidR="008D6095" w:rsidRDefault="008D6095" w:rsidP="008D6095"/>
    <w:tbl>
      <w:tblPr>
        <w:tblW w:w="802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5"/>
        <w:gridCol w:w="2070"/>
        <w:gridCol w:w="1350"/>
        <w:gridCol w:w="1440"/>
        <w:gridCol w:w="1350"/>
      </w:tblGrid>
      <w:tr w:rsidR="002D3466" w:rsidRPr="00F52096" w14:paraId="48AC6ACB" w14:textId="77777777" w:rsidTr="002D3466">
        <w:trPr>
          <w:trHeight w:val="352"/>
        </w:trPr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610A8" w14:textId="77777777" w:rsidR="00DF7EA7" w:rsidRDefault="00DF7EA7" w:rsidP="009036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9C6D6" w14:textId="77777777" w:rsidR="00DF7EA7" w:rsidRPr="00F52096" w:rsidRDefault="00DF7EA7" w:rsidP="00903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DD65C" w14:textId="77777777" w:rsidR="00DF7EA7" w:rsidRDefault="00DF7EA7" w:rsidP="009036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5605D" w14:textId="25C8B9D4" w:rsidR="00DF7EA7" w:rsidRPr="00EB2911" w:rsidRDefault="00DF7EA7" w:rsidP="0090369C">
            <w:pPr>
              <w:jc w:val="center"/>
              <w:rPr>
                <w:bCs/>
                <w:sz w:val="24"/>
                <w:szCs w:val="24"/>
              </w:rPr>
            </w:pPr>
            <w:r w:rsidRPr="00EB2911">
              <w:rPr>
                <w:bCs/>
                <w:sz w:val="24"/>
                <w:szCs w:val="24"/>
              </w:rPr>
              <w:t>E:T ratio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E9A90" w14:textId="77777777" w:rsidR="00DF7EA7" w:rsidRPr="00EB2911" w:rsidRDefault="00DF7EA7" w:rsidP="0090369C">
            <w:pPr>
              <w:jc w:val="center"/>
              <w:rPr>
                <w:bCs/>
                <w:sz w:val="24"/>
                <w:szCs w:val="24"/>
                <w:lang w:val="da-DK"/>
              </w:rPr>
            </w:pPr>
          </w:p>
        </w:tc>
      </w:tr>
      <w:tr w:rsidR="002D3466" w:rsidRPr="00F52096" w14:paraId="52CC6D58" w14:textId="77777777" w:rsidTr="002D3466">
        <w:trPr>
          <w:trHeight w:val="352"/>
        </w:trPr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8B4B" w14:textId="45B31D93" w:rsidR="008D6095" w:rsidRPr="00EB2911" w:rsidRDefault="00DF7EA7" w:rsidP="00AA5538">
            <w:pPr>
              <w:rPr>
                <w:sz w:val="24"/>
                <w:szCs w:val="24"/>
              </w:rPr>
            </w:pPr>
            <w:r w:rsidRPr="00EB2911">
              <w:rPr>
                <w:bCs/>
                <w:sz w:val="24"/>
                <w:szCs w:val="24"/>
              </w:rPr>
              <w:t>Pre-treatment</w:t>
            </w:r>
          </w:p>
        </w:tc>
        <w:tc>
          <w:tcPr>
            <w:tcW w:w="207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087B3" w14:textId="25204780" w:rsidR="008D6095" w:rsidRPr="00E23E82" w:rsidRDefault="00064BD8" w:rsidP="00AA553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Avelumab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33724" w14:textId="56347799" w:rsidR="008D6095" w:rsidRPr="00EB2911" w:rsidRDefault="00DF7EA7" w:rsidP="0090369C">
            <w:pPr>
              <w:jc w:val="center"/>
              <w:rPr>
                <w:color w:val="0070C0"/>
                <w:sz w:val="24"/>
                <w:szCs w:val="24"/>
              </w:rPr>
            </w:pPr>
            <w:r w:rsidRPr="00EB2911">
              <w:rPr>
                <w:bCs/>
                <w:sz w:val="24"/>
                <w:szCs w:val="24"/>
              </w:rPr>
              <w:t>100:1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309AF" w14:textId="799627B5" w:rsidR="008D6095" w:rsidRPr="00EB2911" w:rsidRDefault="00DF7EA7" w:rsidP="0090369C">
            <w:pPr>
              <w:jc w:val="center"/>
              <w:rPr>
                <w:sz w:val="24"/>
                <w:szCs w:val="24"/>
              </w:rPr>
            </w:pPr>
            <w:r w:rsidRPr="00EB2911">
              <w:rPr>
                <w:bCs/>
                <w:sz w:val="24"/>
                <w:szCs w:val="24"/>
              </w:rPr>
              <w:t>50:1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DC2F1" w14:textId="55E3A3C9" w:rsidR="008D6095" w:rsidRPr="00EB2911" w:rsidRDefault="00DF7EA7" w:rsidP="0090369C">
            <w:pPr>
              <w:jc w:val="center"/>
              <w:rPr>
                <w:sz w:val="24"/>
                <w:szCs w:val="24"/>
              </w:rPr>
            </w:pPr>
            <w:r w:rsidRPr="00EB2911">
              <w:rPr>
                <w:bCs/>
                <w:sz w:val="24"/>
                <w:szCs w:val="24"/>
                <w:lang w:val="da-DK"/>
              </w:rPr>
              <w:t>25:1</w:t>
            </w:r>
          </w:p>
        </w:tc>
      </w:tr>
      <w:tr w:rsidR="002D3466" w:rsidRPr="00E23E82" w14:paraId="007ED2AD" w14:textId="77777777" w:rsidTr="002D3466">
        <w:trPr>
          <w:trHeight w:val="367"/>
        </w:trPr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BA1FD" w14:textId="6FC76521" w:rsidR="008D6095" w:rsidRPr="00FA510B" w:rsidRDefault="00DF7EA7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IL-2 (200</w:t>
            </w:r>
            <w:r w:rsidR="00EF6CFF" w:rsidRPr="00FA510B">
              <w:rPr>
                <w:b w:val="0"/>
                <w:sz w:val="24"/>
                <w:szCs w:val="24"/>
              </w:rPr>
              <w:t xml:space="preserve"> </w:t>
            </w:r>
            <w:r w:rsidRPr="00FA510B">
              <w:rPr>
                <w:b w:val="0"/>
                <w:sz w:val="24"/>
                <w:szCs w:val="24"/>
              </w:rPr>
              <w:t>U/ml)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2124C" w14:textId="5BD032EE" w:rsidR="008D6095" w:rsidRPr="00FA510B" w:rsidRDefault="00AA5538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10 µg/ml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4A79B" w14:textId="3783FB8B" w:rsidR="008D6095" w:rsidRPr="00FA510B" w:rsidRDefault="00AA553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47.4 (1.7)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EAF69" w14:textId="1516A4D2" w:rsidR="008D6095" w:rsidRPr="00FA510B" w:rsidRDefault="00AA553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42.8 (3.0)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C41A2" w14:textId="1DCA3E3E" w:rsidR="008D6095" w:rsidRPr="00FA510B" w:rsidRDefault="00AA5538" w:rsidP="00AA5538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31.4 (1.8)</w:t>
            </w:r>
          </w:p>
        </w:tc>
      </w:tr>
      <w:tr w:rsidR="002D3466" w:rsidRPr="00E23E82" w14:paraId="6D196C08" w14:textId="77777777" w:rsidTr="002D3466">
        <w:trPr>
          <w:trHeight w:val="367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4DCC4" w14:textId="6D8C37B9" w:rsidR="008D6095" w:rsidRPr="00FA510B" w:rsidRDefault="008D6095" w:rsidP="009036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5FB3B" w14:textId="3C874159" w:rsidR="008D6095" w:rsidRPr="00FA510B" w:rsidRDefault="00AA5538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5 µg/ml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FC56" w14:textId="4BF6A8AE" w:rsidR="008D6095" w:rsidRPr="00FA510B" w:rsidRDefault="00AA553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44.3 (1.3)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42EA1" w14:textId="2C278038" w:rsidR="008D6095" w:rsidRPr="00FA510B" w:rsidRDefault="00AA553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40.1 (1.9)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DC9F5" w14:textId="4673E5CB" w:rsidR="008D6095" w:rsidRPr="00FA510B" w:rsidRDefault="00AA5538" w:rsidP="00AA5538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28.8 (0.3)</w:t>
            </w:r>
          </w:p>
        </w:tc>
      </w:tr>
      <w:tr w:rsidR="002D3466" w:rsidRPr="00E23E82" w14:paraId="7BDD6C32" w14:textId="77777777" w:rsidTr="002D3466">
        <w:trPr>
          <w:trHeight w:val="367"/>
        </w:trPr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F516C" w14:textId="0FF34B7C" w:rsidR="008D6095" w:rsidRPr="00FA510B" w:rsidRDefault="008D6095" w:rsidP="009036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35567" w14:textId="4C48366E" w:rsidR="008D6095" w:rsidRPr="00FA510B" w:rsidRDefault="00AA5538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Isotype 10 µg/ml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040F5" w14:textId="592C21B3" w:rsidR="008D6095" w:rsidRPr="00FA510B" w:rsidRDefault="00AA553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9.9 (0.5)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8F077" w14:textId="6B8EB93F" w:rsidR="008D6095" w:rsidRPr="00FA510B" w:rsidRDefault="00AA553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4.6 (1.0)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DC9A4" w14:textId="04328F30" w:rsidR="008D6095" w:rsidRPr="00FA510B" w:rsidRDefault="00AA5538" w:rsidP="00AA5538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7.5 (1.2)</w:t>
            </w:r>
          </w:p>
        </w:tc>
      </w:tr>
      <w:tr w:rsidR="002D3466" w:rsidRPr="00E23E82" w14:paraId="0933FF73" w14:textId="77777777" w:rsidTr="006C1C7F">
        <w:trPr>
          <w:trHeight w:val="367"/>
        </w:trPr>
        <w:tc>
          <w:tcPr>
            <w:tcW w:w="18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CAF46" w14:textId="4533C100" w:rsidR="00AA5538" w:rsidRPr="00FA510B" w:rsidRDefault="00AA5538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None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D0D09" w14:textId="22E54FC0" w:rsidR="00AA5538" w:rsidRPr="00FA510B" w:rsidRDefault="00AA5538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10 µg/ml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9EECF" w14:textId="130BA562" w:rsidR="00AA5538" w:rsidRPr="00FA510B" w:rsidRDefault="005040C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46.4 (2.6</w:t>
            </w:r>
            <w:r w:rsidR="00AA5538"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B3B31" w14:textId="5909419F" w:rsidR="00AA5538" w:rsidRPr="00FA510B" w:rsidRDefault="005040C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29.4 (7.7</w:t>
            </w:r>
            <w:r w:rsidR="00AA5538"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A7EED" w14:textId="7BCD3AE0" w:rsidR="00AA5538" w:rsidRPr="00FA510B" w:rsidRDefault="005040C8" w:rsidP="00AA5538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19.4 (0.9</w:t>
            </w:r>
            <w:r w:rsidR="00AA5538" w:rsidRPr="00FA510B">
              <w:rPr>
                <w:b w:val="0"/>
                <w:sz w:val="24"/>
                <w:szCs w:val="24"/>
              </w:rPr>
              <w:t>)</w:t>
            </w:r>
          </w:p>
        </w:tc>
      </w:tr>
      <w:tr w:rsidR="002D3466" w:rsidRPr="00E23E82" w14:paraId="3653FF8A" w14:textId="77777777" w:rsidTr="006C1C7F">
        <w:trPr>
          <w:trHeight w:val="367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B9ED8" w14:textId="3CCAB713" w:rsidR="00AA5538" w:rsidRPr="00FA510B" w:rsidRDefault="00AA5538" w:rsidP="009036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9838F" w14:textId="3225FCD8" w:rsidR="00AA5538" w:rsidRPr="00FA510B" w:rsidRDefault="00AA5538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5 µg/ml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8DC8A" w14:textId="45848823" w:rsidR="00AA5538" w:rsidRPr="00FA510B" w:rsidRDefault="005040C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49.6 (2.4</w:t>
            </w:r>
            <w:r w:rsidR="00AA5538"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180EE" w14:textId="408E65F0" w:rsidR="00AA5538" w:rsidRPr="00FA510B" w:rsidRDefault="005040C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32.6 (3.0</w:t>
            </w:r>
            <w:r w:rsidR="00AA5538"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C32C1" w14:textId="0FA42D1B" w:rsidR="00AA5538" w:rsidRPr="00FA510B" w:rsidRDefault="005040C8" w:rsidP="00AA5538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20.0 (1.9</w:t>
            </w:r>
            <w:r w:rsidR="00AA5538" w:rsidRPr="00FA510B">
              <w:rPr>
                <w:b w:val="0"/>
                <w:sz w:val="24"/>
                <w:szCs w:val="24"/>
              </w:rPr>
              <w:t>)</w:t>
            </w:r>
          </w:p>
        </w:tc>
      </w:tr>
      <w:tr w:rsidR="002D3466" w:rsidRPr="00E23E82" w14:paraId="479BD75A" w14:textId="77777777" w:rsidTr="006C1C7F">
        <w:trPr>
          <w:trHeight w:val="367"/>
        </w:trPr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F1A69" w14:textId="12484393" w:rsidR="00AA5538" w:rsidRPr="00FA510B" w:rsidRDefault="00AA5538" w:rsidP="009036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20B5" w14:textId="4FB5953F" w:rsidR="00AA5538" w:rsidRPr="00FA510B" w:rsidRDefault="00AA5538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Isotype 10 µg/ml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4B58A" w14:textId="7D6CFDD1" w:rsidR="00AA5538" w:rsidRPr="00FA510B" w:rsidRDefault="005040C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6.0 (1.8</w:t>
            </w:r>
            <w:r w:rsidR="00AA5538"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55DA6" w14:textId="633FD9F8" w:rsidR="00AA5538" w:rsidRPr="00FA510B" w:rsidRDefault="005040C8" w:rsidP="002D3466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7.2</w:t>
            </w:r>
            <w:r w:rsidR="00AA5538" w:rsidRPr="00FA510B">
              <w:rPr>
                <w:b w:val="0"/>
                <w:sz w:val="24"/>
                <w:szCs w:val="24"/>
              </w:rPr>
              <w:t xml:space="preserve"> (1.0)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6A670" w14:textId="298B6855" w:rsidR="00AA5538" w:rsidRPr="00FA510B" w:rsidRDefault="005040C8" w:rsidP="00AA5538">
            <w:pPr>
              <w:jc w:val="center"/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-0.7 (0.8</w:t>
            </w:r>
            <w:r w:rsidR="00AA5538" w:rsidRPr="00FA510B">
              <w:rPr>
                <w:b w:val="0"/>
                <w:sz w:val="24"/>
                <w:szCs w:val="24"/>
              </w:rPr>
              <w:t>)</w:t>
            </w:r>
          </w:p>
        </w:tc>
      </w:tr>
    </w:tbl>
    <w:p w14:paraId="38424346" w14:textId="77777777" w:rsidR="008D6095" w:rsidRPr="00E23E82" w:rsidRDefault="008D6095" w:rsidP="008D6095">
      <w:pPr>
        <w:rPr>
          <w:b w:val="0"/>
        </w:rPr>
      </w:pPr>
    </w:p>
    <w:p w14:paraId="611B9F95" w14:textId="6F1A58D9" w:rsidR="008D6095" w:rsidRPr="00A61D69" w:rsidRDefault="00A61D69" w:rsidP="008D6095">
      <w:pPr>
        <w:rPr>
          <w:b w:val="0"/>
          <w:sz w:val="24"/>
          <w:szCs w:val="24"/>
        </w:rPr>
      </w:pPr>
      <w:r w:rsidRPr="00A61D69">
        <w:rPr>
          <w:b w:val="0"/>
          <w:sz w:val="24"/>
          <w:szCs w:val="24"/>
        </w:rPr>
        <w:t>ADCC assay of the human lung carcinoma cell li</w:t>
      </w:r>
      <w:r w:rsidR="001D14BA">
        <w:rPr>
          <w:b w:val="0"/>
          <w:sz w:val="24"/>
          <w:szCs w:val="24"/>
        </w:rPr>
        <w:t>ne H441 using as effectors PBMC</w:t>
      </w:r>
      <w:r w:rsidRPr="00A61D69">
        <w:rPr>
          <w:b w:val="0"/>
          <w:sz w:val="24"/>
          <w:szCs w:val="24"/>
        </w:rPr>
        <w:t xml:space="preserve"> from </w:t>
      </w:r>
      <w:r>
        <w:rPr>
          <w:b w:val="0"/>
          <w:sz w:val="24"/>
          <w:szCs w:val="24"/>
        </w:rPr>
        <w:t>one healthy</w:t>
      </w:r>
      <w:r w:rsidRPr="00A61D69">
        <w:rPr>
          <w:b w:val="0"/>
          <w:sz w:val="24"/>
          <w:szCs w:val="24"/>
        </w:rPr>
        <w:t xml:space="preserve"> donor</w:t>
      </w:r>
      <w:r w:rsidR="001D14BA">
        <w:rPr>
          <w:b w:val="0"/>
          <w:sz w:val="24"/>
          <w:szCs w:val="24"/>
        </w:rPr>
        <w:t>. The PBMC</w:t>
      </w:r>
      <w:r w:rsidRPr="00A61D69">
        <w:rPr>
          <w:b w:val="0"/>
          <w:sz w:val="24"/>
          <w:szCs w:val="24"/>
        </w:rPr>
        <w:t xml:space="preserve"> were either rested overnight or treated with 200</w:t>
      </w:r>
      <w:r w:rsidR="00EF6CFF">
        <w:rPr>
          <w:b w:val="0"/>
          <w:sz w:val="24"/>
          <w:szCs w:val="24"/>
        </w:rPr>
        <w:t xml:space="preserve"> </w:t>
      </w:r>
      <w:r w:rsidRPr="00A61D69">
        <w:rPr>
          <w:b w:val="0"/>
          <w:sz w:val="24"/>
          <w:szCs w:val="24"/>
        </w:rPr>
        <w:t xml:space="preserve">U/ml of rhIL-2 overnight. </w:t>
      </w:r>
      <w:r w:rsidR="008D6095" w:rsidRPr="00A61D69">
        <w:rPr>
          <w:b w:val="0"/>
          <w:sz w:val="24"/>
          <w:szCs w:val="24"/>
        </w:rPr>
        <w:t xml:space="preserve">Data shown is </w:t>
      </w:r>
      <w:r w:rsidRPr="00A61D69">
        <w:rPr>
          <w:b w:val="0"/>
          <w:sz w:val="24"/>
          <w:szCs w:val="24"/>
        </w:rPr>
        <w:t xml:space="preserve">the mean (SD) </w:t>
      </w:r>
      <w:r w:rsidR="00124699">
        <w:rPr>
          <w:b w:val="0"/>
          <w:sz w:val="24"/>
          <w:szCs w:val="24"/>
        </w:rPr>
        <w:t xml:space="preserve">% target cell lysis </w:t>
      </w:r>
      <w:r w:rsidRPr="00A61D69">
        <w:rPr>
          <w:b w:val="0"/>
          <w:sz w:val="24"/>
          <w:szCs w:val="24"/>
        </w:rPr>
        <w:t xml:space="preserve">of triplicate wells </w:t>
      </w:r>
      <w:r w:rsidR="006F7A6B">
        <w:rPr>
          <w:b w:val="0"/>
          <w:sz w:val="24"/>
          <w:szCs w:val="24"/>
        </w:rPr>
        <w:t xml:space="preserve">determined by an </w:t>
      </w:r>
      <w:r w:rsidR="006F7A6B">
        <w:rPr>
          <w:b w:val="0"/>
          <w:sz w:val="24"/>
          <w:szCs w:val="24"/>
          <w:vertAlign w:val="superscript"/>
        </w:rPr>
        <w:t>111</w:t>
      </w:r>
      <w:r w:rsidR="006F7A6B">
        <w:rPr>
          <w:b w:val="0"/>
          <w:sz w:val="24"/>
          <w:szCs w:val="24"/>
        </w:rPr>
        <w:t xml:space="preserve">In-release assay as described in </w:t>
      </w:r>
      <w:r w:rsidR="001D14BA">
        <w:rPr>
          <w:b w:val="0"/>
          <w:sz w:val="24"/>
          <w:szCs w:val="24"/>
        </w:rPr>
        <w:t>M</w:t>
      </w:r>
      <w:r w:rsidR="006F7A6B">
        <w:rPr>
          <w:b w:val="0"/>
          <w:sz w:val="24"/>
          <w:szCs w:val="24"/>
        </w:rPr>
        <w:t xml:space="preserve">aterials and </w:t>
      </w:r>
      <w:r w:rsidR="001D14BA">
        <w:rPr>
          <w:b w:val="0"/>
          <w:sz w:val="24"/>
          <w:szCs w:val="24"/>
        </w:rPr>
        <w:t>M</w:t>
      </w:r>
      <w:r w:rsidR="006F7A6B">
        <w:rPr>
          <w:b w:val="0"/>
          <w:sz w:val="24"/>
          <w:szCs w:val="24"/>
        </w:rPr>
        <w:t xml:space="preserve">ethods, at </w:t>
      </w:r>
      <w:r w:rsidRPr="00A61D69">
        <w:rPr>
          <w:b w:val="0"/>
          <w:sz w:val="24"/>
          <w:szCs w:val="24"/>
        </w:rPr>
        <w:t>2 concentrations of</w:t>
      </w:r>
      <w:r w:rsidRPr="00064BD8">
        <w:rPr>
          <w:b w:val="0"/>
          <w:sz w:val="24"/>
          <w:szCs w:val="24"/>
        </w:rPr>
        <w:t xml:space="preserve"> </w:t>
      </w:r>
      <w:r w:rsidR="00064BD8" w:rsidRPr="00064BD8">
        <w:rPr>
          <w:b w:val="0"/>
          <w:sz w:val="24"/>
          <w:szCs w:val="24"/>
        </w:rPr>
        <w:t>avelumab</w:t>
      </w:r>
      <w:r w:rsidRPr="00A61D69">
        <w:rPr>
          <w:b w:val="0"/>
          <w:sz w:val="24"/>
          <w:szCs w:val="24"/>
        </w:rPr>
        <w:t>, and with 3 different effector cell : target cell (E:T) ratios.</w:t>
      </w:r>
      <w:r>
        <w:rPr>
          <w:sz w:val="24"/>
          <w:szCs w:val="24"/>
        </w:rPr>
        <w:t xml:space="preserve"> </w:t>
      </w:r>
    </w:p>
    <w:p w14:paraId="7BC5F815" w14:textId="77777777" w:rsidR="006D65FD" w:rsidRDefault="006D65FD"/>
    <w:p w14:paraId="1E77C93D" w14:textId="77777777" w:rsidR="00C46492" w:rsidRDefault="00C46492"/>
    <w:p w14:paraId="746FDB49" w14:textId="77777777" w:rsidR="00C46492" w:rsidRDefault="00C46492"/>
    <w:p w14:paraId="023C6D38" w14:textId="77777777" w:rsidR="00C46492" w:rsidRDefault="00C46492"/>
    <w:p w14:paraId="6336ADD2" w14:textId="77777777" w:rsidR="00C46492" w:rsidRDefault="00C46492"/>
    <w:p w14:paraId="43B73F23" w14:textId="77777777" w:rsidR="00C46492" w:rsidRDefault="00C46492"/>
    <w:p w14:paraId="67FDF722" w14:textId="14FEAFE4" w:rsidR="00C46492" w:rsidRDefault="00C46492">
      <w:r>
        <w:br w:type="page"/>
      </w:r>
    </w:p>
    <w:p w14:paraId="061D996A" w14:textId="1D1A3D48" w:rsidR="00C46492" w:rsidRPr="00F52096" w:rsidRDefault="00C46492" w:rsidP="00C46492">
      <w:p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Supplementary Table </w:t>
      </w:r>
      <w:r w:rsidR="00664DC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2</w:t>
      </w:r>
      <w:r w:rsidRPr="00F52096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Pre-treating purified NK cells with IL-12 did not </w:t>
      </w:r>
      <w:r w:rsidR="00951A52">
        <w:rPr>
          <w:sz w:val="24"/>
          <w:szCs w:val="24"/>
        </w:rPr>
        <w:t xml:space="preserve">increase </w:t>
      </w:r>
      <w:r w:rsidRPr="00F52096">
        <w:rPr>
          <w:sz w:val="24"/>
          <w:szCs w:val="24"/>
        </w:rPr>
        <w:t>ADCC</w:t>
      </w:r>
      <w:r>
        <w:rPr>
          <w:sz w:val="24"/>
          <w:szCs w:val="24"/>
        </w:rPr>
        <w:t xml:space="preserve"> activity mediated </w:t>
      </w:r>
      <w:r w:rsidRPr="00F52096">
        <w:rPr>
          <w:sz w:val="24"/>
          <w:szCs w:val="24"/>
        </w:rPr>
        <w:t xml:space="preserve">by </w:t>
      </w:r>
      <w:r>
        <w:rPr>
          <w:sz w:val="24"/>
          <w:szCs w:val="24"/>
        </w:rPr>
        <w:t>avelumab</w:t>
      </w:r>
      <w:r w:rsidR="00951A52">
        <w:rPr>
          <w:sz w:val="24"/>
          <w:szCs w:val="24"/>
        </w:rPr>
        <w:t xml:space="preserve"> of the human carcinoma cell lines HT29 and ASPC-1 more than the isotype control</w:t>
      </w:r>
    </w:p>
    <w:p w14:paraId="38932CDC" w14:textId="77777777" w:rsidR="00C46492" w:rsidRDefault="00C46492" w:rsidP="00C46492"/>
    <w:tbl>
      <w:tblPr>
        <w:tblW w:w="874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5"/>
        <w:gridCol w:w="1260"/>
        <w:gridCol w:w="1260"/>
        <w:gridCol w:w="1350"/>
        <w:gridCol w:w="1710"/>
        <w:gridCol w:w="1530"/>
      </w:tblGrid>
      <w:tr w:rsidR="00F161DE" w:rsidRPr="00F52096" w14:paraId="0E4BACDF" w14:textId="1651E5F2" w:rsidTr="00614DAD">
        <w:trPr>
          <w:trHeight w:val="352"/>
        </w:trPr>
        <w:tc>
          <w:tcPr>
            <w:tcW w:w="1635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CB3FD" w14:textId="77777777" w:rsidR="00F161DE" w:rsidRDefault="00F161DE" w:rsidP="009036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1B000" w14:textId="77777777" w:rsidR="00F161DE" w:rsidRPr="00F52096" w:rsidRDefault="00F161DE" w:rsidP="00903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9C797" w14:textId="77777777" w:rsidR="00F161DE" w:rsidRDefault="00F161DE" w:rsidP="009036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ADE29" w14:textId="6139DD9D" w:rsidR="00F161DE" w:rsidRDefault="00F161DE" w:rsidP="009036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Avelumab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99527" w14:textId="77777777" w:rsidR="00F161DE" w:rsidRDefault="00F161DE" w:rsidP="0090369C">
            <w:pPr>
              <w:jc w:val="center"/>
              <w:rPr>
                <w:bCs/>
                <w:sz w:val="22"/>
                <w:szCs w:val="22"/>
                <w:lang w:val="da-DK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  <w:vAlign w:val="bottom"/>
          </w:tcPr>
          <w:p w14:paraId="5EEF459C" w14:textId="51C190BF" w:rsidR="00F161DE" w:rsidRPr="00F161DE" w:rsidRDefault="00F161DE" w:rsidP="00F161DE">
            <w:pPr>
              <w:jc w:val="center"/>
              <w:rPr>
                <w:bCs/>
                <w:sz w:val="24"/>
                <w:szCs w:val="24"/>
                <w:lang w:val="da-DK"/>
              </w:rPr>
            </w:pPr>
            <w:r w:rsidRPr="00F161DE">
              <w:rPr>
                <w:bCs/>
                <w:sz w:val="24"/>
                <w:szCs w:val="24"/>
                <w:lang w:val="da-DK"/>
              </w:rPr>
              <w:t>Isotype</w:t>
            </w:r>
          </w:p>
        </w:tc>
      </w:tr>
      <w:tr w:rsidR="00F161DE" w:rsidRPr="00F52096" w14:paraId="2C7434D3" w14:textId="1C4E6391" w:rsidTr="00614DAD">
        <w:trPr>
          <w:trHeight w:val="352"/>
        </w:trPr>
        <w:tc>
          <w:tcPr>
            <w:tcW w:w="1635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3A73B" w14:textId="21778AE5" w:rsidR="00F161DE" w:rsidRPr="00FE05E3" w:rsidRDefault="00F161DE" w:rsidP="0090369C">
            <w:pPr>
              <w:rPr>
                <w:sz w:val="24"/>
                <w:szCs w:val="24"/>
              </w:rPr>
            </w:pPr>
            <w:r w:rsidRPr="00FE05E3">
              <w:rPr>
                <w:bCs/>
                <w:sz w:val="24"/>
                <w:szCs w:val="24"/>
              </w:rPr>
              <w:t>Tumor cell line</w:t>
            </w:r>
          </w:p>
        </w:tc>
        <w:tc>
          <w:tcPr>
            <w:tcW w:w="12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32919" w14:textId="4E4EF3B9" w:rsidR="00F161DE" w:rsidRPr="00FE05E3" w:rsidRDefault="00F161DE" w:rsidP="0090369C">
            <w:pPr>
              <w:rPr>
                <w:sz w:val="24"/>
                <w:szCs w:val="24"/>
              </w:rPr>
            </w:pPr>
            <w:r w:rsidRPr="00FE05E3">
              <w:rPr>
                <w:sz w:val="24"/>
                <w:szCs w:val="24"/>
              </w:rPr>
              <w:t>Treatment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C736E" w14:textId="13396060" w:rsidR="00F161DE" w:rsidRPr="00FE05E3" w:rsidRDefault="00F161DE" w:rsidP="0090369C">
            <w:pPr>
              <w:jc w:val="center"/>
              <w:rPr>
                <w:color w:val="0070C0"/>
                <w:sz w:val="24"/>
                <w:szCs w:val="24"/>
              </w:rPr>
            </w:pPr>
            <w:r w:rsidRPr="00FE05E3">
              <w:rPr>
                <w:bCs/>
                <w:sz w:val="24"/>
                <w:szCs w:val="24"/>
              </w:rPr>
              <w:t>0.02 µg/ml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52A83" w14:textId="513490FF" w:rsidR="00F161DE" w:rsidRPr="00FE05E3" w:rsidRDefault="00F161DE" w:rsidP="0090369C">
            <w:pPr>
              <w:jc w:val="center"/>
              <w:rPr>
                <w:sz w:val="24"/>
                <w:szCs w:val="24"/>
              </w:rPr>
            </w:pPr>
            <w:r w:rsidRPr="00FE05E3">
              <w:rPr>
                <w:bCs/>
                <w:sz w:val="24"/>
                <w:szCs w:val="24"/>
              </w:rPr>
              <w:t>0.002 µg/ml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BE7A" w14:textId="0D3B788A" w:rsidR="00F161DE" w:rsidRPr="00FE05E3" w:rsidRDefault="00F161DE" w:rsidP="0090369C">
            <w:pPr>
              <w:jc w:val="center"/>
              <w:rPr>
                <w:sz w:val="24"/>
                <w:szCs w:val="24"/>
              </w:rPr>
            </w:pPr>
            <w:r w:rsidRPr="00FE05E3">
              <w:rPr>
                <w:bCs/>
                <w:sz w:val="24"/>
                <w:szCs w:val="24"/>
              </w:rPr>
              <w:t>0.0002 µg/ml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  <w:vAlign w:val="bottom"/>
          </w:tcPr>
          <w:p w14:paraId="064E68C0" w14:textId="40356D59" w:rsidR="00F161DE" w:rsidRPr="00FE05E3" w:rsidRDefault="00F161DE" w:rsidP="00614DAD">
            <w:pPr>
              <w:ind w:left="-90" w:firstLine="90"/>
              <w:jc w:val="center"/>
              <w:rPr>
                <w:bCs/>
                <w:sz w:val="24"/>
                <w:szCs w:val="24"/>
              </w:rPr>
            </w:pPr>
            <w:r w:rsidRPr="00FE05E3">
              <w:rPr>
                <w:bCs/>
                <w:sz w:val="24"/>
                <w:szCs w:val="24"/>
              </w:rPr>
              <w:t>0.0002 µg/ml</w:t>
            </w:r>
          </w:p>
        </w:tc>
      </w:tr>
      <w:tr w:rsidR="00D81D06" w:rsidRPr="00E23E82" w14:paraId="4D049CAE" w14:textId="091554A3" w:rsidTr="00614DAD">
        <w:trPr>
          <w:trHeight w:val="367"/>
        </w:trPr>
        <w:tc>
          <w:tcPr>
            <w:tcW w:w="163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48B7" w14:textId="75DD8547" w:rsidR="00D81D06" w:rsidRPr="00FA510B" w:rsidRDefault="00D81D06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HT29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14197" w14:textId="1371AB35" w:rsidR="00D81D06" w:rsidRPr="00FA510B" w:rsidRDefault="00D81D06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DFEAC" w14:textId="4ED4F17D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 (1.4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FD007" w14:textId="2A7BE09A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4.6 (0.03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A64C" w14:textId="10893F1C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 (1.4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125C9E40" w14:textId="537E9224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3.3 (0.5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</w:tr>
      <w:tr w:rsidR="00D81D06" w:rsidRPr="00E23E82" w14:paraId="59CE2612" w14:textId="00E6C9A0" w:rsidTr="00614DAD">
        <w:trPr>
          <w:trHeight w:val="367"/>
        </w:trPr>
        <w:tc>
          <w:tcPr>
            <w:tcW w:w="1635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D7728" w14:textId="77777777" w:rsidR="00D81D06" w:rsidRPr="00FA510B" w:rsidRDefault="00D81D06" w:rsidP="009036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0F53F" w14:textId="754BB08B" w:rsidR="00D81D06" w:rsidRPr="00FA510B" w:rsidRDefault="00D81D06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 xml:space="preserve">IL-12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D692C" w14:textId="115E30D2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19.5 (0.9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89D6A" w14:textId="3B73706B" w:rsidR="00D81D06" w:rsidRPr="00FA510B" w:rsidRDefault="00D81D06" w:rsidP="00FE05E3">
            <w:pPr>
              <w:ind w:left="-15" w:firstLine="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18.9 (1.5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BE2F1" w14:textId="41198AA9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16.9 (0.2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D1A09F" w14:textId="746E9894" w:rsidR="00D81D06" w:rsidRPr="00FA510B" w:rsidRDefault="004E18E0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13.8</w:t>
            </w:r>
            <w:r w:rsidR="00D81D06">
              <w:rPr>
                <w:b w:val="0"/>
                <w:sz w:val="24"/>
                <w:szCs w:val="24"/>
              </w:rPr>
              <w:t xml:space="preserve"> (3.2</w:t>
            </w:r>
            <w:r w:rsidR="00D81D06" w:rsidRPr="00FA510B">
              <w:rPr>
                <w:b w:val="0"/>
                <w:sz w:val="24"/>
                <w:szCs w:val="24"/>
              </w:rPr>
              <w:t>)</w:t>
            </w:r>
          </w:p>
        </w:tc>
      </w:tr>
      <w:tr w:rsidR="00D81D06" w:rsidRPr="00E23E82" w14:paraId="4A6725A4" w14:textId="750BAEA7" w:rsidTr="00614DAD">
        <w:trPr>
          <w:trHeight w:val="367"/>
        </w:trPr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7574E" w14:textId="1A5A6B20" w:rsidR="00D81D06" w:rsidRPr="00FA510B" w:rsidRDefault="00D81D06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ASPC-1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D3236" w14:textId="3494BF69" w:rsidR="00D81D06" w:rsidRPr="00FA510B" w:rsidRDefault="00D81D06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C2A85" w14:textId="04B0C33E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-1.3 (1.2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7EF2F" w14:textId="33183DB9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-0.3 (0.5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FA0C3" w14:textId="3B653536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0.5 (1.1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C383F87" w14:textId="272073F4" w:rsidR="00D81D06" w:rsidRPr="00FA510B" w:rsidRDefault="004E18E0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-0.2</w:t>
            </w:r>
            <w:r w:rsidR="00D81D06">
              <w:rPr>
                <w:b w:val="0"/>
                <w:sz w:val="24"/>
                <w:szCs w:val="24"/>
              </w:rPr>
              <w:t xml:space="preserve"> (1.4</w:t>
            </w:r>
            <w:r w:rsidR="00D81D06" w:rsidRPr="00FA510B">
              <w:rPr>
                <w:b w:val="0"/>
                <w:sz w:val="24"/>
                <w:szCs w:val="24"/>
              </w:rPr>
              <w:t>)</w:t>
            </w:r>
          </w:p>
        </w:tc>
      </w:tr>
      <w:tr w:rsidR="00D81D06" w:rsidRPr="00E23E82" w14:paraId="79DCD0DE" w14:textId="0D2061FE" w:rsidTr="00614DAD">
        <w:trPr>
          <w:trHeight w:val="367"/>
        </w:trPr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4566F" w14:textId="77777777" w:rsidR="00D81D06" w:rsidRPr="00FA510B" w:rsidRDefault="00D81D06" w:rsidP="009036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485F0" w14:textId="43E5489B" w:rsidR="00D81D06" w:rsidRPr="00FA510B" w:rsidRDefault="00D81D06" w:rsidP="0090369C">
            <w:pPr>
              <w:rPr>
                <w:b w:val="0"/>
                <w:sz w:val="24"/>
                <w:szCs w:val="24"/>
              </w:rPr>
            </w:pPr>
            <w:r w:rsidRPr="00FA510B">
              <w:rPr>
                <w:b w:val="0"/>
                <w:sz w:val="24"/>
                <w:szCs w:val="24"/>
              </w:rPr>
              <w:t xml:space="preserve">IL-12 </w:t>
            </w: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32912" w14:textId="029C7620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 (3.0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B6C0E" w14:textId="05C89D5C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11.2 (1.8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119" w14:textId="74D637F4" w:rsidR="00D81D06" w:rsidRPr="00FA510B" w:rsidRDefault="00D81D06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9.3 (1.7</w:t>
            </w:r>
            <w:r w:rsidRPr="00FA51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2E5C0FA9" w14:textId="4AE85C19" w:rsidR="00D81D06" w:rsidRPr="00FA510B" w:rsidRDefault="004E18E0" w:rsidP="00903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11.7</w:t>
            </w:r>
            <w:r w:rsidR="00D81D06">
              <w:rPr>
                <w:b w:val="0"/>
                <w:sz w:val="24"/>
                <w:szCs w:val="24"/>
              </w:rPr>
              <w:t xml:space="preserve"> (2.3</w:t>
            </w:r>
            <w:r w:rsidR="00D81D06" w:rsidRPr="00FA510B">
              <w:rPr>
                <w:b w:val="0"/>
                <w:sz w:val="24"/>
                <w:szCs w:val="24"/>
              </w:rPr>
              <w:t>)</w:t>
            </w:r>
          </w:p>
        </w:tc>
      </w:tr>
    </w:tbl>
    <w:p w14:paraId="2745DBF9" w14:textId="77777777" w:rsidR="00C46492" w:rsidRPr="00E23E82" w:rsidRDefault="00C46492" w:rsidP="00C46492">
      <w:pPr>
        <w:rPr>
          <w:b w:val="0"/>
        </w:rPr>
      </w:pPr>
    </w:p>
    <w:p w14:paraId="3E14A01F" w14:textId="79E12E23" w:rsidR="00C46492" w:rsidRPr="00A61D69" w:rsidRDefault="00C46492" w:rsidP="00C46492">
      <w:pPr>
        <w:rPr>
          <w:b w:val="0"/>
          <w:sz w:val="24"/>
          <w:szCs w:val="24"/>
        </w:rPr>
      </w:pPr>
      <w:r w:rsidRPr="00A61D69">
        <w:rPr>
          <w:b w:val="0"/>
          <w:sz w:val="24"/>
          <w:szCs w:val="24"/>
        </w:rPr>
        <w:t xml:space="preserve">ADCC assay of the human </w:t>
      </w:r>
      <w:r w:rsidR="002F0D25">
        <w:rPr>
          <w:b w:val="0"/>
          <w:sz w:val="24"/>
          <w:szCs w:val="24"/>
        </w:rPr>
        <w:t>colon carcinoma cell line HT29 and the human pancreatic carcinoma cell line ASPC-1</w:t>
      </w:r>
      <w:r w:rsidRPr="00A61D69">
        <w:rPr>
          <w:b w:val="0"/>
          <w:sz w:val="24"/>
          <w:szCs w:val="24"/>
        </w:rPr>
        <w:t xml:space="preserve"> using as effectors </w:t>
      </w:r>
      <w:r w:rsidR="002F0D25">
        <w:rPr>
          <w:b w:val="0"/>
          <w:sz w:val="24"/>
          <w:szCs w:val="24"/>
        </w:rPr>
        <w:t>purified NK cells</w:t>
      </w:r>
      <w:r w:rsidRPr="00A61D69">
        <w:rPr>
          <w:b w:val="0"/>
          <w:sz w:val="24"/>
          <w:szCs w:val="24"/>
        </w:rPr>
        <w:t xml:space="preserve"> from </w:t>
      </w:r>
      <w:r>
        <w:rPr>
          <w:b w:val="0"/>
          <w:sz w:val="24"/>
          <w:szCs w:val="24"/>
        </w:rPr>
        <w:t>one healthy</w:t>
      </w:r>
      <w:r w:rsidRPr="00A61D69">
        <w:rPr>
          <w:b w:val="0"/>
          <w:sz w:val="24"/>
          <w:szCs w:val="24"/>
        </w:rPr>
        <w:t xml:space="preserve"> donor</w:t>
      </w:r>
      <w:r>
        <w:rPr>
          <w:b w:val="0"/>
          <w:sz w:val="24"/>
          <w:szCs w:val="24"/>
        </w:rPr>
        <w:t xml:space="preserve">. The </w:t>
      </w:r>
      <w:r w:rsidR="002F0D25">
        <w:rPr>
          <w:b w:val="0"/>
          <w:sz w:val="24"/>
          <w:szCs w:val="24"/>
        </w:rPr>
        <w:t>NK cells</w:t>
      </w:r>
      <w:r w:rsidRPr="00A61D69">
        <w:rPr>
          <w:b w:val="0"/>
          <w:sz w:val="24"/>
          <w:szCs w:val="24"/>
        </w:rPr>
        <w:t xml:space="preserve"> were either rest</w:t>
      </w:r>
      <w:r w:rsidR="002F0D25">
        <w:rPr>
          <w:b w:val="0"/>
          <w:sz w:val="24"/>
          <w:szCs w:val="24"/>
        </w:rPr>
        <w:t>ed overnight or treated with 10 ng/</w:t>
      </w:r>
      <w:r w:rsidRPr="00A61D69">
        <w:rPr>
          <w:b w:val="0"/>
          <w:sz w:val="24"/>
          <w:szCs w:val="24"/>
        </w:rPr>
        <w:t>ml of rhIL-</w:t>
      </w:r>
      <w:r w:rsidR="002F0D25">
        <w:rPr>
          <w:b w:val="0"/>
          <w:sz w:val="24"/>
          <w:szCs w:val="24"/>
        </w:rPr>
        <w:t>1</w:t>
      </w:r>
      <w:r w:rsidRPr="00A61D69">
        <w:rPr>
          <w:b w:val="0"/>
          <w:sz w:val="24"/>
          <w:szCs w:val="24"/>
        </w:rPr>
        <w:t xml:space="preserve">2 overnight. Data shown is the mean (SD) </w:t>
      </w:r>
      <w:r>
        <w:rPr>
          <w:b w:val="0"/>
          <w:sz w:val="24"/>
          <w:szCs w:val="24"/>
        </w:rPr>
        <w:t xml:space="preserve">% target cell lysis </w:t>
      </w:r>
      <w:r w:rsidRPr="00A61D69">
        <w:rPr>
          <w:b w:val="0"/>
          <w:sz w:val="24"/>
          <w:szCs w:val="24"/>
        </w:rPr>
        <w:t xml:space="preserve">of triplicate wells </w:t>
      </w:r>
      <w:r>
        <w:rPr>
          <w:b w:val="0"/>
          <w:sz w:val="24"/>
          <w:szCs w:val="24"/>
        </w:rPr>
        <w:t xml:space="preserve">determined by an </w:t>
      </w:r>
      <w:r>
        <w:rPr>
          <w:b w:val="0"/>
          <w:sz w:val="24"/>
          <w:szCs w:val="24"/>
          <w:vertAlign w:val="superscript"/>
        </w:rPr>
        <w:t>111</w:t>
      </w:r>
      <w:r>
        <w:rPr>
          <w:b w:val="0"/>
          <w:sz w:val="24"/>
          <w:szCs w:val="24"/>
        </w:rPr>
        <w:t xml:space="preserve">In-release assay as described in </w:t>
      </w:r>
      <w:r w:rsidR="00954C73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 xml:space="preserve">aterials and </w:t>
      </w:r>
      <w:r w:rsidR="00954C73">
        <w:rPr>
          <w:b w:val="0"/>
          <w:sz w:val="24"/>
          <w:szCs w:val="24"/>
        </w:rPr>
        <w:t>M</w:t>
      </w:r>
      <w:bookmarkStart w:id="0" w:name="_GoBack"/>
      <w:bookmarkEnd w:id="0"/>
      <w:r>
        <w:rPr>
          <w:b w:val="0"/>
          <w:sz w:val="24"/>
          <w:szCs w:val="24"/>
        </w:rPr>
        <w:t xml:space="preserve">ethods, at </w:t>
      </w:r>
      <w:r w:rsidR="00421FF9">
        <w:rPr>
          <w:b w:val="0"/>
          <w:sz w:val="24"/>
          <w:szCs w:val="24"/>
        </w:rPr>
        <w:t>3</w:t>
      </w:r>
      <w:r w:rsidRPr="00A61D69">
        <w:rPr>
          <w:b w:val="0"/>
          <w:sz w:val="24"/>
          <w:szCs w:val="24"/>
        </w:rPr>
        <w:t xml:space="preserve"> concentrations of</w:t>
      </w:r>
      <w:r w:rsidRPr="00064BD8">
        <w:rPr>
          <w:b w:val="0"/>
          <w:sz w:val="24"/>
          <w:szCs w:val="24"/>
        </w:rPr>
        <w:t xml:space="preserve"> avelumab</w:t>
      </w:r>
      <w:r w:rsidRPr="00A61D69">
        <w:rPr>
          <w:b w:val="0"/>
          <w:sz w:val="24"/>
          <w:szCs w:val="24"/>
        </w:rPr>
        <w:t xml:space="preserve">, and </w:t>
      </w:r>
      <w:r w:rsidR="002F0D25">
        <w:rPr>
          <w:b w:val="0"/>
          <w:sz w:val="24"/>
          <w:szCs w:val="24"/>
        </w:rPr>
        <w:t>an</w:t>
      </w:r>
      <w:r w:rsidRPr="00A61D69">
        <w:rPr>
          <w:b w:val="0"/>
          <w:sz w:val="24"/>
          <w:szCs w:val="24"/>
        </w:rPr>
        <w:t xml:space="preserve"> effector</w:t>
      </w:r>
      <w:r w:rsidR="002F0D25">
        <w:rPr>
          <w:b w:val="0"/>
          <w:sz w:val="24"/>
          <w:szCs w:val="24"/>
        </w:rPr>
        <w:t xml:space="preserve"> cell : target cell (E:T) ratio of 20:1. Isotype control antibody was used at 0.0002 µg/ml. </w:t>
      </w:r>
      <w:r>
        <w:rPr>
          <w:sz w:val="24"/>
          <w:szCs w:val="24"/>
        </w:rPr>
        <w:t xml:space="preserve"> </w:t>
      </w:r>
    </w:p>
    <w:p w14:paraId="09AE7DD2" w14:textId="77777777" w:rsidR="00C46492" w:rsidRDefault="00C46492"/>
    <w:sectPr w:rsidR="00C46492" w:rsidSect="00853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95"/>
    <w:rsid w:val="000320F4"/>
    <w:rsid w:val="00064BD8"/>
    <w:rsid w:val="00124699"/>
    <w:rsid w:val="001D14BA"/>
    <w:rsid w:val="002D3466"/>
    <w:rsid w:val="002F0D25"/>
    <w:rsid w:val="00353E63"/>
    <w:rsid w:val="00387E7C"/>
    <w:rsid w:val="00421FF9"/>
    <w:rsid w:val="004E18E0"/>
    <w:rsid w:val="005040C8"/>
    <w:rsid w:val="005924B6"/>
    <w:rsid w:val="00614DAD"/>
    <w:rsid w:val="00664DCD"/>
    <w:rsid w:val="006C1C7F"/>
    <w:rsid w:val="006D65FD"/>
    <w:rsid w:val="006F7A6B"/>
    <w:rsid w:val="00853353"/>
    <w:rsid w:val="008808B6"/>
    <w:rsid w:val="008D6095"/>
    <w:rsid w:val="0090369C"/>
    <w:rsid w:val="00951A52"/>
    <w:rsid w:val="00954C73"/>
    <w:rsid w:val="00A61D69"/>
    <w:rsid w:val="00AA5538"/>
    <w:rsid w:val="00B77618"/>
    <w:rsid w:val="00BC15C4"/>
    <w:rsid w:val="00C46492"/>
    <w:rsid w:val="00D81D06"/>
    <w:rsid w:val="00DF7EA7"/>
    <w:rsid w:val="00EB2911"/>
    <w:rsid w:val="00EC6329"/>
    <w:rsid w:val="00EF6CFF"/>
    <w:rsid w:val="00F161DE"/>
    <w:rsid w:val="00F52C01"/>
    <w:rsid w:val="00FA510B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F2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95"/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95"/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C70F4-9E51-45FA-9E22-6773C92A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 NIH</dc:creator>
  <cp:keywords/>
  <dc:description/>
  <cp:lastModifiedBy>Weingarten, Debra (NIH/NCI) [E]</cp:lastModifiedBy>
  <cp:revision>34</cp:revision>
  <dcterms:created xsi:type="dcterms:W3CDTF">2015-04-09T17:08:00Z</dcterms:created>
  <dcterms:modified xsi:type="dcterms:W3CDTF">2015-04-22T17:30:00Z</dcterms:modified>
</cp:coreProperties>
</file>