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517D8" w14:textId="77777777" w:rsidR="00B67C43" w:rsidRPr="00D60E9E" w:rsidRDefault="00B67C43" w:rsidP="00B67C43">
      <w:pPr>
        <w:spacing w:after="0"/>
        <w:jc w:val="both"/>
        <w:rPr>
          <w:rFonts w:ascii="Times New Roman" w:hAnsi="Times New Roman" w:cs="Times New Roman"/>
          <w:sz w:val="48"/>
          <w:szCs w:val="48"/>
        </w:rPr>
      </w:pPr>
      <w:r>
        <w:rPr>
          <w:rFonts w:ascii="Times New Roman" w:hAnsi="Times New Roman" w:cs="Times New Roman"/>
          <w:b/>
          <w:sz w:val="48"/>
          <w:szCs w:val="48"/>
        </w:rPr>
        <w:t>Supplementary Information</w:t>
      </w:r>
    </w:p>
    <w:p w14:paraId="0EB0AC90" w14:textId="77777777" w:rsidR="00B67C43" w:rsidRDefault="00B67C43" w:rsidP="00B67C43">
      <w:pPr>
        <w:spacing w:after="0"/>
        <w:jc w:val="both"/>
        <w:rPr>
          <w:rFonts w:ascii="Times New Roman" w:hAnsi="Times New Roman" w:cs="Times New Roman"/>
          <w:sz w:val="24"/>
          <w:szCs w:val="24"/>
        </w:rPr>
      </w:pPr>
    </w:p>
    <w:p w14:paraId="2AD8C3CA" w14:textId="77777777" w:rsidR="00B67C43" w:rsidRDefault="00B67C43" w:rsidP="00B67C43">
      <w:pPr>
        <w:spacing w:after="0"/>
        <w:jc w:val="both"/>
        <w:rPr>
          <w:rFonts w:ascii="Times New Roman" w:hAnsi="Times New Roman" w:cs="Times New Roman"/>
          <w:sz w:val="24"/>
          <w:szCs w:val="24"/>
        </w:rPr>
      </w:pPr>
    </w:p>
    <w:p w14:paraId="58DBEE0E" w14:textId="77777777" w:rsidR="00B67C43" w:rsidRDefault="00B67C43" w:rsidP="00B67C43">
      <w:pPr>
        <w:spacing w:after="0"/>
        <w:jc w:val="both"/>
        <w:rPr>
          <w:rFonts w:ascii="Times New Roman" w:hAnsi="Times New Roman" w:cs="Times New Roman"/>
          <w:b/>
          <w:sz w:val="32"/>
          <w:szCs w:val="32"/>
        </w:rPr>
      </w:pPr>
      <w:r>
        <w:rPr>
          <w:rFonts w:ascii="Times New Roman" w:hAnsi="Times New Roman" w:cs="Times New Roman"/>
          <w:b/>
          <w:sz w:val="32"/>
          <w:szCs w:val="32"/>
        </w:rPr>
        <w:t>CD38-mediated immuno</w:t>
      </w:r>
      <w:r w:rsidRPr="00DE178D">
        <w:rPr>
          <w:rFonts w:ascii="Times New Roman" w:hAnsi="Times New Roman" w:cs="Times New Roman"/>
          <w:b/>
          <w:sz w:val="32"/>
          <w:szCs w:val="32"/>
        </w:rPr>
        <w:t>suppression as a mechanism of tumor cell</w:t>
      </w:r>
      <w:r>
        <w:rPr>
          <w:rFonts w:ascii="Times New Roman" w:hAnsi="Times New Roman" w:cs="Times New Roman"/>
          <w:b/>
          <w:sz w:val="32"/>
          <w:szCs w:val="32"/>
        </w:rPr>
        <w:t xml:space="preserve"> escape from PD-1/PD-L1 blockade</w:t>
      </w:r>
    </w:p>
    <w:p w14:paraId="0848687B" w14:textId="77777777" w:rsidR="00B67C43" w:rsidRPr="00400522" w:rsidRDefault="00B67C43" w:rsidP="00B67C43">
      <w:pPr>
        <w:spacing w:after="0"/>
        <w:jc w:val="both"/>
        <w:rPr>
          <w:rFonts w:ascii="Times New Roman" w:hAnsi="Times New Roman" w:cs="Times New Roman"/>
          <w:sz w:val="24"/>
          <w:szCs w:val="24"/>
        </w:rPr>
      </w:pPr>
    </w:p>
    <w:p w14:paraId="5CDCDE8B" w14:textId="77777777" w:rsidR="00B67C43" w:rsidRPr="00D60E9E" w:rsidRDefault="00B67C43" w:rsidP="00B67C43">
      <w:pPr>
        <w:spacing w:after="0"/>
        <w:jc w:val="both"/>
        <w:rPr>
          <w:rFonts w:ascii="Times New Roman" w:hAnsi="Times New Roman" w:cs="Times New Roman"/>
          <w:sz w:val="24"/>
          <w:szCs w:val="24"/>
        </w:rPr>
      </w:pPr>
      <w:r>
        <w:rPr>
          <w:rFonts w:ascii="Times New Roman" w:hAnsi="Times New Roman" w:cs="Times New Roman"/>
          <w:sz w:val="24"/>
          <w:szCs w:val="24"/>
        </w:rPr>
        <w:t>Limo Chen</w:t>
      </w:r>
      <w:r w:rsidRPr="00802ED5">
        <w:rPr>
          <w:rFonts w:ascii="Times New Roman" w:hAnsi="Times New Roman" w:cs="Times New Roman"/>
          <w:sz w:val="24"/>
          <w:szCs w:val="24"/>
        </w:rPr>
        <w:t xml:space="preserve">, </w:t>
      </w:r>
      <w:proofErr w:type="spellStart"/>
      <w:r w:rsidRPr="00802ED5">
        <w:rPr>
          <w:rFonts w:ascii="Times New Roman" w:hAnsi="Times New Roman" w:cs="Times New Roman"/>
          <w:sz w:val="24"/>
          <w:szCs w:val="24"/>
        </w:rPr>
        <w:t>Lixia</w:t>
      </w:r>
      <w:proofErr w:type="spellEnd"/>
      <w:r w:rsidRPr="00802ED5">
        <w:rPr>
          <w:rFonts w:ascii="Times New Roman" w:hAnsi="Times New Roman" w:cs="Times New Roman"/>
          <w:sz w:val="24"/>
          <w:szCs w:val="24"/>
        </w:rPr>
        <w:t xml:space="preserve"> </w:t>
      </w:r>
      <w:proofErr w:type="spellStart"/>
      <w:r w:rsidRPr="00802ED5">
        <w:rPr>
          <w:rFonts w:ascii="Times New Roman" w:hAnsi="Times New Roman" w:cs="Times New Roman"/>
          <w:sz w:val="24"/>
          <w:szCs w:val="24"/>
        </w:rPr>
        <w:t>D</w:t>
      </w:r>
      <w:r>
        <w:rPr>
          <w:rFonts w:ascii="Times New Roman" w:hAnsi="Times New Roman" w:cs="Times New Roman"/>
          <w:sz w:val="24"/>
          <w:szCs w:val="24"/>
        </w:rPr>
        <w:t>iao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Yongbin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Xiaohui</w:t>
      </w:r>
      <w:proofErr w:type="spellEnd"/>
      <w:r>
        <w:rPr>
          <w:rFonts w:ascii="Times New Roman" w:hAnsi="Times New Roman" w:cs="Times New Roman"/>
          <w:sz w:val="24"/>
          <w:szCs w:val="24"/>
        </w:rPr>
        <w:t xml:space="preserve"> Yi</w:t>
      </w:r>
      <w:r w:rsidRPr="00802ED5">
        <w:rPr>
          <w:rFonts w:ascii="Times New Roman" w:hAnsi="Times New Roman" w:cs="Times New Roman"/>
          <w:sz w:val="24"/>
          <w:szCs w:val="24"/>
        </w:rPr>
        <w:t xml:space="preserve">, </w:t>
      </w:r>
      <w:r>
        <w:rPr>
          <w:rFonts w:ascii="Times New Roman" w:hAnsi="Times New Roman" w:cs="Times New Roman"/>
          <w:sz w:val="24"/>
          <w:szCs w:val="24"/>
        </w:rPr>
        <w:t xml:space="preserve">B. Leticia Rodriguez, </w:t>
      </w:r>
      <w:proofErr w:type="spellStart"/>
      <w:r>
        <w:rPr>
          <w:rFonts w:ascii="Times New Roman" w:hAnsi="Times New Roman" w:cs="Times New Roman"/>
          <w:sz w:val="24"/>
          <w:szCs w:val="24"/>
        </w:rPr>
        <w:t>Yanli</w:t>
      </w:r>
      <w:proofErr w:type="spellEnd"/>
      <w:r>
        <w:rPr>
          <w:rFonts w:ascii="Times New Roman" w:hAnsi="Times New Roman" w:cs="Times New Roman"/>
          <w:sz w:val="24"/>
          <w:szCs w:val="24"/>
        </w:rPr>
        <w:t xml:space="preserve"> Li</w:t>
      </w:r>
      <w:r w:rsidRPr="00802ED5">
        <w:rPr>
          <w:rFonts w:ascii="Times New Roman" w:hAnsi="Times New Roman" w:cs="Times New Roman"/>
          <w:sz w:val="24"/>
          <w:szCs w:val="24"/>
        </w:rPr>
        <w:t>, Pamela A. Vil</w:t>
      </w:r>
      <w:r>
        <w:rPr>
          <w:rFonts w:ascii="Times New Roman" w:hAnsi="Times New Roman" w:cs="Times New Roman"/>
          <w:sz w:val="24"/>
          <w:szCs w:val="24"/>
        </w:rPr>
        <w:t xml:space="preserve">lalobos, Tina </w:t>
      </w:r>
      <w:proofErr w:type="spellStart"/>
      <w:r>
        <w:rPr>
          <w:rFonts w:ascii="Times New Roman" w:hAnsi="Times New Roman" w:cs="Times New Roman"/>
          <w:sz w:val="24"/>
          <w:szCs w:val="24"/>
        </w:rPr>
        <w:t>Cascone</w:t>
      </w:r>
      <w:proofErr w:type="spellEnd"/>
      <w:r>
        <w:rPr>
          <w:rFonts w:ascii="Times New Roman" w:hAnsi="Times New Roman" w:cs="Times New Roman"/>
          <w:sz w:val="24"/>
          <w:szCs w:val="24"/>
        </w:rPr>
        <w:t>, Xi Liu</w:t>
      </w:r>
      <w:r w:rsidRPr="00802ED5">
        <w:rPr>
          <w:rFonts w:ascii="Times New Roman" w:hAnsi="Times New Roman" w:cs="Times New Roman"/>
          <w:sz w:val="24"/>
          <w:szCs w:val="24"/>
        </w:rPr>
        <w:t>, Li</w:t>
      </w:r>
      <w:r>
        <w:rPr>
          <w:rFonts w:ascii="Times New Roman" w:hAnsi="Times New Roman" w:cs="Times New Roman"/>
          <w:sz w:val="24"/>
          <w:szCs w:val="24"/>
        </w:rPr>
        <w:t xml:space="preserve">n Tan, Philip L. </w:t>
      </w:r>
      <w:proofErr w:type="spellStart"/>
      <w:r>
        <w:rPr>
          <w:rFonts w:ascii="Times New Roman" w:hAnsi="Times New Roman" w:cs="Times New Roman"/>
          <w:sz w:val="24"/>
          <w:szCs w:val="24"/>
        </w:rPr>
        <w:t>Lorenzi</w:t>
      </w:r>
      <w:proofErr w:type="spellEnd"/>
      <w:r w:rsidRPr="00802ED5">
        <w:rPr>
          <w:rFonts w:ascii="Times New Roman" w:hAnsi="Times New Roman" w:cs="Times New Roman"/>
          <w:sz w:val="24"/>
          <w:szCs w:val="24"/>
        </w:rPr>
        <w:t xml:space="preserve">, </w:t>
      </w:r>
      <w:proofErr w:type="spellStart"/>
      <w:r w:rsidRPr="00802ED5">
        <w:rPr>
          <w:rFonts w:ascii="Times New Roman" w:hAnsi="Times New Roman" w:cs="Times New Roman"/>
          <w:sz w:val="24"/>
          <w:szCs w:val="24"/>
        </w:rPr>
        <w:t>Anf</w:t>
      </w:r>
      <w:r>
        <w:rPr>
          <w:rFonts w:ascii="Times New Roman" w:hAnsi="Times New Roman" w:cs="Times New Roman"/>
          <w:sz w:val="24"/>
          <w:szCs w:val="24"/>
        </w:rPr>
        <w:t>ei</w:t>
      </w:r>
      <w:proofErr w:type="spellEnd"/>
      <w:r>
        <w:rPr>
          <w:rFonts w:ascii="Times New Roman" w:hAnsi="Times New Roman" w:cs="Times New Roman"/>
          <w:sz w:val="24"/>
          <w:szCs w:val="24"/>
        </w:rPr>
        <w:t xml:space="preserve"> Huang, </w:t>
      </w:r>
      <w:proofErr w:type="spellStart"/>
      <w:r>
        <w:rPr>
          <w:rFonts w:ascii="Times New Roman" w:hAnsi="Times New Roman" w:cs="Times New Roman"/>
          <w:sz w:val="24"/>
          <w:szCs w:val="24"/>
        </w:rPr>
        <w:t>Qiang</w:t>
      </w:r>
      <w:proofErr w:type="spellEnd"/>
      <w:r>
        <w:rPr>
          <w:rFonts w:ascii="Times New Roman" w:hAnsi="Times New Roman" w:cs="Times New Roman"/>
          <w:sz w:val="24"/>
          <w:szCs w:val="24"/>
        </w:rPr>
        <w:t xml:space="preserve"> Zhao, Di Peng</w:t>
      </w:r>
      <w:r w:rsidRPr="00802ED5">
        <w:rPr>
          <w:rFonts w:ascii="Times New Roman" w:hAnsi="Times New Roman" w:cs="Times New Roman"/>
          <w:sz w:val="24"/>
          <w:szCs w:val="24"/>
        </w:rPr>
        <w:t>, Ja</w:t>
      </w:r>
      <w:r>
        <w:rPr>
          <w:rFonts w:ascii="Times New Roman" w:hAnsi="Times New Roman" w:cs="Times New Roman"/>
          <w:sz w:val="24"/>
          <w:szCs w:val="24"/>
        </w:rPr>
        <w:t xml:space="preserve">red J. </w:t>
      </w:r>
      <w:proofErr w:type="spellStart"/>
      <w:r>
        <w:rPr>
          <w:rFonts w:ascii="Times New Roman" w:hAnsi="Times New Roman" w:cs="Times New Roman"/>
          <w:sz w:val="24"/>
          <w:szCs w:val="24"/>
        </w:rPr>
        <w:t>Fradette</w:t>
      </w:r>
      <w:proofErr w:type="spellEnd"/>
      <w:r>
        <w:rPr>
          <w:rFonts w:ascii="Times New Roman" w:hAnsi="Times New Roman" w:cs="Times New Roman"/>
          <w:sz w:val="24"/>
          <w:szCs w:val="24"/>
        </w:rPr>
        <w:t>, David H. Peng</w:t>
      </w:r>
      <w:r w:rsidRPr="00802ED5">
        <w:rPr>
          <w:rFonts w:ascii="Times New Roman" w:hAnsi="Times New Roman" w:cs="Times New Roman"/>
          <w:sz w:val="24"/>
          <w:szCs w:val="24"/>
        </w:rPr>
        <w:t xml:space="preserve">, Christin </w:t>
      </w:r>
      <w:proofErr w:type="spellStart"/>
      <w:r w:rsidRPr="00802ED5">
        <w:rPr>
          <w:rFonts w:ascii="Times New Roman" w:hAnsi="Times New Roman" w:cs="Times New Roman"/>
          <w:sz w:val="24"/>
          <w:szCs w:val="24"/>
        </w:rPr>
        <w:t>Unge</w:t>
      </w:r>
      <w:r>
        <w:rPr>
          <w:rFonts w:ascii="Times New Roman" w:hAnsi="Times New Roman" w:cs="Times New Roman"/>
          <w:sz w:val="24"/>
          <w:szCs w:val="24"/>
        </w:rPr>
        <w:t>wiss</w:t>
      </w:r>
      <w:proofErr w:type="spellEnd"/>
      <w:r w:rsidRPr="00802ED5">
        <w:rPr>
          <w:rFonts w:ascii="Times New Roman" w:hAnsi="Times New Roman" w:cs="Times New Roman"/>
          <w:sz w:val="24"/>
          <w:szCs w:val="24"/>
        </w:rPr>
        <w:t>, Jonatho</w:t>
      </w:r>
      <w:r>
        <w:rPr>
          <w:rFonts w:ascii="Times New Roman" w:hAnsi="Times New Roman" w:cs="Times New Roman"/>
          <w:sz w:val="24"/>
          <w:szCs w:val="24"/>
        </w:rPr>
        <w:t xml:space="preserve">n </w:t>
      </w:r>
      <w:proofErr w:type="spellStart"/>
      <w:r>
        <w:rPr>
          <w:rFonts w:ascii="Times New Roman" w:hAnsi="Times New Roman" w:cs="Times New Roman"/>
          <w:sz w:val="24"/>
          <w:szCs w:val="24"/>
        </w:rPr>
        <w:t>Roybal</w:t>
      </w:r>
      <w:proofErr w:type="spellEnd"/>
      <w:r>
        <w:rPr>
          <w:rFonts w:ascii="Times New Roman" w:hAnsi="Times New Roman" w:cs="Times New Roman"/>
          <w:sz w:val="24"/>
          <w:szCs w:val="24"/>
        </w:rPr>
        <w:t xml:space="preserve">, Pan Tong, </w:t>
      </w:r>
      <w:proofErr w:type="spellStart"/>
      <w:r>
        <w:rPr>
          <w:rFonts w:ascii="Times New Roman" w:hAnsi="Times New Roman" w:cs="Times New Roman"/>
          <w:sz w:val="24"/>
          <w:szCs w:val="24"/>
        </w:rPr>
        <w:t>Junna</w:t>
      </w:r>
      <w:proofErr w:type="spellEnd"/>
      <w:r>
        <w:rPr>
          <w:rFonts w:ascii="Times New Roman" w:hAnsi="Times New Roman" w:cs="Times New Roman"/>
          <w:sz w:val="24"/>
          <w:szCs w:val="24"/>
        </w:rPr>
        <w:t xml:space="preserve"> Oba</w:t>
      </w:r>
      <w:r w:rsidRPr="00802ED5">
        <w:rPr>
          <w:rFonts w:ascii="Times New Roman" w:hAnsi="Times New Roman" w:cs="Times New Roman"/>
          <w:sz w:val="24"/>
          <w:szCs w:val="24"/>
        </w:rPr>
        <w:t xml:space="preserve">, </w:t>
      </w:r>
      <w:proofErr w:type="spellStart"/>
      <w:r w:rsidRPr="00802ED5">
        <w:rPr>
          <w:rFonts w:ascii="Times New Roman" w:hAnsi="Times New Roman" w:cs="Times New Roman"/>
          <w:sz w:val="24"/>
          <w:szCs w:val="24"/>
        </w:rPr>
        <w:t>Ferdinandos</w:t>
      </w:r>
      <w:proofErr w:type="spellEnd"/>
      <w:r w:rsidRPr="00802ED5">
        <w:rPr>
          <w:rFonts w:ascii="Times New Roman" w:hAnsi="Times New Roman" w:cs="Times New Roman"/>
          <w:sz w:val="24"/>
          <w:szCs w:val="24"/>
        </w:rPr>
        <w:t xml:space="preserve"> </w:t>
      </w:r>
      <w:proofErr w:type="spellStart"/>
      <w:r w:rsidRPr="00802ED5">
        <w:rPr>
          <w:rFonts w:ascii="Times New Roman" w:hAnsi="Times New Roman" w:cs="Times New Roman"/>
          <w:sz w:val="24"/>
          <w:szCs w:val="24"/>
        </w:rPr>
        <w:t>Skoul</w:t>
      </w:r>
      <w:r>
        <w:rPr>
          <w:rFonts w:ascii="Times New Roman" w:hAnsi="Times New Roman" w:cs="Times New Roman"/>
          <w:sz w:val="24"/>
          <w:szCs w:val="24"/>
        </w:rPr>
        <w:t>idis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Weiyi</w:t>
      </w:r>
      <w:proofErr w:type="spellEnd"/>
      <w:r>
        <w:rPr>
          <w:rFonts w:ascii="Times New Roman" w:hAnsi="Times New Roman" w:cs="Times New Roman"/>
          <w:sz w:val="24"/>
          <w:szCs w:val="24"/>
        </w:rPr>
        <w:t xml:space="preserve"> Peng, Brett W. Carter</w:t>
      </w:r>
      <w:r w:rsidRPr="00802ED5">
        <w:rPr>
          <w:rFonts w:ascii="Times New Roman" w:hAnsi="Times New Roman" w:cs="Times New Roman"/>
          <w:sz w:val="24"/>
          <w:szCs w:val="24"/>
        </w:rPr>
        <w:t xml:space="preserve">, Carl </w:t>
      </w:r>
      <w:r>
        <w:rPr>
          <w:rFonts w:ascii="Times New Roman" w:hAnsi="Times New Roman" w:cs="Times New Roman"/>
          <w:sz w:val="24"/>
          <w:szCs w:val="24"/>
        </w:rPr>
        <w:t xml:space="preserve">M. Gay, </w:t>
      </w:r>
      <w:proofErr w:type="spellStart"/>
      <w:r>
        <w:rPr>
          <w:rFonts w:ascii="Times New Roman" w:hAnsi="Times New Roman" w:cs="Times New Roman"/>
          <w:sz w:val="24"/>
          <w:szCs w:val="24"/>
        </w:rPr>
        <w:t>Youhong</w:t>
      </w:r>
      <w:proofErr w:type="spellEnd"/>
      <w:r>
        <w:rPr>
          <w:rFonts w:ascii="Times New Roman" w:hAnsi="Times New Roman" w:cs="Times New Roman"/>
          <w:sz w:val="24"/>
          <w:szCs w:val="24"/>
        </w:rPr>
        <w:t xml:space="preserve"> Fan, </w:t>
      </w:r>
      <w:r w:rsidRPr="002C09F2">
        <w:rPr>
          <w:rFonts w:ascii="Times New Roman" w:hAnsi="Times New Roman" w:cs="Times New Roman"/>
          <w:sz w:val="24"/>
          <w:szCs w:val="24"/>
        </w:rPr>
        <w:t>Caleb A. Class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Jingfen</w:t>
      </w:r>
      <w:proofErr w:type="spellEnd"/>
      <w:r>
        <w:rPr>
          <w:rFonts w:ascii="Times New Roman" w:hAnsi="Times New Roman" w:cs="Times New Roman"/>
          <w:sz w:val="24"/>
          <w:szCs w:val="24"/>
        </w:rPr>
        <w:t xml:space="preserve"> Zhu</w:t>
      </w:r>
      <w:r w:rsidRPr="00802ED5">
        <w:rPr>
          <w:rFonts w:ascii="Times New Roman" w:hAnsi="Times New Roman" w:cs="Times New Roman"/>
          <w:sz w:val="24"/>
          <w:szCs w:val="24"/>
        </w:rPr>
        <w:t xml:space="preserve">, Jaime </w:t>
      </w:r>
      <w:r w:rsidRPr="00D4062E">
        <w:rPr>
          <w:rFonts w:ascii="Times New Roman" w:hAnsi="Times New Roman" w:cs="Times New Roman"/>
          <w:sz w:val="24"/>
          <w:szCs w:val="24"/>
        </w:rPr>
        <w:t>Rodriguez-Canales</w:t>
      </w:r>
      <w:r>
        <w:rPr>
          <w:rFonts w:ascii="Times New Roman" w:hAnsi="Times New Roman" w:cs="Times New Roman"/>
          <w:sz w:val="24"/>
          <w:szCs w:val="24"/>
        </w:rPr>
        <w:t>, Masanori Kawakami</w:t>
      </w:r>
      <w:r w:rsidRPr="00802ED5">
        <w:rPr>
          <w:rFonts w:ascii="Times New Roman" w:hAnsi="Times New Roman" w:cs="Times New Roman"/>
          <w:sz w:val="24"/>
          <w:szCs w:val="24"/>
        </w:rPr>
        <w:t>, Lau</w:t>
      </w:r>
      <w:r>
        <w:rPr>
          <w:rFonts w:ascii="Times New Roman" w:hAnsi="Times New Roman" w:cs="Times New Roman"/>
          <w:sz w:val="24"/>
          <w:szCs w:val="24"/>
        </w:rPr>
        <w:t xml:space="preserve">ren </w:t>
      </w:r>
      <w:proofErr w:type="spellStart"/>
      <w:r w:rsidRPr="00C0795B">
        <w:rPr>
          <w:rFonts w:ascii="Times New Roman" w:hAnsi="Times New Roman" w:cs="Times New Roman"/>
          <w:sz w:val="24"/>
          <w:szCs w:val="24"/>
        </w:rPr>
        <w:t>Averett</w:t>
      </w:r>
      <w:proofErr w:type="spellEnd"/>
      <w:r>
        <w:rPr>
          <w:rFonts w:ascii="Times New Roman" w:hAnsi="Times New Roman" w:cs="Times New Roman"/>
          <w:sz w:val="24"/>
          <w:szCs w:val="24"/>
        </w:rPr>
        <w:t xml:space="preserve"> Byers, Scott E. Woodman</w:t>
      </w:r>
      <w:r w:rsidRPr="00802ED5">
        <w:rPr>
          <w:rFonts w:ascii="Times New Roman" w:hAnsi="Times New Roman" w:cs="Times New Roman"/>
          <w:sz w:val="24"/>
          <w:szCs w:val="24"/>
        </w:rPr>
        <w:t xml:space="preserve">, </w:t>
      </w:r>
      <w:proofErr w:type="spellStart"/>
      <w:r w:rsidRPr="00802ED5">
        <w:rPr>
          <w:rFonts w:ascii="Times New Roman" w:hAnsi="Times New Roman" w:cs="Times New Roman"/>
          <w:sz w:val="24"/>
          <w:szCs w:val="24"/>
        </w:rPr>
        <w:t>V</w:t>
      </w:r>
      <w:r>
        <w:rPr>
          <w:rFonts w:ascii="Times New Roman" w:hAnsi="Times New Roman" w:cs="Times New Roman"/>
          <w:sz w:val="24"/>
          <w:szCs w:val="24"/>
        </w:rPr>
        <w:t>assiliki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Papadimitrakopoulou</w:t>
      </w:r>
      <w:proofErr w:type="spellEnd"/>
      <w:r w:rsidRPr="00802ED5">
        <w:rPr>
          <w:rFonts w:ascii="Times New Roman" w:hAnsi="Times New Roman" w:cs="Times New Roman"/>
          <w:sz w:val="24"/>
          <w:szCs w:val="24"/>
        </w:rPr>
        <w:t>, Ethan</w:t>
      </w:r>
      <w:r>
        <w:rPr>
          <w:rFonts w:ascii="Times New Roman" w:hAnsi="Times New Roman" w:cs="Times New Roman"/>
          <w:sz w:val="24"/>
          <w:szCs w:val="24"/>
        </w:rPr>
        <w:t xml:space="preserve"> </w:t>
      </w:r>
      <w:proofErr w:type="spellStart"/>
      <w:r>
        <w:rPr>
          <w:rFonts w:ascii="Times New Roman" w:hAnsi="Times New Roman" w:cs="Times New Roman"/>
          <w:sz w:val="24"/>
          <w:szCs w:val="24"/>
        </w:rPr>
        <w:t>Dmitrovsky</w:t>
      </w:r>
      <w:proofErr w:type="spellEnd"/>
      <w:r w:rsidRPr="00802ED5">
        <w:rPr>
          <w:rFonts w:ascii="Times New Roman" w:hAnsi="Times New Roman" w:cs="Times New Roman"/>
          <w:sz w:val="24"/>
          <w:szCs w:val="24"/>
        </w:rPr>
        <w:t>,</w:t>
      </w:r>
      <w:r>
        <w:rPr>
          <w:rFonts w:ascii="Times New Roman" w:hAnsi="Times New Roman" w:cs="Times New Roman"/>
          <w:sz w:val="24"/>
          <w:szCs w:val="24"/>
        </w:rPr>
        <w:t xml:space="preserve"> Jing Wang, Stephen E. Ullrich</w:t>
      </w:r>
      <w:r w:rsidRPr="00802ED5">
        <w:rPr>
          <w:rFonts w:ascii="Times New Roman" w:hAnsi="Times New Roman" w:cs="Times New Roman"/>
          <w:sz w:val="24"/>
          <w:szCs w:val="24"/>
        </w:rPr>
        <w:t>, Ignac</w:t>
      </w:r>
      <w:r>
        <w:rPr>
          <w:rFonts w:ascii="Times New Roman" w:hAnsi="Times New Roman" w:cs="Times New Roman"/>
          <w:sz w:val="24"/>
          <w:szCs w:val="24"/>
        </w:rPr>
        <w:t xml:space="preserve">io I. </w:t>
      </w:r>
      <w:proofErr w:type="spellStart"/>
      <w:r>
        <w:rPr>
          <w:rFonts w:ascii="Times New Roman" w:hAnsi="Times New Roman" w:cs="Times New Roman"/>
          <w:sz w:val="24"/>
          <w:szCs w:val="24"/>
        </w:rPr>
        <w:t>Wistuba</w:t>
      </w:r>
      <w:proofErr w:type="spellEnd"/>
      <w:r>
        <w:rPr>
          <w:rFonts w:ascii="Times New Roman" w:hAnsi="Times New Roman" w:cs="Times New Roman"/>
          <w:sz w:val="24"/>
          <w:szCs w:val="24"/>
        </w:rPr>
        <w:t xml:space="preserve">, John V. </w:t>
      </w:r>
      <w:proofErr w:type="spellStart"/>
      <w:r>
        <w:rPr>
          <w:rFonts w:ascii="Times New Roman" w:hAnsi="Times New Roman" w:cs="Times New Roman"/>
          <w:sz w:val="24"/>
          <w:szCs w:val="24"/>
        </w:rPr>
        <w:t>Heymach</w:t>
      </w:r>
      <w:proofErr w:type="spellEnd"/>
      <w:r w:rsidRPr="00802ED5">
        <w:rPr>
          <w:rFonts w:ascii="Times New Roman" w:hAnsi="Times New Roman" w:cs="Times New Roman"/>
          <w:sz w:val="24"/>
          <w:szCs w:val="24"/>
        </w:rPr>
        <w:t>, F. Xiao-Feng</w:t>
      </w:r>
      <w:r>
        <w:rPr>
          <w:rFonts w:ascii="Times New Roman" w:hAnsi="Times New Roman" w:cs="Times New Roman"/>
          <w:sz w:val="24"/>
          <w:szCs w:val="24"/>
        </w:rPr>
        <w:t xml:space="preserve"> Qin, and Don L. Gibbons</w:t>
      </w:r>
    </w:p>
    <w:p w14:paraId="6CE15321" w14:textId="77777777" w:rsidR="00D60E9E" w:rsidRDefault="00D60E9E" w:rsidP="007374FC">
      <w:pPr>
        <w:spacing w:after="0"/>
        <w:jc w:val="both"/>
        <w:rPr>
          <w:rFonts w:ascii="Times New Roman" w:hAnsi="Times New Roman" w:cs="Times New Roman"/>
          <w:sz w:val="24"/>
          <w:szCs w:val="24"/>
        </w:rPr>
      </w:pPr>
    </w:p>
    <w:p w14:paraId="1B3F07E2" w14:textId="77777777" w:rsidR="00D60E9E" w:rsidRDefault="00D60E9E" w:rsidP="007374FC">
      <w:pPr>
        <w:spacing w:after="0"/>
        <w:jc w:val="both"/>
        <w:rPr>
          <w:rFonts w:ascii="Times New Roman" w:hAnsi="Times New Roman" w:cs="Times New Roman"/>
          <w:sz w:val="24"/>
          <w:szCs w:val="24"/>
        </w:rPr>
      </w:pPr>
    </w:p>
    <w:p w14:paraId="5C1E3C58" w14:textId="77777777" w:rsidR="00D60E9E" w:rsidRDefault="00D60E9E" w:rsidP="007374FC">
      <w:pPr>
        <w:spacing w:after="0"/>
        <w:jc w:val="both"/>
        <w:rPr>
          <w:rFonts w:ascii="Times New Roman" w:hAnsi="Times New Roman" w:cs="Times New Roman"/>
          <w:sz w:val="24"/>
          <w:szCs w:val="24"/>
        </w:rPr>
      </w:pPr>
    </w:p>
    <w:p w14:paraId="0EFDF49B" w14:textId="77777777" w:rsidR="00D60E9E" w:rsidRDefault="00D60E9E" w:rsidP="007374FC">
      <w:pPr>
        <w:spacing w:after="0"/>
        <w:jc w:val="both"/>
        <w:rPr>
          <w:rFonts w:ascii="Times New Roman" w:hAnsi="Times New Roman" w:cs="Times New Roman"/>
          <w:sz w:val="24"/>
          <w:szCs w:val="24"/>
        </w:rPr>
      </w:pPr>
    </w:p>
    <w:p w14:paraId="3F9DA2B8" w14:textId="77777777" w:rsidR="00D60E9E" w:rsidRDefault="00D60E9E" w:rsidP="007374FC">
      <w:pPr>
        <w:spacing w:after="0"/>
        <w:jc w:val="both"/>
        <w:rPr>
          <w:rFonts w:ascii="Times New Roman" w:hAnsi="Times New Roman" w:cs="Times New Roman"/>
          <w:sz w:val="24"/>
          <w:szCs w:val="24"/>
        </w:rPr>
      </w:pPr>
    </w:p>
    <w:p w14:paraId="1D784077" w14:textId="77777777" w:rsidR="00D60E9E" w:rsidRDefault="00D60E9E" w:rsidP="007374FC">
      <w:pPr>
        <w:spacing w:after="0"/>
        <w:jc w:val="both"/>
        <w:rPr>
          <w:rFonts w:ascii="Times New Roman" w:hAnsi="Times New Roman" w:cs="Times New Roman"/>
          <w:sz w:val="24"/>
          <w:szCs w:val="24"/>
        </w:rPr>
      </w:pPr>
    </w:p>
    <w:p w14:paraId="294DE3FB" w14:textId="77777777" w:rsidR="00D60E9E" w:rsidRDefault="00D60E9E" w:rsidP="007374FC">
      <w:pPr>
        <w:spacing w:after="0"/>
        <w:jc w:val="both"/>
        <w:rPr>
          <w:rFonts w:ascii="Times New Roman" w:hAnsi="Times New Roman" w:cs="Times New Roman"/>
          <w:sz w:val="24"/>
          <w:szCs w:val="24"/>
        </w:rPr>
      </w:pPr>
    </w:p>
    <w:p w14:paraId="2C2FEA5A" w14:textId="77777777" w:rsidR="00D60E9E" w:rsidRDefault="00D60E9E" w:rsidP="007374FC">
      <w:pPr>
        <w:spacing w:after="0"/>
        <w:jc w:val="both"/>
        <w:rPr>
          <w:rFonts w:ascii="Times New Roman" w:hAnsi="Times New Roman" w:cs="Times New Roman"/>
          <w:sz w:val="24"/>
          <w:szCs w:val="24"/>
        </w:rPr>
      </w:pPr>
    </w:p>
    <w:p w14:paraId="453E5430" w14:textId="77777777" w:rsidR="00D60E9E" w:rsidRDefault="00D60E9E" w:rsidP="007374FC">
      <w:pPr>
        <w:spacing w:after="0"/>
        <w:jc w:val="both"/>
        <w:rPr>
          <w:rFonts w:ascii="Times New Roman" w:hAnsi="Times New Roman" w:cs="Times New Roman"/>
          <w:sz w:val="24"/>
          <w:szCs w:val="24"/>
        </w:rPr>
      </w:pPr>
    </w:p>
    <w:p w14:paraId="033098F2" w14:textId="77777777" w:rsidR="00D60E9E" w:rsidRDefault="00D60E9E" w:rsidP="007374FC">
      <w:pPr>
        <w:spacing w:after="0"/>
        <w:jc w:val="both"/>
        <w:rPr>
          <w:rFonts w:ascii="Times New Roman" w:hAnsi="Times New Roman" w:cs="Times New Roman"/>
          <w:sz w:val="24"/>
          <w:szCs w:val="24"/>
        </w:rPr>
      </w:pPr>
    </w:p>
    <w:p w14:paraId="7A6837C7" w14:textId="77777777" w:rsidR="00D60E9E" w:rsidRDefault="00D60E9E" w:rsidP="007374FC">
      <w:pPr>
        <w:spacing w:after="0"/>
        <w:jc w:val="both"/>
        <w:rPr>
          <w:rFonts w:ascii="Times New Roman" w:hAnsi="Times New Roman" w:cs="Times New Roman"/>
          <w:sz w:val="24"/>
          <w:szCs w:val="24"/>
        </w:rPr>
      </w:pPr>
    </w:p>
    <w:p w14:paraId="0B30D285" w14:textId="77777777" w:rsidR="00D60E9E" w:rsidRDefault="00D60E9E" w:rsidP="007374FC">
      <w:pPr>
        <w:spacing w:after="0"/>
        <w:jc w:val="both"/>
        <w:rPr>
          <w:rFonts w:ascii="Times New Roman" w:hAnsi="Times New Roman" w:cs="Times New Roman"/>
          <w:sz w:val="24"/>
          <w:szCs w:val="24"/>
        </w:rPr>
      </w:pPr>
    </w:p>
    <w:p w14:paraId="6B090138" w14:textId="77777777" w:rsidR="00D60E9E" w:rsidRDefault="00D60E9E" w:rsidP="007374FC">
      <w:pPr>
        <w:spacing w:after="0"/>
        <w:jc w:val="both"/>
        <w:rPr>
          <w:rFonts w:ascii="Times New Roman" w:hAnsi="Times New Roman" w:cs="Times New Roman"/>
          <w:sz w:val="24"/>
          <w:szCs w:val="24"/>
        </w:rPr>
      </w:pPr>
    </w:p>
    <w:p w14:paraId="5380B76E" w14:textId="77777777" w:rsidR="00D60E9E" w:rsidRDefault="00D60E9E" w:rsidP="007374FC">
      <w:pPr>
        <w:spacing w:after="0"/>
        <w:jc w:val="both"/>
        <w:rPr>
          <w:rFonts w:ascii="Times New Roman" w:hAnsi="Times New Roman" w:cs="Times New Roman"/>
          <w:sz w:val="24"/>
          <w:szCs w:val="24"/>
        </w:rPr>
      </w:pPr>
    </w:p>
    <w:p w14:paraId="0C09DAFE" w14:textId="77777777" w:rsidR="00D60E9E" w:rsidRDefault="00D60E9E" w:rsidP="007374FC">
      <w:pPr>
        <w:spacing w:after="0"/>
        <w:jc w:val="both"/>
        <w:rPr>
          <w:rFonts w:ascii="Times New Roman" w:hAnsi="Times New Roman" w:cs="Times New Roman"/>
          <w:sz w:val="24"/>
          <w:szCs w:val="24"/>
        </w:rPr>
      </w:pPr>
    </w:p>
    <w:p w14:paraId="7123088E" w14:textId="77777777" w:rsidR="00D60E9E" w:rsidRDefault="00D60E9E" w:rsidP="007374FC">
      <w:pPr>
        <w:spacing w:after="0"/>
        <w:jc w:val="both"/>
        <w:rPr>
          <w:rFonts w:ascii="Times New Roman" w:hAnsi="Times New Roman" w:cs="Times New Roman"/>
          <w:sz w:val="24"/>
          <w:szCs w:val="24"/>
        </w:rPr>
      </w:pPr>
    </w:p>
    <w:p w14:paraId="680C17F5" w14:textId="77777777" w:rsidR="00D60E9E" w:rsidRDefault="00D60E9E" w:rsidP="007374FC">
      <w:pPr>
        <w:spacing w:after="0"/>
        <w:jc w:val="both"/>
        <w:rPr>
          <w:rFonts w:ascii="Times New Roman" w:hAnsi="Times New Roman" w:cs="Times New Roman"/>
          <w:sz w:val="24"/>
          <w:szCs w:val="24"/>
        </w:rPr>
      </w:pPr>
    </w:p>
    <w:p w14:paraId="33001342" w14:textId="77777777" w:rsidR="00D60E9E" w:rsidRDefault="00D60E9E" w:rsidP="007374FC">
      <w:pPr>
        <w:spacing w:after="0"/>
        <w:jc w:val="both"/>
        <w:rPr>
          <w:rFonts w:ascii="Times New Roman" w:hAnsi="Times New Roman" w:cs="Times New Roman"/>
          <w:sz w:val="24"/>
          <w:szCs w:val="24"/>
        </w:rPr>
      </w:pPr>
    </w:p>
    <w:p w14:paraId="24EF8B1E" w14:textId="77777777" w:rsidR="00D60E9E" w:rsidRDefault="00D60E9E" w:rsidP="007374FC">
      <w:pPr>
        <w:spacing w:after="0"/>
        <w:jc w:val="both"/>
        <w:rPr>
          <w:rFonts w:ascii="Times New Roman" w:hAnsi="Times New Roman" w:cs="Times New Roman"/>
          <w:sz w:val="24"/>
          <w:szCs w:val="24"/>
        </w:rPr>
      </w:pPr>
    </w:p>
    <w:p w14:paraId="14B8C3F6" w14:textId="77777777" w:rsidR="00D60E9E" w:rsidRDefault="00D60E9E" w:rsidP="007374FC">
      <w:pPr>
        <w:spacing w:after="0"/>
        <w:jc w:val="both"/>
        <w:rPr>
          <w:rFonts w:ascii="Times New Roman" w:hAnsi="Times New Roman" w:cs="Times New Roman"/>
          <w:sz w:val="24"/>
          <w:szCs w:val="24"/>
        </w:rPr>
      </w:pPr>
    </w:p>
    <w:p w14:paraId="0F42617A" w14:textId="77777777" w:rsidR="00D60E9E" w:rsidRDefault="00D60E9E" w:rsidP="007374FC">
      <w:pPr>
        <w:spacing w:after="0"/>
        <w:jc w:val="both"/>
        <w:rPr>
          <w:rFonts w:ascii="Times New Roman" w:hAnsi="Times New Roman" w:cs="Times New Roman"/>
          <w:sz w:val="24"/>
          <w:szCs w:val="24"/>
        </w:rPr>
      </w:pPr>
    </w:p>
    <w:p w14:paraId="00A24623" w14:textId="77777777" w:rsidR="00D60E9E" w:rsidRDefault="00D60E9E" w:rsidP="007374FC">
      <w:pPr>
        <w:spacing w:after="0"/>
        <w:jc w:val="both"/>
        <w:rPr>
          <w:rFonts w:ascii="Times New Roman" w:hAnsi="Times New Roman" w:cs="Times New Roman"/>
          <w:sz w:val="24"/>
          <w:szCs w:val="24"/>
        </w:rPr>
      </w:pPr>
    </w:p>
    <w:p w14:paraId="6C6964C2" w14:textId="77777777" w:rsidR="00D60E9E" w:rsidRDefault="00D60E9E" w:rsidP="007374FC">
      <w:pPr>
        <w:spacing w:after="0"/>
        <w:jc w:val="both"/>
        <w:rPr>
          <w:rFonts w:ascii="Times New Roman" w:hAnsi="Times New Roman" w:cs="Times New Roman"/>
          <w:sz w:val="24"/>
          <w:szCs w:val="24"/>
        </w:rPr>
      </w:pPr>
    </w:p>
    <w:p w14:paraId="224B6196" w14:textId="77777777" w:rsidR="00D60E9E" w:rsidRDefault="00D60E9E" w:rsidP="007374FC">
      <w:pPr>
        <w:spacing w:after="0"/>
        <w:jc w:val="both"/>
        <w:rPr>
          <w:rFonts w:ascii="Times New Roman" w:hAnsi="Times New Roman" w:cs="Times New Roman"/>
          <w:sz w:val="24"/>
          <w:szCs w:val="24"/>
        </w:rPr>
      </w:pPr>
    </w:p>
    <w:p w14:paraId="40EB874B" w14:textId="77777777" w:rsidR="00D60E9E" w:rsidRDefault="00D60E9E" w:rsidP="007374FC">
      <w:pPr>
        <w:spacing w:after="0"/>
        <w:jc w:val="both"/>
        <w:rPr>
          <w:rFonts w:ascii="Times New Roman" w:hAnsi="Times New Roman" w:cs="Times New Roman"/>
          <w:sz w:val="24"/>
          <w:szCs w:val="24"/>
        </w:rPr>
      </w:pPr>
    </w:p>
    <w:p w14:paraId="215DE74F" w14:textId="77777777" w:rsidR="00C545C3" w:rsidRDefault="00C545C3" w:rsidP="00C545C3">
      <w:pPr>
        <w:spacing w:after="0"/>
        <w:jc w:val="both"/>
        <w:rPr>
          <w:rFonts w:ascii="Times New Roman" w:hAnsi="Times New Roman" w:cs="Times New Roman"/>
          <w:sz w:val="24"/>
          <w:szCs w:val="24"/>
        </w:rPr>
      </w:pPr>
    </w:p>
    <w:p w14:paraId="2A7F8942" w14:textId="26EA54F6" w:rsidR="00C545C3" w:rsidRDefault="00C545C3" w:rsidP="00C545C3">
      <w:pPr>
        <w:spacing w:after="0"/>
        <w:jc w:val="both"/>
        <w:rPr>
          <w:rFonts w:ascii="Times New Roman" w:hAnsi="Times New Roman" w:cs="Times New Roman"/>
          <w:noProof/>
          <w:sz w:val="24"/>
          <w:szCs w:val="24"/>
        </w:rPr>
      </w:pPr>
    </w:p>
    <w:p w14:paraId="06CA3969" w14:textId="77777777" w:rsidR="00EC7E6B" w:rsidRDefault="00EC7E6B" w:rsidP="00C545C3">
      <w:pPr>
        <w:spacing w:after="0"/>
        <w:jc w:val="both"/>
        <w:rPr>
          <w:rFonts w:ascii="Times New Roman" w:hAnsi="Times New Roman" w:cs="Times New Roman"/>
          <w:noProof/>
          <w:sz w:val="24"/>
          <w:szCs w:val="24"/>
        </w:rPr>
      </w:pPr>
    </w:p>
    <w:p w14:paraId="79C16E5B" w14:textId="18B13534" w:rsidR="00C545C3" w:rsidRPr="007557C1" w:rsidRDefault="0003618E" w:rsidP="00C545C3">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52D192" wp14:editId="263689B6">
            <wp:extent cx="5113020" cy="5059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ig1.JPG"/>
                    <pic:cNvPicPr/>
                  </pic:nvPicPr>
                  <pic:blipFill>
                    <a:blip r:embed="rId4">
                      <a:extLst>
                        <a:ext uri="{28A0092B-C50C-407E-A947-70E740481C1C}">
                          <a14:useLocalDpi xmlns:a14="http://schemas.microsoft.com/office/drawing/2010/main" val="0"/>
                        </a:ext>
                      </a:extLst>
                    </a:blip>
                    <a:stretch>
                      <a:fillRect/>
                    </a:stretch>
                  </pic:blipFill>
                  <pic:spPr>
                    <a:xfrm>
                      <a:off x="0" y="0"/>
                      <a:ext cx="5113020" cy="5059680"/>
                    </a:xfrm>
                    <a:prstGeom prst="rect">
                      <a:avLst/>
                    </a:prstGeom>
                  </pic:spPr>
                </pic:pic>
              </a:graphicData>
            </a:graphic>
          </wp:inline>
        </w:drawing>
      </w:r>
    </w:p>
    <w:p w14:paraId="0CB3A0E8" w14:textId="151D8F04" w:rsidR="00C545C3" w:rsidRPr="003E3D50" w:rsidRDefault="00B67C43" w:rsidP="00C545C3">
      <w:pPr>
        <w:spacing w:after="0"/>
        <w:jc w:val="both"/>
        <w:rPr>
          <w:rFonts w:ascii="Times New Roman" w:hAnsi="Times New Roman" w:cs="Times New Roman"/>
          <w:b/>
          <w:sz w:val="24"/>
          <w:szCs w:val="24"/>
        </w:rPr>
      </w:pPr>
      <w:r>
        <w:rPr>
          <w:rFonts w:ascii="Times New Roman" w:hAnsi="Times New Roman" w:cs="Times New Roman"/>
          <w:b/>
          <w:sz w:val="24"/>
          <w:szCs w:val="24"/>
        </w:rPr>
        <w:t>Supplementary</w:t>
      </w:r>
      <w:r w:rsidR="00473F4E" w:rsidRPr="00473F4E">
        <w:rPr>
          <w:rFonts w:ascii="Times New Roman" w:hAnsi="Times New Roman" w:cs="Times New Roman"/>
          <w:b/>
          <w:sz w:val="24"/>
          <w:szCs w:val="24"/>
        </w:rPr>
        <w:t xml:space="preserve"> </w:t>
      </w:r>
      <w:r w:rsidR="00C545C3" w:rsidRPr="003E3D50">
        <w:rPr>
          <w:rFonts w:ascii="Times New Roman" w:hAnsi="Times New Roman" w:cs="Times New Roman"/>
          <w:b/>
          <w:sz w:val="24"/>
          <w:szCs w:val="24"/>
        </w:rPr>
        <w:t>Figure S</w:t>
      </w:r>
      <w:r w:rsidR="00C545C3">
        <w:rPr>
          <w:rFonts w:ascii="Times New Roman" w:hAnsi="Times New Roman" w:cs="Times New Roman"/>
          <w:b/>
          <w:sz w:val="24"/>
          <w:szCs w:val="24"/>
        </w:rPr>
        <w:t>1</w:t>
      </w:r>
      <w:r w:rsidR="00C545C3" w:rsidRPr="003E3D50">
        <w:rPr>
          <w:rFonts w:ascii="Times New Roman" w:hAnsi="Times New Roman" w:cs="Times New Roman"/>
          <w:b/>
          <w:sz w:val="24"/>
          <w:szCs w:val="24"/>
        </w:rPr>
        <w:t xml:space="preserve">. </w:t>
      </w:r>
      <w:r w:rsidR="00EC7E6B" w:rsidRPr="00EC7E6B">
        <w:rPr>
          <w:rFonts w:ascii="Times New Roman" w:hAnsi="Times New Roman" w:cs="Times New Roman"/>
          <w:b/>
          <w:sz w:val="24"/>
          <w:szCs w:val="24"/>
        </w:rPr>
        <w:t>CD38 on anti-PD-L1 resistant tumor cells is up-regulated, which is as</w:t>
      </w:r>
      <w:r w:rsidR="00473F4E">
        <w:rPr>
          <w:rFonts w:ascii="Times New Roman" w:hAnsi="Times New Roman" w:cs="Times New Roman"/>
          <w:b/>
          <w:sz w:val="24"/>
          <w:szCs w:val="24"/>
        </w:rPr>
        <w:t>sociated with tumor progression</w:t>
      </w:r>
      <w:r w:rsidR="00C545C3" w:rsidRPr="003E3D50">
        <w:rPr>
          <w:rFonts w:ascii="Times New Roman" w:hAnsi="Times New Roman" w:cs="Times New Roman"/>
          <w:b/>
          <w:sz w:val="24"/>
          <w:szCs w:val="24"/>
        </w:rPr>
        <w:t>.</w:t>
      </w:r>
    </w:p>
    <w:p w14:paraId="6230A3E5" w14:textId="77777777" w:rsidR="00C545C3" w:rsidRDefault="00C545C3" w:rsidP="00C545C3">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w:t>
      </w:r>
      <w:r>
        <w:rPr>
          <w:rFonts w:ascii="Times New Roman" w:hAnsi="Times New Roman" w:cs="Times New Roman"/>
          <w:sz w:val="24"/>
          <w:szCs w:val="24"/>
        </w:rPr>
        <w:t>) At the endpoint, 344SQ bearing mice in Figure 1A were sacrificed and tumor weights and lung metastatic nodules were measured.</w:t>
      </w:r>
    </w:p>
    <w:p w14:paraId="7F0C6A32" w14:textId="0583E750" w:rsidR="00C545C3" w:rsidRDefault="00C545C3" w:rsidP="00C545C3">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B</w:t>
      </w:r>
      <w:r>
        <w:rPr>
          <w:rFonts w:ascii="Times New Roman" w:hAnsi="Times New Roman" w:cs="Times New Roman"/>
          <w:sz w:val="24"/>
          <w:szCs w:val="24"/>
        </w:rPr>
        <w:t xml:space="preserve">) </w:t>
      </w:r>
      <w:r w:rsidR="006762F1">
        <w:rPr>
          <w:rFonts w:ascii="Times New Roman" w:hAnsi="Times New Roman" w:cs="Times New Roman"/>
          <w:sz w:val="24"/>
          <w:szCs w:val="24"/>
        </w:rPr>
        <w:t xml:space="preserve">(Left panel) </w:t>
      </w:r>
      <w:r w:rsidRPr="00BB0E6A">
        <w:rPr>
          <w:rFonts w:ascii="Times New Roman" w:hAnsi="Times New Roman" w:cs="Times New Roman"/>
          <w:sz w:val="24"/>
          <w:szCs w:val="24"/>
        </w:rPr>
        <w:t xml:space="preserve">344SQ tumors in Figure 1A were harvested and CD38 expression on tumor cells was analyzed by FACS at week 5, and </w:t>
      </w:r>
      <w:r>
        <w:rPr>
          <w:rFonts w:ascii="Times New Roman" w:hAnsi="Times New Roman" w:cs="Times New Roman"/>
          <w:sz w:val="24"/>
          <w:szCs w:val="24"/>
        </w:rPr>
        <w:t>the representative histogram is shown</w:t>
      </w:r>
      <w:r w:rsidRPr="00BB0E6A">
        <w:rPr>
          <w:rFonts w:ascii="Times New Roman" w:hAnsi="Times New Roman" w:cs="Times New Roman"/>
          <w:sz w:val="24"/>
          <w:szCs w:val="24"/>
        </w:rPr>
        <w:t>.</w:t>
      </w:r>
      <w:r>
        <w:rPr>
          <w:rFonts w:ascii="Times New Roman" w:hAnsi="Times New Roman" w:cs="Times New Roman"/>
          <w:sz w:val="24"/>
          <w:szCs w:val="24"/>
        </w:rPr>
        <w:t xml:space="preserve"> Cumulative data for all the tumors is shown in Figure 1C</w:t>
      </w:r>
      <w:r w:rsidR="006762F1">
        <w:rPr>
          <w:rFonts w:ascii="Times New Roman" w:hAnsi="Times New Roman" w:cs="Times New Roman"/>
          <w:sz w:val="24"/>
          <w:szCs w:val="24"/>
        </w:rPr>
        <w:t xml:space="preserve"> left panel</w:t>
      </w:r>
      <w:r>
        <w:rPr>
          <w:rFonts w:ascii="Times New Roman" w:hAnsi="Times New Roman" w:cs="Times New Roman"/>
          <w:sz w:val="24"/>
          <w:szCs w:val="24"/>
        </w:rPr>
        <w:t>.</w:t>
      </w:r>
      <w:r w:rsidRPr="00BB0E6A">
        <w:rPr>
          <w:rFonts w:ascii="Times New Roman" w:hAnsi="Times New Roman" w:cs="Times New Roman"/>
          <w:sz w:val="24"/>
          <w:szCs w:val="24"/>
        </w:rPr>
        <w:t xml:space="preserve"> </w:t>
      </w:r>
      <w:r w:rsidR="006762F1">
        <w:rPr>
          <w:rFonts w:ascii="Times New Roman" w:hAnsi="Times New Roman" w:cs="Times New Roman"/>
          <w:sz w:val="24"/>
          <w:szCs w:val="24"/>
        </w:rPr>
        <w:t xml:space="preserve">(Right panel) </w:t>
      </w:r>
      <w:r w:rsidR="006762F1" w:rsidRPr="006762F1">
        <w:rPr>
          <w:rFonts w:ascii="Times New Roman" w:hAnsi="Times New Roman" w:cs="Times New Roman"/>
          <w:sz w:val="24"/>
          <w:szCs w:val="24"/>
        </w:rPr>
        <w:t>LLC-JSP tumors in Figure 1A were harvested and CD38 expression on tumor cells was analyzed by FACS at week 4, and the representative histogram is shown. Cumulative data for all the tumors is shown in Figure 1C</w:t>
      </w:r>
      <w:r w:rsidR="006762F1">
        <w:rPr>
          <w:rFonts w:ascii="Times New Roman" w:hAnsi="Times New Roman" w:cs="Times New Roman"/>
          <w:sz w:val="24"/>
          <w:szCs w:val="24"/>
        </w:rPr>
        <w:t xml:space="preserve"> right panel</w:t>
      </w:r>
      <w:r w:rsidR="006762F1" w:rsidRPr="006762F1">
        <w:rPr>
          <w:rFonts w:ascii="Times New Roman" w:hAnsi="Times New Roman" w:cs="Times New Roman"/>
          <w:sz w:val="24"/>
          <w:szCs w:val="24"/>
        </w:rPr>
        <w:t>.</w:t>
      </w:r>
    </w:p>
    <w:p w14:paraId="5B9903E4" w14:textId="4D67428D" w:rsidR="00AE362C" w:rsidRDefault="00AE362C" w:rsidP="00C545C3">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C</w:t>
      </w:r>
      <w:r>
        <w:rPr>
          <w:rFonts w:ascii="Times New Roman" w:hAnsi="Times New Roman" w:cs="Times New Roman"/>
          <w:sz w:val="24"/>
          <w:szCs w:val="24"/>
        </w:rPr>
        <w:t xml:space="preserve">) </w:t>
      </w:r>
      <w:r w:rsidRPr="00AE362C">
        <w:rPr>
          <w:rFonts w:ascii="Times New Roman" w:hAnsi="Times New Roman" w:cs="Times New Roman"/>
          <w:sz w:val="24"/>
          <w:szCs w:val="24"/>
        </w:rPr>
        <w:t>Representative histograms of CD38 expression on tumor cells (CD31</w:t>
      </w:r>
      <w:r w:rsidRPr="00AE362C">
        <w:rPr>
          <w:rFonts w:ascii="Times New Roman" w:hAnsi="Times New Roman" w:cs="Times New Roman"/>
          <w:sz w:val="24"/>
          <w:szCs w:val="24"/>
          <w:vertAlign w:val="superscript"/>
        </w:rPr>
        <w:t>-</w:t>
      </w:r>
      <w:r w:rsidRPr="00AE362C">
        <w:rPr>
          <w:rFonts w:ascii="Times New Roman" w:hAnsi="Times New Roman" w:cs="Times New Roman"/>
          <w:sz w:val="24"/>
          <w:szCs w:val="24"/>
        </w:rPr>
        <w:t>CD45</w:t>
      </w:r>
      <w:r w:rsidRPr="00AE362C">
        <w:rPr>
          <w:rFonts w:ascii="Times New Roman" w:hAnsi="Times New Roman" w:cs="Times New Roman"/>
          <w:sz w:val="24"/>
          <w:szCs w:val="24"/>
          <w:vertAlign w:val="superscript"/>
        </w:rPr>
        <w:t>-</w:t>
      </w:r>
      <w:r w:rsidRPr="00AE362C">
        <w:rPr>
          <w:rFonts w:ascii="Times New Roman" w:hAnsi="Times New Roman" w:cs="Times New Roman"/>
          <w:sz w:val="24"/>
          <w:szCs w:val="24"/>
        </w:rPr>
        <w:t>EpCAM</w:t>
      </w:r>
      <w:r w:rsidRPr="00AE362C">
        <w:rPr>
          <w:rFonts w:ascii="Times New Roman" w:hAnsi="Times New Roman" w:cs="Times New Roman"/>
          <w:sz w:val="24"/>
          <w:szCs w:val="24"/>
          <w:vertAlign w:val="superscript"/>
        </w:rPr>
        <w:t>+</w:t>
      </w:r>
      <w:r w:rsidRPr="00AE362C">
        <w:rPr>
          <w:rFonts w:ascii="Times New Roman" w:hAnsi="Times New Roman" w:cs="Times New Roman"/>
          <w:sz w:val="24"/>
          <w:szCs w:val="24"/>
        </w:rPr>
        <w:t xml:space="preserve">) </w:t>
      </w:r>
      <w:r>
        <w:rPr>
          <w:rFonts w:ascii="Times New Roman" w:hAnsi="Times New Roman" w:cs="Times New Roman"/>
          <w:sz w:val="24"/>
          <w:szCs w:val="24"/>
        </w:rPr>
        <w:t xml:space="preserve">in Figure 1G </w:t>
      </w:r>
      <w:r w:rsidRPr="00AE362C">
        <w:rPr>
          <w:rFonts w:ascii="Times New Roman" w:hAnsi="Times New Roman" w:cs="Times New Roman"/>
          <w:sz w:val="24"/>
          <w:szCs w:val="24"/>
        </w:rPr>
        <w:t>at the endpoint are shown.</w:t>
      </w:r>
    </w:p>
    <w:p w14:paraId="1F833001" w14:textId="2FFB88B4" w:rsidR="00EC7E6B" w:rsidRDefault="00EC7E6B" w:rsidP="00EC7E6B">
      <w:pPr>
        <w:spacing w:after="0"/>
        <w:jc w:val="both"/>
        <w:rPr>
          <w:rFonts w:ascii="Times New Roman" w:hAnsi="Times New Roman" w:cs="Times New Roman"/>
          <w:sz w:val="24"/>
          <w:szCs w:val="24"/>
        </w:rPr>
      </w:pPr>
      <w:r>
        <w:rPr>
          <w:rFonts w:ascii="Times New Roman" w:hAnsi="Times New Roman" w:cs="Times New Roman"/>
          <w:sz w:val="24"/>
          <w:szCs w:val="24"/>
        </w:rPr>
        <w:t>(</w:t>
      </w:r>
      <w:r w:rsidR="00AE362C">
        <w:rPr>
          <w:rFonts w:ascii="Times New Roman" w:hAnsi="Times New Roman" w:cs="Times New Roman"/>
          <w:b/>
          <w:sz w:val="24"/>
          <w:szCs w:val="24"/>
        </w:rPr>
        <w:t>D</w:t>
      </w:r>
      <w:r>
        <w:rPr>
          <w:rFonts w:ascii="Times New Roman" w:hAnsi="Times New Roman" w:cs="Times New Roman"/>
          <w:sz w:val="24"/>
          <w:szCs w:val="24"/>
        </w:rPr>
        <w:t xml:space="preserve">) Percent survival was measured for the animals treated in Figure 1G (n = 9 or 13). Green line represents Ig G control group. Red line represents </w:t>
      </w:r>
      <w:r w:rsidRPr="004D5C95">
        <w:rPr>
          <w:rFonts w:ascii="Times New Roman" w:hAnsi="Times New Roman" w:cs="Times New Roman"/>
          <w:sz w:val="24"/>
          <w:szCs w:val="24"/>
        </w:rPr>
        <w:t>anti-PD-L1 group</w:t>
      </w:r>
      <w:r>
        <w:rPr>
          <w:rFonts w:ascii="Times New Roman" w:hAnsi="Times New Roman" w:cs="Times New Roman"/>
          <w:sz w:val="24"/>
          <w:szCs w:val="24"/>
        </w:rPr>
        <w:t>.</w:t>
      </w:r>
    </w:p>
    <w:p w14:paraId="70DC0729" w14:textId="77777777" w:rsidR="00EC7E6B" w:rsidRDefault="00EC7E6B" w:rsidP="00C545C3">
      <w:pPr>
        <w:spacing w:after="0"/>
        <w:jc w:val="both"/>
        <w:rPr>
          <w:rFonts w:ascii="Times New Roman" w:hAnsi="Times New Roman" w:cs="Times New Roman"/>
          <w:sz w:val="24"/>
          <w:szCs w:val="24"/>
        </w:rPr>
      </w:pPr>
    </w:p>
    <w:p w14:paraId="79AFB9B7" w14:textId="10EC7DF6" w:rsidR="002714C8" w:rsidRDefault="0003618E"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A9066E" wp14:editId="0CAAE108">
            <wp:extent cx="5677316" cy="42240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Fig2a.JPG"/>
                    <pic:cNvPicPr/>
                  </pic:nvPicPr>
                  <pic:blipFill>
                    <a:blip r:embed="rId5">
                      <a:extLst>
                        <a:ext uri="{28A0092B-C50C-407E-A947-70E740481C1C}">
                          <a14:useLocalDpi xmlns:a14="http://schemas.microsoft.com/office/drawing/2010/main" val="0"/>
                        </a:ext>
                      </a:extLst>
                    </a:blip>
                    <a:stretch>
                      <a:fillRect/>
                    </a:stretch>
                  </pic:blipFill>
                  <pic:spPr>
                    <a:xfrm>
                      <a:off x="0" y="0"/>
                      <a:ext cx="5689331" cy="4232959"/>
                    </a:xfrm>
                    <a:prstGeom prst="rect">
                      <a:avLst/>
                    </a:prstGeom>
                  </pic:spPr>
                </pic:pic>
              </a:graphicData>
            </a:graphic>
          </wp:inline>
        </w:drawing>
      </w:r>
    </w:p>
    <w:p w14:paraId="2E92B676" w14:textId="2075587E" w:rsidR="002714C8" w:rsidRDefault="0003618E" w:rsidP="007374FC">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D0A693" wp14:editId="0BCB9A9E">
            <wp:extent cx="5943600" cy="3914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Fig2b.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p>
    <w:p w14:paraId="476AEF4F" w14:textId="16C666A4" w:rsidR="004E42D7" w:rsidRDefault="0003618E"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5C5A99" wp14:editId="550703F4">
            <wp:extent cx="4930140" cy="461772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Fig2c.JPG"/>
                    <pic:cNvPicPr/>
                  </pic:nvPicPr>
                  <pic:blipFill>
                    <a:blip r:embed="rId7">
                      <a:extLst>
                        <a:ext uri="{28A0092B-C50C-407E-A947-70E740481C1C}">
                          <a14:useLocalDpi xmlns:a14="http://schemas.microsoft.com/office/drawing/2010/main" val="0"/>
                        </a:ext>
                      </a:extLst>
                    </a:blip>
                    <a:stretch>
                      <a:fillRect/>
                    </a:stretch>
                  </pic:blipFill>
                  <pic:spPr>
                    <a:xfrm>
                      <a:off x="0" y="0"/>
                      <a:ext cx="4930140" cy="4617720"/>
                    </a:xfrm>
                    <a:prstGeom prst="rect">
                      <a:avLst/>
                    </a:prstGeom>
                  </pic:spPr>
                </pic:pic>
              </a:graphicData>
            </a:graphic>
          </wp:inline>
        </w:drawing>
      </w:r>
    </w:p>
    <w:p w14:paraId="07F76B0E" w14:textId="012392FB" w:rsidR="002714C8" w:rsidRPr="00611BD8" w:rsidRDefault="00B67C43" w:rsidP="002714C8">
      <w:pPr>
        <w:spacing w:after="0"/>
        <w:jc w:val="both"/>
        <w:rPr>
          <w:rFonts w:ascii="Times New Roman" w:hAnsi="Times New Roman" w:cs="Times New Roman"/>
          <w:b/>
          <w:sz w:val="24"/>
          <w:szCs w:val="24"/>
        </w:rPr>
      </w:pPr>
      <w:r>
        <w:rPr>
          <w:rFonts w:ascii="Times New Roman" w:hAnsi="Times New Roman" w:cs="Times New Roman"/>
          <w:b/>
          <w:sz w:val="24"/>
          <w:szCs w:val="24"/>
        </w:rPr>
        <w:t>Supplementary</w:t>
      </w:r>
      <w:r w:rsidR="00473F4E" w:rsidRPr="00473F4E">
        <w:rPr>
          <w:rFonts w:ascii="Times New Roman" w:hAnsi="Times New Roman" w:cs="Times New Roman"/>
          <w:b/>
          <w:sz w:val="24"/>
          <w:szCs w:val="24"/>
        </w:rPr>
        <w:t xml:space="preserve"> </w:t>
      </w:r>
      <w:r w:rsidR="002714C8" w:rsidRPr="00611BD8">
        <w:rPr>
          <w:rFonts w:ascii="Times New Roman" w:hAnsi="Times New Roman" w:cs="Times New Roman"/>
          <w:b/>
          <w:sz w:val="24"/>
          <w:szCs w:val="24"/>
        </w:rPr>
        <w:t>Figure S</w:t>
      </w:r>
      <w:r w:rsidR="00C545C3">
        <w:rPr>
          <w:rFonts w:ascii="Times New Roman" w:hAnsi="Times New Roman" w:cs="Times New Roman"/>
          <w:b/>
          <w:sz w:val="24"/>
          <w:szCs w:val="24"/>
        </w:rPr>
        <w:t>2</w:t>
      </w:r>
      <w:r w:rsidR="002714C8" w:rsidRPr="00611BD8">
        <w:rPr>
          <w:rFonts w:ascii="Times New Roman" w:hAnsi="Times New Roman" w:cs="Times New Roman"/>
          <w:b/>
          <w:sz w:val="24"/>
          <w:szCs w:val="24"/>
        </w:rPr>
        <w:t xml:space="preserve">. </w:t>
      </w:r>
      <w:proofErr w:type="gramStart"/>
      <w:r w:rsidR="002714C8" w:rsidRPr="00611BD8">
        <w:rPr>
          <w:rFonts w:ascii="Times New Roman" w:hAnsi="Times New Roman" w:cs="Times New Roman"/>
          <w:b/>
          <w:sz w:val="24"/>
          <w:szCs w:val="24"/>
        </w:rPr>
        <w:t>anti-PD-L1</w:t>
      </w:r>
      <w:proofErr w:type="gramEnd"/>
      <w:r w:rsidR="002714C8" w:rsidRPr="00611BD8">
        <w:rPr>
          <w:rFonts w:ascii="Times New Roman" w:hAnsi="Times New Roman" w:cs="Times New Roman"/>
          <w:b/>
          <w:sz w:val="24"/>
          <w:szCs w:val="24"/>
        </w:rPr>
        <w:t xml:space="preserve"> resistant tumors demonstrate the distinct mRNA and protein profiling for immune signature, reflecting the upregulation of CD38</w:t>
      </w:r>
      <w:r w:rsidR="00473F4E">
        <w:rPr>
          <w:rFonts w:ascii="Times New Roman" w:hAnsi="Times New Roman" w:cs="Times New Roman"/>
          <w:b/>
          <w:sz w:val="24"/>
          <w:szCs w:val="24"/>
        </w:rPr>
        <w:t>.</w:t>
      </w:r>
    </w:p>
    <w:p w14:paraId="39D29C94" w14:textId="67C7DD53"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sidRPr="0081045B">
        <w:rPr>
          <w:rFonts w:ascii="Times New Roman" w:hAnsi="Times New Roman" w:cs="Times New Roman"/>
          <w:b/>
          <w:sz w:val="24"/>
          <w:szCs w:val="24"/>
        </w:rPr>
        <w:t>A</w:t>
      </w:r>
      <w:r>
        <w:rPr>
          <w:rFonts w:ascii="Times New Roman" w:hAnsi="Times New Roman" w:cs="Times New Roman"/>
          <w:sz w:val="24"/>
          <w:szCs w:val="24"/>
        </w:rPr>
        <w:t>) The electrophoresis for RNA quality control. The samples #1-3 are from 344SQ tumors treated by IgG control isotype (IgG) for 5 weeks. The samples #4-6 are from 344SQ tumors treated by anti-PD-L1 antibody (Ab) for 5 weeks.</w:t>
      </w:r>
    </w:p>
    <w:p w14:paraId="5FCD9ED9" w14:textId="5E994D3F"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B</w:t>
      </w:r>
      <w:r>
        <w:rPr>
          <w:rFonts w:ascii="Times New Roman" w:hAnsi="Times New Roman" w:cs="Times New Roman"/>
          <w:sz w:val="24"/>
          <w:szCs w:val="24"/>
        </w:rPr>
        <w:t xml:space="preserve">) RNA quality control was confirmed by total RNA </w:t>
      </w:r>
      <w:proofErr w:type="spellStart"/>
      <w:r>
        <w:rPr>
          <w:rFonts w:ascii="Times New Roman" w:hAnsi="Times New Roman" w:cs="Times New Roman"/>
          <w:sz w:val="24"/>
          <w:szCs w:val="24"/>
        </w:rPr>
        <w:t>NanoAssay</w:t>
      </w:r>
      <w:proofErr w:type="spellEnd"/>
      <w:r>
        <w:rPr>
          <w:rFonts w:ascii="Times New Roman" w:hAnsi="Times New Roman" w:cs="Times New Roman"/>
          <w:sz w:val="24"/>
          <w:szCs w:val="24"/>
        </w:rPr>
        <w:t xml:space="preserve"> before </w:t>
      </w:r>
      <w:proofErr w:type="spellStart"/>
      <w:r>
        <w:rPr>
          <w:rFonts w:ascii="Times New Roman" w:hAnsi="Times New Roman" w:cs="Times New Roman"/>
          <w:sz w:val="24"/>
          <w:szCs w:val="24"/>
        </w:rPr>
        <w:t>Affymetrix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GeneChip</w:t>
      </w:r>
      <w:proofErr w:type="spellEnd"/>
      <w:r>
        <w:rPr>
          <w:rFonts w:ascii="Times New Roman" w:hAnsi="Times New Roman" w:cs="Times New Roman"/>
          <w:sz w:val="24"/>
          <w:szCs w:val="24"/>
        </w:rPr>
        <w:t xml:space="preserve"> was performed. </w:t>
      </w:r>
    </w:p>
    <w:p w14:paraId="6E53D6CD" w14:textId="28C5C754"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C</w:t>
      </w:r>
      <w:r>
        <w:rPr>
          <w:rFonts w:ascii="Times New Roman" w:hAnsi="Times New Roman" w:cs="Times New Roman"/>
          <w:sz w:val="24"/>
          <w:szCs w:val="24"/>
        </w:rPr>
        <w:t xml:space="preserve">) </w:t>
      </w:r>
      <w:r w:rsidRPr="001E07C8">
        <w:rPr>
          <w:rFonts w:ascii="Times New Roman" w:hAnsi="Times New Roman" w:cs="Times New Roman"/>
          <w:sz w:val="24"/>
          <w:szCs w:val="24"/>
        </w:rPr>
        <w:t>Volcano plot showing differences in the mRNAs detected by RNA profiling for the control and the anti-PD-L1-</w:t>
      </w:r>
      <w:r>
        <w:rPr>
          <w:rFonts w:ascii="Times New Roman" w:hAnsi="Times New Roman" w:cs="Times New Roman"/>
          <w:sz w:val="24"/>
          <w:szCs w:val="24"/>
        </w:rPr>
        <w:t>treated 344SQ tumor samples (n = 3</w:t>
      </w:r>
      <w:r w:rsidRPr="001E07C8">
        <w:rPr>
          <w:rFonts w:ascii="Times New Roman" w:hAnsi="Times New Roman" w:cs="Times New Roman"/>
          <w:sz w:val="24"/>
          <w:szCs w:val="24"/>
        </w:rPr>
        <w:t xml:space="preserve">) in Figure 1A harvested at week 5. </w:t>
      </w:r>
      <w:r w:rsidR="004E42D7">
        <w:rPr>
          <w:rFonts w:ascii="Times New Roman" w:hAnsi="Times New Roman" w:cs="Times New Roman"/>
          <w:sz w:val="24"/>
          <w:szCs w:val="24"/>
        </w:rPr>
        <w:t>T</w:t>
      </w:r>
      <w:r w:rsidR="004E42D7" w:rsidRPr="004E42D7">
        <w:rPr>
          <w:rFonts w:ascii="Times New Roman" w:hAnsi="Times New Roman" w:cs="Times New Roman"/>
          <w:sz w:val="24"/>
          <w:szCs w:val="24"/>
        </w:rPr>
        <w:t xml:space="preserve">here are 412 probes (red </w:t>
      </w:r>
      <w:r w:rsidR="004E42D7">
        <w:rPr>
          <w:rFonts w:ascii="Times New Roman" w:hAnsi="Times New Roman" w:cs="Times New Roman"/>
          <w:sz w:val="24"/>
          <w:szCs w:val="24"/>
        </w:rPr>
        <w:t>dots for the up-regulated genes; blue dots for the down-regulated genes</w:t>
      </w:r>
      <w:r w:rsidR="004E42D7" w:rsidRPr="004E42D7">
        <w:rPr>
          <w:rFonts w:ascii="Times New Roman" w:hAnsi="Times New Roman" w:cs="Times New Roman"/>
          <w:sz w:val="24"/>
          <w:szCs w:val="24"/>
        </w:rPr>
        <w:t xml:space="preserve">) </w:t>
      </w:r>
      <w:r w:rsidR="00FB1E26">
        <w:rPr>
          <w:rFonts w:ascii="Times New Roman" w:hAnsi="Times New Roman" w:cs="Times New Roman"/>
          <w:sz w:val="24"/>
          <w:szCs w:val="24"/>
        </w:rPr>
        <w:t xml:space="preserve">with FDR ≤ </w:t>
      </w:r>
      <w:r w:rsidR="004E42D7" w:rsidRPr="004E42D7">
        <w:rPr>
          <w:rFonts w:ascii="Times New Roman" w:hAnsi="Times New Roman" w:cs="Times New Roman"/>
          <w:sz w:val="24"/>
          <w:szCs w:val="24"/>
        </w:rPr>
        <w:t xml:space="preserve">0.05 (corresponding </w:t>
      </w:r>
      <w:r w:rsidR="004E42D7" w:rsidRPr="00FB1E26">
        <w:rPr>
          <w:rFonts w:ascii="Times New Roman" w:hAnsi="Times New Roman" w:cs="Times New Roman"/>
          <w:i/>
          <w:sz w:val="24"/>
          <w:szCs w:val="24"/>
        </w:rPr>
        <w:t>p</w:t>
      </w:r>
      <w:r w:rsidR="004E42D7" w:rsidRPr="004E42D7">
        <w:rPr>
          <w:rFonts w:ascii="Times New Roman" w:hAnsi="Times New Roman" w:cs="Times New Roman"/>
          <w:sz w:val="24"/>
          <w:szCs w:val="24"/>
        </w:rPr>
        <w:t xml:space="preserve"> value: 0</w:t>
      </w:r>
      <w:r w:rsidR="00FB1E26">
        <w:rPr>
          <w:rFonts w:ascii="Times New Roman" w:hAnsi="Times New Roman" w:cs="Times New Roman"/>
          <w:sz w:val="24"/>
          <w:szCs w:val="24"/>
        </w:rPr>
        <w:t>.035118632219514) and fold change</w:t>
      </w:r>
      <w:r w:rsidR="004E42D7" w:rsidRPr="004E42D7">
        <w:rPr>
          <w:rFonts w:ascii="Times New Roman" w:hAnsi="Times New Roman" w:cs="Times New Roman"/>
          <w:sz w:val="24"/>
          <w:szCs w:val="24"/>
        </w:rPr>
        <w:t xml:space="preserve"> (</w:t>
      </w:r>
      <w:r w:rsidR="00FB1E26">
        <w:rPr>
          <w:rFonts w:ascii="Times New Roman" w:hAnsi="Times New Roman" w:cs="Times New Roman"/>
          <w:sz w:val="24"/>
          <w:szCs w:val="24"/>
        </w:rPr>
        <w:t xml:space="preserve">≥ </w:t>
      </w:r>
      <w:r w:rsidR="004E42D7" w:rsidRPr="004E42D7">
        <w:rPr>
          <w:rFonts w:ascii="Times New Roman" w:hAnsi="Times New Roman" w:cs="Times New Roman"/>
          <w:sz w:val="24"/>
          <w:szCs w:val="24"/>
        </w:rPr>
        <w:t xml:space="preserve">2 or </w:t>
      </w:r>
      <w:r w:rsidR="00FB1E26">
        <w:rPr>
          <w:rFonts w:ascii="Times New Roman" w:hAnsi="Times New Roman" w:cs="Times New Roman"/>
          <w:sz w:val="24"/>
          <w:szCs w:val="24"/>
        </w:rPr>
        <w:t>≤</w:t>
      </w:r>
      <w:r w:rsidR="004E42D7" w:rsidRPr="004E42D7">
        <w:rPr>
          <w:rFonts w:ascii="Times New Roman" w:hAnsi="Times New Roman" w:cs="Times New Roman"/>
          <w:sz w:val="24"/>
          <w:szCs w:val="24"/>
        </w:rPr>
        <w:t xml:space="preserve"> -2). The </w:t>
      </w:r>
      <w:r w:rsidR="00FB1E26" w:rsidRPr="004E42D7">
        <w:rPr>
          <w:rFonts w:ascii="Times New Roman" w:hAnsi="Times New Roman" w:cs="Times New Roman"/>
          <w:sz w:val="24"/>
          <w:szCs w:val="24"/>
        </w:rPr>
        <w:t xml:space="preserve">vertical </w:t>
      </w:r>
      <w:r w:rsidR="004E42D7" w:rsidRPr="004E42D7">
        <w:rPr>
          <w:rFonts w:ascii="Times New Roman" w:hAnsi="Times New Roman" w:cs="Times New Roman"/>
          <w:sz w:val="24"/>
          <w:szCs w:val="24"/>
        </w:rPr>
        <w:t xml:space="preserve">line is –log10 (0.035118632219514), corresponding to FDR level of 0.05 and </w:t>
      </w:r>
      <w:r w:rsidR="00FB1E26">
        <w:rPr>
          <w:rFonts w:ascii="Times New Roman" w:hAnsi="Times New Roman" w:cs="Times New Roman"/>
          <w:sz w:val="24"/>
          <w:szCs w:val="24"/>
        </w:rPr>
        <w:t xml:space="preserve">the </w:t>
      </w:r>
      <w:r w:rsidR="00FB1E26" w:rsidRPr="004E42D7">
        <w:rPr>
          <w:rFonts w:ascii="Times New Roman" w:hAnsi="Times New Roman" w:cs="Times New Roman"/>
          <w:sz w:val="24"/>
          <w:szCs w:val="24"/>
        </w:rPr>
        <w:t xml:space="preserve">horizontal line </w:t>
      </w:r>
      <w:r w:rsidR="004E42D7" w:rsidRPr="004E42D7">
        <w:rPr>
          <w:rFonts w:ascii="Times New Roman" w:hAnsi="Times New Roman" w:cs="Times New Roman"/>
          <w:sz w:val="24"/>
          <w:szCs w:val="24"/>
        </w:rPr>
        <w:t>is 2 and -2.</w:t>
      </w:r>
    </w:p>
    <w:p w14:paraId="21646CDD" w14:textId="5EB4E578"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D</w:t>
      </w:r>
      <w:r>
        <w:rPr>
          <w:rFonts w:ascii="Times New Roman" w:hAnsi="Times New Roman" w:cs="Times New Roman"/>
          <w:sz w:val="24"/>
          <w:szCs w:val="24"/>
        </w:rPr>
        <w:t xml:space="preserve">) </w:t>
      </w:r>
      <w:r w:rsidRPr="00582883">
        <w:rPr>
          <w:rFonts w:ascii="Times New Roman" w:hAnsi="Times New Roman" w:cs="Times New Roman"/>
          <w:sz w:val="24"/>
          <w:szCs w:val="24"/>
        </w:rPr>
        <w:t>Scatterplot of the average signal of gene expression microarray data</w:t>
      </w:r>
      <w:r>
        <w:rPr>
          <w:rFonts w:ascii="Times New Roman" w:hAnsi="Times New Roman" w:cs="Times New Roman"/>
          <w:sz w:val="24"/>
          <w:szCs w:val="24"/>
        </w:rPr>
        <w:t xml:space="preserve"> for anti-PD-L1 (Ab)</w:t>
      </w:r>
      <w:r w:rsidRPr="00582883">
        <w:rPr>
          <w:rFonts w:ascii="Times New Roman" w:hAnsi="Times New Roman" w:cs="Times New Roman"/>
          <w:sz w:val="24"/>
          <w:szCs w:val="24"/>
        </w:rPr>
        <w:t xml:space="preserve"> versus </w:t>
      </w:r>
      <w:r>
        <w:rPr>
          <w:rFonts w:ascii="Times New Roman" w:hAnsi="Times New Roman" w:cs="Times New Roman"/>
          <w:sz w:val="24"/>
          <w:szCs w:val="24"/>
        </w:rPr>
        <w:t xml:space="preserve">IgG isotype control (IgG) treated 344SQ tumors at week 5 </w:t>
      </w:r>
      <w:r w:rsidRPr="001E07C8">
        <w:rPr>
          <w:rFonts w:ascii="Times New Roman" w:hAnsi="Times New Roman" w:cs="Times New Roman"/>
          <w:sz w:val="24"/>
          <w:szCs w:val="24"/>
        </w:rPr>
        <w:t>in Figure 1A</w:t>
      </w:r>
      <w:r>
        <w:rPr>
          <w:rFonts w:ascii="Times New Roman" w:hAnsi="Times New Roman" w:cs="Times New Roman"/>
          <w:sz w:val="24"/>
          <w:szCs w:val="24"/>
        </w:rPr>
        <w:t xml:space="preserve">. The analysis </w:t>
      </w:r>
      <w:r w:rsidRPr="00582883">
        <w:rPr>
          <w:rFonts w:ascii="Times New Roman" w:hAnsi="Times New Roman" w:cs="Times New Roman"/>
          <w:sz w:val="24"/>
          <w:szCs w:val="24"/>
        </w:rPr>
        <w:t>was conducted by using R software (version 3.2).</w:t>
      </w:r>
    </w:p>
    <w:p w14:paraId="24B10D77" w14:textId="06B3F104"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E</w:t>
      </w:r>
      <w:r>
        <w:rPr>
          <w:rFonts w:ascii="Times New Roman" w:hAnsi="Times New Roman" w:cs="Times New Roman"/>
          <w:sz w:val="24"/>
          <w:szCs w:val="24"/>
        </w:rPr>
        <w:t xml:space="preserve">) The </w:t>
      </w:r>
      <w:r w:rsidRPr="00EC670B">
        <w:rPr>
          <w:rFonts w:ascii="Times New Roman" w:hAnsi="Times New Roman" w:cs="Times New Roman"/>
          <w:sz w:val="24"/>
          <w:szCs w:val="24"/>
        </w:rPr>
        <w:t xml:space="preserve">heat map showing differentially expressed mRNAs </w:t>
      </w:r>
      <w:r>
        <w:rPr>
          <w:rFonts w:ascii="Times New Roman" w:hAnsi="Times New Roman" w:cs="Times New Roman"/>
          <w:sz w:val="24"/>
          <w:szCs w:val="24"/>
        </w:rPr>
        <w:t>for immune markers</w:t>
      </w:r>
      <w:r w:rsidRPr="00EC670B">
        <w:rPr>
          <w:rFonts w:ascii="Times New Roman" w:hAnsi="Times New Roman" w:cs="Times New Roman"/>
          <w:sz w:val="24"/>
          <w:szCs w:val="24"/>
        </w:rPr>
        <w:t xml:space="preserve"> from the two groups profiled in Figure 1</w:t>
      </w:r>
      <w:r>
        <w:rPr>
          <w:rFonts w:ascii="Times New Roman" w:hAnsi="Times New Roman" w:cs="Times New Roman"/>
          <w:sz w:val="24"/>
          <w:szCs w:val="24"/>
        </w:rPr>
        <w:t>A</w:t>
      </w:r>
      <w:r w:rsidRPr="00EC670B">
        <w:rPr>
          <w:rFonts w:ascii="Times New Roman" w:hAnsi="Times New Roman" w:cs="Times New Roman"/>
          <w:sz w:val="24"/>
          <w:szCs w:val="24"/>
        </w:rPr>
        <w:t>.</w:t>
      </w:r>
    </w:p>
    <w:p w14:paraId="375E4408" w14:textId="77777777"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b/>
          <w:sz w:val="24"/>
          <w:szCs w:val="24"/>
        </w:rPr>
        <w:t>F</w:t>
      </w:r>
      <w:r>
        <w:rPr>
          <w:rFonts w:ascii="Times New Roman" w:hAnsi="Times New Roman" w:cs="Times New Roman"/>
          <w:sz w:val="24"/>
          <w:szCs w:val="24"/>
        </w:rPr>
        <w:t xml:space="preserve">) </w:t>
      </w:r>
      <w:r w:rsidRPr="00DB6EB1">
        <w:rPr>
          <w:rFonts w:ascii="Times New Roman" w:hAnsi="Times New Roman" w:cs="Times New Roman"/>
          <w:sz w:val="24"/>
          <w:szCs w:val="24"/>
        </w:rPr>
        <w:t>The butterfly plot shows the observed correlation, as well as permuted (1%, 5%, 50%) positive and negative correlation, for the top genes. The butterfly plot offers one way to visualize the extent to which dataset permutations change the correlation between gene rank and the ranking metric score.</w:t>
      </w:r>
    </w:p>
    <w:p w14:paraId="3664AA6B" w14:textId="77777777"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G</w:t>
      </w:r>
      <w:r>
        <w:rPr>
          <w:rFonts w:ascii="Times New Roman" w:hAnsi="Times New Roman" w:cs="Times New Roman"/>
          <w:sz w:val="24"/>
          <w:szCs w:val="24"/>
        </w:rPr>
        <w:t xml:space="preserve">) </w:t>
      </w:r>
      <w:r w:rsidRPr="00DB6EB1">
        <w:rPr>
          <w:rFonts w:ascii="Times New Roman" w:hAnsi="Times New Roman" w:cs="Times New Roman"/>
          <w:sz w:val="24"/>
          <w:szCs w:val="24"/>
        </w:rPr>
        <w:t>Histogram of enrichment scores across gene sets, which provides a quick, visual way to grasp the number of enriched gene sets.</w:t>
      </w:r>
    </w:p>
    <w:p w14:paraId="4EEA9799" w14:textId="77777777"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H</w:t>
      </w:r>
      <w:r>
        <w:rPr>
          <w:rFonts w:ascii="Times New Roman" w:hAnsi="Times New Roman" w:cs="Times New Roman"/>
          <w:sz w:val="24"/>
          <w:szCs w:val="24"/>
        </w:rPr>
        <w:t xml:space="preserve">) </w:t>
      </w:r>
      <w:r w:rsidRPr="00DB6EB1">
        <w:rPr>
          <w:rFonts w:ascii="Times New Roman" w:hAnsi="Times New Roman" w:cs="Times New Roman"/>
          <w:sz w:val="24"/>
          <w:szCs w:val="24"/>
        </w:rPr>
        <w:t xml:space="preserve">Plot of </w:t>
      </w:r>
      <w:r w:rsidRPr="001E07C8">
        <w:rPr>
          <w:rFonts w:ascii="Times New Roman" w:hAnsi="Times New Roman" w:cs="Times New Roman"/>
          <w:i/>
          <w:sz w:val="24"/>
          <w:szCs w:val="24"/>
        </w:rPr>
        <w:t>p</w:t>
      </w:r>
      <w:r w:rsidRPr="00DB6EB1">
        <w:rPr>
          <w:rFonts w:ascii="Times New Roman" w:hAnsi="Times New Roman" w:cs="Times New Roman"/>
          <w:sz w:val="24"/>
          <w:szCs w:val="24"/>
        </w:rPr>
        <w:t xml:space="preserve"> values versus normalized enrichment scores</w:t>
      </w:r>
      <w:r>
        <w:rPr>
          <w:rFonts w:ascii="Times New Roman" w:hAnsi="Times New Roman" w:cs="Times New Roman"/>
          <w:sz w:val="24"/>
          <w:szCs w:val="24"/>
        </w:rPr>
        <w:t xml:space="preserve"> (NES)</w:t>
      </w:r>
      <w:r w:rsidRPr="00DB6EB1">
        <w:rPr>
          <w:rFonts w:ascii="Times New Roman" w:hAnsi="Times New Roman" w:cs="Times New Roman"/>
          <w:sz w:val="24"/>
          <w:szCs w:val="24"/>
        </w:rPr>
        <w:t xml:space="preserve">, </w:t>
      </w:r>
      <w:r>
        <w:rPr>
          <w:rFonts w:ascii="Times New Roman" w:hAnsi="Times New Roman" w:cs="Times New Roman"/>
          <w:sz w:val="24"/>
          <w:szCs w:val="24"/>
        </w:rPr>
        <w:t>with</w:t>
      </w:r>
      <w:r w:rsidRPr="00DB6EB1">
        <w:rPr>
          <w:rFonts w:ascii="Times New Roman" w:hAnsi="Times New Roman" w:cs="Times New Roman"/>
          <w:sz w:val="24"/>
          <w:szCs w:val="24"/>
        </w:rPr>
        <w:t xml:space="preserve"> the number of enriched gene sets that are significant.</w:t>
      </w:r>
    </w:p>
    <w:p w14:paraId="18C6A26C" w14:textId="77777777"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I</w:t>
      </w:r>
      <w:r>
        <w:rPr>
          <w:rFonts w:ascii="Times New Roman" w:hAnsi="Times New Roman" w:cs="Times New Roman"/>
          <w:sz w:val="24"/>
          <w:szCs w:val="24"/>
        </w:rPr>
        <w:t xml:space="preserve">) </w:t>
      </w:r>
      <w:r w:rsidRPr="00DB6EB1">
        <w:rPr>
          <w:rFonts w:ascii="Times New Roman" w:hAnsi="Times New Roman" w:cs="Times New Roman"/>
          <w:sz w:val="24"/>
          <w:szCs w:val="24"/>
        </w:rPr>
        <w:t>Plot shows the correlation between the ranked genes and the phenotypes</w:t>
      </w:r>
      <w:r>
        <w:rPr>
          <w:rFonts w:ascii="Times New Roman" w:hAnsi="Times New Roman" w:cs="Times New Roman"/>
          <w:sz w:val="24"/>
          <w:szCs w:val="24"/>
        </w:rPr>
        <w:t>.</w:t>
      </w:r>
    </w:p>
    <w:p w14:paraId="1751DAE9" w14:textId="77777777"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J</w:t>
      </w:r>
      <w:r>
        <w:rPr>
          <w:rFonts w:ascii="Times New Roman" w:hAnsi="Times New Roman" w:cs="Times New Roman"/>
          <w:sz w:val="24"/>
          <w:szCs w:val="24"/>
        </w:rPr>
        <w:t>) T</w:t>
      </w:r>
      <w:r w:rsidRPr="00DB6EB1">
        <w:rPr>
          <w:rFonts w:ascii="Times New Roman" w:hAnsi="Times New Roman" w:cs="Times New Roman"/>
          <w:sz w:val="24"/>
          <w:szCs w:val="24"/>
        </w:rPr>
        <w:t xml:space="preserve">he enrichment score </w:t>
      </w:r>
      <w:r>
        <w:rPr>
          <w:rFonts w:ascii="Times New Roman" w:hAnsi="Times New Roman" w:cs="Times New Roman"/>
          <w:sz w:val="24"/>
          <w:szCs w:val="24"/>
        </w:rPr>
        <w:t xml:space="preserve">plot </w:t>
      </w:r>
      <w:r w:rsidRPr="00DB6EB1">
        <w:rPr>
          <w:rFonts w:ascii="Times New Roman" w:hAnsi="Times New Roman" w:cs="Times New Roman"/>
          <w:sz w:val="24"/>
          <w:szCs w:val="24"/>
        </w:rPr>
        <w:t xml:space="preserve">for </w:t>
      </w:r>
      <w:r>
        <w:rPr>
          <w:rFonts w:ascii="Times New Roman" w:hAnsi="Times New Roman" w:cs="Times New Roman"/>
          <w:sz w:val="24"/>
          <w:szCs w:val="24"/>
        </w:rPr>
        <w:t>the</w:t>
      </w:r>
      <w:r w:rsidRPr="00DB6EB1">
        <w:rPr>
          <w:rFonts w:ascii="Times New Roman" w:hAnsi="Times New Roman" w:cs="Times New Roman"/>
          <w:sz w:val="24"/>
          <w:szCs w:val="24"/>
        </w:rPr>
        <w:t xml:space="preserve"> gene set</w:t>
      </w:r>
      <w:r>
        <w:rPr>
          <w:rFonts w:ascii="Times New Roman" w:hAnsi="Times New Roman" w:cs="Times New Roman"/>
          <w:sz w:val="24"/>
          <w:szCs w:val="24"/>
        </w:rPr>
        <w:t xml:space="preserve"> of T cell activity is shown in the upper panel. The heat map with significant changes is shown in the bottom panel.</w:t>
      </w:r>
    </w:p>
    <w:p w14:paraId="3A47CFAC" w14:textId="77777777"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K</w:t>
      </w:r>
      <w:r>
        <w:rPr>
          <w:rFonts w:ascii="Times New Roman" w:hAnsi="Times New Roman" w:cs="Times New Roman"/>
          <w:sz w:val="24"/>
          <w:szCs w:val="24"/>
        </w:rPr>
        <w:t xml:space="preserve">) </w:t>
      </w:r>
      <w:r w:rsidRPr="00B17E5E">
        <w:rPr>
          <w:rFonts w:ascii="Times New Roman" w:hAnsi="Times New Roman" w:cs="Times New Roman"/>
          <w:sz w:val="24"/>
          <w:szCs w:val="24"/>
        </w:rPr>
        <w:t xml:space="preserve">The data set from microarray and corresponding fold change values were uploaded to the Ingenuity Pathway Analysis </w:t>
      </w:r>
      <w:r>
        <w:rPr>
          <w:rFonts w:ascii="Times New Roman" w:hAnsi="Times New Roman" w:cs="Times New Roman"/>
          <w:sz w:val="24"/>
          <w:szCs w:val="24"/>
        </w:rPr>
        <w:t>(</w:t>
      </w:r>
      <w:r w:rsidRPr="00B17E5E">
        <w:rPr>
          <w:rFonts w:ascii="Times New Roman" w:hAnsi="Times New Roman" w:cs="Times New Roman"/>
          <w:sz w:val="24"/>
          <w:szCs w:val="24"/>
        </w:rPr>
        <w:t>IPA</w:t>
      </w:r>
      <w:r>
        <w:rPr>
          <w:rFonts w:ascii="Times New Roman" w:hAnsi="Times New Roman" w:cs="Times New Roman"/>
          <w:sz w:val="24"/>
          <w:szCs w:val="24"/>
        </w:rPr>
        <w:t>)</w:t>
      </w:r>
      <w:r w:rsidRPr="00B17E5E">
        <w:rPr>
          <w:rFonts w:ascii="Times New Roman" w:hAnsi="Times New Roman" w:cs="Times New Roman"/>
          <w:sz w:val="24"/>
          <w:szCs w:val="24"/>
        </w:rPr>
        <w:t xml:space="preserve"> tool using a 2-fold cutoff. A total of 1123 genes were found to be differentially expressed between anti-PDL1 </w:t>
      </w:r>
      <w:r>
        <w:rPr>
          <w:rFonts w:ascii="Times New Roman" w:hAnsi="Times New Roman" w:cs="Times New Roman"/>
          <w:sz w:val="24"/>
          <w:szCs w:val="24"/>
        </w:rPr>
        <w:t>antibody</w:t>
      </w:r>
      <w:r w:rsidRPr="00B17E5E">
        <w:rPr>
          <w:rFonts w:ascii="Times New Roman" w:hAnsi="Times New Roman" w:cs="Times New Roman"/>
          <w:sz w:val="24"/>
          <w:szCs w:val="24"/>
        </w:rPr>
        <w:t xml:space="preserve"> and </w:t>
      </w:r>
      <w:r>
        <w:rPr>
          <w:rFonts w:ascii="Times New Roman" w:hAnsi="Times New Roman" w:cs="Times New Roman"/>
          <w:sz w:val="24"/>
          <w:szCs w:val="24"/>
        </w:rPr>
        <w:t>its IgG isotype t</w:t>
      </w:r>
      <w:r w:rsidRPr="00B17E5E">
        <w:rPr>
          <w:rFonts w:ascii="Times New Roman" w:hAnsi="Times New Roman" w:cs="Times New Roman"/>
          <w:sz w:val="24"/>
          <w:szCs w:val="24"/>
        </w:rPr>
        <w:t xml:space="preserve">reated 344SQ tumors at </w:t>
      </w:r>
      <w:r>
        <w:rPr>
          <w:rFonts w:ascii="Times New Roman" w:hAnsi="Times New Roman" w:cs="Times New Roman"/>
          <w:sz w:val="24"/>
          <w:szCs w:val="24"/>
        </w:rPr>
        <w:t>week 5 in Figure 1A</w:t>
      </w:r>
      <w:r w:rsidRPr="00B17E5E">
        <w:rPr>
          <w:rFonts w:ascii="Times New Roman" w:hAnsi="Times New Roman" w:cs="Times New Roman"/>
          <w:sz w:val="24"/>
          <w:szCs w:val="24"/>
        </w:rPr>
        <w:t>. T</w:t>
      </w:r>
      <w:r>
        <w:rPr>
          <w:rFonts w:ascii="Times New Roman" w:hAnsi="Times New Roman" w:cs="Times New Roman"/>
          <w:sz w:val="24"/>
          <w:szCs w:val="24"/>
        </w:rPr>
        <w:t>he t</w:t>
      </w:r>
      <w:r w:rsidRPr="00B17E5E">
        <w:rPr>
          <w:rFonts w:ascii="Times New Roman" w:hAnsi="Times New Roman" w:cs="Times New Roman"/>
          <w:sz w:val="24"/>
          <w:szCs w:val="24"/>
        </w:rPr>
        <w:t xml:space="preserve">op network identified with </w:t>
      </w:r>
      <w:r>
        <w:rPr>
          <w:rFonts w:ascii="Times New Roman" w:hAnsi="Times New Roman" w:cs="Times New Roman"/>
          <w:sz w:val="24"/>
          <w:szCs w:val="24"/>
        </w:rPr>
        <w:t>IPA</w:t>
      </w:r>
      <w:r w:rsidRPr="00B17E5E">
        <w:rPr>
          <w:rFonts w:ascii="Times New Roman" w:hAnsi="Times New Roman" w:cs="Times New Roman"/>
          <w:sz w:val="24"/>
          <w:szCs w:val="24"/>
        </w:rPr>
        <w:t xml:space="preserve"> software </w:t>
      </w:r>
      <w:r>
        <w:rPr>
          <w:rFonts w:ascii="Times New Roman" w:hAnsi="Times New Roman" w:cs="Times New Roman"/>
          <w:sz w:val="24"/>
          <w:szCs w:val="24"/>
        </w:rPr>
        <w:t>is shown</w:t>
      </w:r>
      <w:r w:rsidRPr="00B17E5E">
        <w:rPr>
          <w:rFonts w:ascii="Times New Roman" w:hAnsi="Times New Roman" w:cs="Times New Roman"/>
          <w:sz w:val="24"/>
          <w:szCs w:val="24"/>
        </w:rPr>
        <w:t>. The intensity of node color denotes degree of up (red/pink) or down (green) regulation.</w:t>
      </w:r>
    </w:p>
    <w:p w14:paraId="5C67D0C2" w14:textId="14D4FE15" w:rsidR="00D60E9E"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L</w:t>
      </w:r>
      <w:r w:rsidR="00630AA6" w:rsidRPr="00630AA6">
        <w:rPr>
          <w:rFonts w:ascii="Times New Roman" w:hAnsi="Times New Roman" w:cs="Times New Roman"/>
          <w:sz w:val="24"/>
          <w:szCs w:val="24"/>
        </w:rPr>
        <w:t>-</w:t>
      </w:r>
      <w:r w:rsidR="00630AA6">
        <w:rPr>
          <w:rFonts w:ascii="Times New Roman" w:hAnsi="Times New Roman" w:cs="Times New Roman"/>
          <w:b/>
          <w:sz w:val="24"/>
          <w:szCs w:val="24"/>
        </w:rPr>
        <w:t>M</w:t>
      </w:r>
      <w:r>
        <w:rPr>
          <w:rFonts w:ascii="Times New Roman" w:hAnsi="Times New Roman" w:cs="Times New Roman"/>
          <w:sz w:val="24"/>
          <w:szCs w:val="24"/>
        </w:rPr>
        <w:t xml:space="preserve">) </w:t>
      </w:r>
      <w:r w:rsidRPr="00E148F4">
        <w:rPr>
          <w:rFonts w:ascii="Times New Roman" w:hAnsi="Times New Roman" w:cs="Times New Roman"/>
          <w:sz w:val="24"/>
          <w:szCs w:val="24"/>
        </w:rPr>
        <w:t xml:space="preserve">RPPA reveals an upregulation of CD38 in </w:t>
      </w:r>
      <w:r>
        <w:rPr>
          <w:rFonts w:ascii="Times New Roman" w:hAnsi="Times New Roman" w:cs="Times New Roman"/>
          <w:sz w:val="24"/>
          <w:szCs w:val="24"/>
        </w:rPr>
        <w:t>anti-PD-L1-treated</w:t>
      </w:r>
      <w:r w:rsidRPr="00E148F4">
        <w:rPr>
          <w:rFonts w:ascii="Times New Roman" w:hAnsi="Times New Roman" w:cs="Times New Roman"/>
          <w:sz w:val="24"/>
          <w:szCs w:val="24"/>
        </w:rPr>
        <w:t xml:space="preserve"> tumors</w:t>
      </w:r>
      <w:r>
        <w:rPr>
          <w:rFonts w:ascii="Times New Roman" w:hAnsi="Times New Roman" w:cs="Times New Roman"/>
          <w:sz w:val="24"/>
          <w:szCs w:val="24"/>
        </w:rPr>
        <w:t xml:space="preserve"> in Figure 1A. </w:t>
      </w:r>
      <w:r w:rsidR="00630AA6">
        <w:rPr>
          <w:rFonts w:ascii="Times New Roman" w:hAnsi="Times New Roman" w:cs="Times New Roman"/>
          <w:sz w:val="24"/>
          <w:szCs w:val="24"/>
        </w:rPr>
        <w:t xml:space="preserve">The statistical graph is shown in (L). </w:t>
      </w:r>
      <w:r w:rsidRPr="002F5589">
        <w:rPr>
          <w:rFonts w:ascii="Times New Roman" w:hAnsi="Times New Roman" w:cs="Times New Roman"/>
          <w:sz w:val="24"/>
          <w:szCs w:val="24"/>
        </w:rPr>
        <w:t xml:space="preserve">74 protein markers involved in immune signaling pathways, cell cycle signaling, tumor metabolism </w:t>
      </w:r>
      <w:r>
        <w:rPr>
          <w:rFonts w:ascii="Times New Roman" w:hAnsi="Times New Roman" w:cs="Times New Roman"/>
          <w:sz w:val="24"/>
          <w:szCs w:val="24"/>
        </w:rPr>
        <w:t>markers</w:t>
      </w:r>
      <w:r w:rsidRPr="002F5589">
        <w:rPr>
          <w:rFonts w:ascii="Times New Roman" w:hAnsi="Times New Roman" w:cs="Times New Roman"/>
          <w:sz w:val="24"/>
          <w:szCs w:val="24"/>
        </w:rPr>
        <w:t xml:space="preserve"> were included for RPPA</w:t>
      </w:r>
      <w:r w:rsidR="00630AA6">
        <w:rPr>
          <w:rFonts w:ascii="Times New Roman" w:hAnsi="Times New Roman" w:cs="Times New Roman"/>
          <w:sz w:val="24"/>
          <w:szCs w:val="24"/>
        </w:rPr>
        <w:t xml:space="preserve"> and the </w:t>
      </w:r>
      <w:proofErr w:type="spellStart"/>
      <w:r w:rsidR="00630AA6">
        <w:rPr>
          <w:rFonts w:ascii="Times New Roman" w:hAnsi="Times New Roman" w:cs="Times New Roman"/>
          <w:sz w:val="24"/>
          <w:szCs w:val="24"/>
        </w:rPr>
        <w:t>heatmap</w:t>
      </w:r>
      <w:proofErr w:type="spellEnd"/>
      <w:r w:rsidR="00630AA6">
        <w:rPr>
          <w:rFonts w:ascii="Times New Roman" w:hAnsi="Times New Roman" w:cs="Times New Roman"/>
          <w:sz w:val="24"/>
          <w:szCs w:val="24"/>
        </w:rPr>
        <w:t xml:space="preserve"> is shown in (M)</w:t>
      </w:r>
      <w:r w:rsidRPr="002F5589">
        <w:rPr>
          <w:rFonts w:ascii="Times New Roman" w:hAnsi="Times New Roman" w:cs="Times New Roman"/>
          <w:sz w:val="24"/>
          <w:szCs w:val="24"/>
        </w:rPr>
        <w:t>.</w:t>
      </w:r>
    </w:p>
    <w:p w14:paraId="5E65F1BB" w14:textId="77777777" w:rsidR="002714C8" w:rsidRDefault="002714C8" w:rsidP="007374FC">
      <w:pPr>
        <w:spacing w:after="0"/>
        <w:jc w:val="both"/>
        <w:rPr>
          <w:rFonts w:ascii="Times New Roman" w:hAnsi="Times New Roman" w:cs="Times New Roman"/>
          <w:sz w:val="24"/>
          <w:szCs w:val="24"/>
        </w:rPr>
      </w:pPr>
    </w:p>
    <w:p w14:paraId="3639A9F0" w14:textId="77777777" w:rsidR="0035459C" w:rsidRDefault="0035459C" w:rsidP="007374FC">
      <w:pPr>
        <w:spacing w:after="0"/>
        <w:jc w:val="both"/>
        <w:rPr>
          <w:rFonts w:ascii="Times New Roman" w:hAnsi="Times New Roman" w:cs="Times New Roman"/>
          <w:sz w:val="24"/>
          <w:szCs w:val="24"/>
        </w:rPr>
      </w:pPr>
    </w:p>
    <w:p w14:paraId="72604E6E" w14:textId="0963DE50" w:rsidR="002714C8" w:rsidRPr="00E35900" w:rsidRDefault="009E5E74" w:rsidP="002714C8">
      <w:pPr>
        <w:spacing w:after="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ED26B61" wp14:editId="75462B43">
            <wp:extent cx="5943600" cy="4013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ig 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13200"/>
                    </a:xfrm>
                    <a:prstGeom prst="rect">
                      <a:avLst/>
                    </a:prstGeom>
                  </pic:spPr>
                </pic:pic>
              </a:graphicData>
            </a:graphic>
          </wp:inline>
        </w:drawing>
      </w:r>
      <w:r w:rsidR="00473F4E" w:rsidRPr="00473F4E">
        <w:rPr>
          <w:rFonts w:ascii="Times New Roman" w:hAnsi="Times New Roman" w:cs="Times New Roman"/>
          <w:b/>
          <w:sz w:val="24"/>
          <w:szCs w:val="24"/>
        </w:rPr>
        <w:t>Supplementa</w:t>
      </w:r>
      <w:r w:rsidR="00B67C43">
        <w:rPr>
          <w:rFonts w:ascii="Times New Roman" w:hAnsi="Times New Roman" w:cs="Times New Roman"/>
          <w:b/>
          <w:sz w:val="24"/>
          <w:szCs w:val="24"/>
        </w:rPr>
        <w:t>ry</w:t>
      </w:r>
      <w:r w:rsidR="00473F4E" w:rsidRPr="00473F4E">
        <w:rPr>
          <w:rFonts w:ascii="Times New Roman" w:hAnsi="Times New Roman" w:cs="Times New Roman"/>
          <w:b/>
          <w:sz w:val="24"/>
          <w:szCs w:val="24"/>
        </w:rPr>
        <w:t xml:space="preserve"> </w:t>
      </w:r>
      <w:r w:rsidR="002714C8" w:rsidRPr="00E35900">
        <w:rPr>
          <w:rFonts w:ascii="Times New Roman" w:hAnsi="Times New Roman" w:cs="Times New Roman"/>
          <w:b/>
          <w:sz w:val="24"/>
          <w:szCs w:val="24"/>
        </w:rPr>
        <w:t>Figure S</w:t>
      </w:r>
      <w:r w:rsidR="00C545C3">
        <w:rPr>
          <w:rFonts w:ascii="Times New Roman" w:hAnsi="Times New Roman" w:cs="Times New Roman"/>
          <w:b/>
          <w:sz w:val="24"/>
          <w:szCs w:val="24"/>
        </w:rPr>
        <w:t>3</w:t>
      </w:r>
      <w:r w:rsidR="002714C8" w:rsidRPr="00E35900">
        <w:rPr>
          <w:rFonts w:ascii="Times New Roman" w:hAnsi="Times New Roman" w:cs="Times New Roman"/>
          <w:b/>
          <w:sz w:val="24"/>
          <w:szCs w:val="24"/>
        </w:rPr>
        <w:t xml:space="preserve">. </w:t>
      </w:r>
      <w:r w:rsidR="00E67709" w:rsidRPr="00E67709">
        <w:rPr>
          <w:rFonts w:ascii="Times New Roman" w:hAnsi="Times New Roman" w:cs="Times New Roman"/>
          <w:b/>
          <w:sz w:val="24"/>
          <w:szCs w:val="24"/>
        </w:rPr>
        <w:t xml:space="preserve">PD-1/PD-L1 blockade results in CD38 up-regulation and acquired resistance in KP-derived lung and </w:t>
      </w:r>
      <w:r w:rsidR="00473F4E">
        <w:rPr>
          <w:rFonts w:ascii="Times New Roman" w:hAnsi="Times New Roman" w:cs="Times New Roman"/>
          <w:b/>
          <w:sz w:val="24"/>
          <w:szCs w:val="24"/>
        </w:rPr>
        <w:t>melanoma transplantation tumors</w:t>
      </w:r>
      <w:r w:rsidR="00E67709">
        <w:rPr>
          <w:rFonts w:ascii="Times New Roman" w:hAnsi="Times New Roman" w:cs="Times New Roman"/>
          <w:b/>
          <w:sz w:val="24"/>
          <w:szCs w:val="24"/>
        </w:rPr>
        <w:t>.</w:t>
      </w:r>
    </w:p>
    <w:p w14:paraId="1AFF4BA5" w14:textId="5FEF3394" w:rsidR="00E67709" w:rsidRDefault="00E67709" w:rsidP="007646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w:t>
      </w:r>
      <w:r>
        <w:rPr>
          <w:rFonts w:ascii="Times New Roman" w:hAnsi="Times New Roman" w:cs="Times New Roman"/>
          <w:sz w:val="24"/>
          <w:szCs w:val="24"/>
        </w:rPr>
        <w:t xml:space="preserve">) (Left panel) </w:t>
      </w:r>
      <w:r w:rsidR="00D35A26">
        <w:rPr>
          <w:rFonts w:ascii="Times New Roman" w:hAnsi="Times New Roman" w:cs="Times New Roman"/>
          <w:sz w:val="24"/>
          <w:szCs w:val="24"/>
        </w:rPr>
        <w:t xml:space="preserve">lung cancer </w:t>
      </w:r>
      <w:r>
        <w:rPr>
          <w:rFonts w:ascii="Times New Roman" w:hAnsi="Times New Roman" w:cs="Times New Roman"/>
          <w:sz w:val="24"/>
          <w:szCs w:val="24"/>
        </w:rPr>
        <w:t>344P</w:t>
      </w:r>
      <w:r w:rsidRPr="00FB2AD1">
        <w:rPr>
          <w:rFonts w:ascii="Times New Roman" w:hAnsi="Times New Roman" w:cs="Times New Roman"/>
          <w:sz w:val="24"/>
          <w:szCs w:val="24"/>
        </w:rPr>
        <w:t xml:space="preserve"> cells (1 x 10</w:t>
      </w:r>
      <w:r w:rsidRPr="00FB2AD1">
        <w:rPr>
          <w:rFonts w:ascii="Times New Roman" w:hAnsi="Times New Roman" w:cs="Times New Roman"/>
          <w:sz w:val="24"/>
          <w:szCs w:val="24"/>
          <w:vertAlign w:val="superscript"/>
        </w:rPr>
        <w:t>6</w:t>
      </w:r>
      <w:r w:rsidRPr="00FB2AD1">
        <w:rPr>
          <w:rFonts w:ascii="Times New Roman" w:hAnsi="Times New Roman" w:cs="Times New Roman"/>
          <w:sz w:val="24"/>
          <w:szCs w:val="24"/>
        </w:rPr>
        <w:t xml:space="preserve"> cells per mouse) were subcutaneously injected into immune competent 129/</w:t>
      </w:r>
      <w:proofErr w:type="spellStart"/>
      <w:r w:rsidRPr="00FB2AD1">
        <w:rPr>
          <w:rFonts w:ascii="Times New Roman" w:hAnsi="Times New Roman" w:cs="Times New Roman"/>
          <w:sz w:val="24"/>
          <w:szCs w:val="24"/>
        </w:rPr>
        <w:t>Sv</w:t>
      </w:r>
      <w:proofErr w:type="spellEnd"/>
      <w:r w:rsidRPr="00FB2AD1">
        <w:rPr>
          <w:rFonts w:ascii="Times New Roman" w:hAnsi="Times New Roman" w:cs="Times New Roman"/>
          <w:sz w:val="24"/>
          <w:szCs w:val="24"/>
        </w:rPr>
        <w:t xml:space="preserve"> mice (n = </w:t>
      </w:r>
      <w:r>
        <w:rPr>
          <w:rFonts w:ascii="Times New Roman" w:hAnsi="Times New Roman" w:cs="Times New Roman"/>
          <w:sz w:val="24"/>
          <w:szCs w:val="24"/>
        </w:rPr>
        <w:t>3</w:t>
      </w:r>
      <w:r w:rsidRPr="00FB2AD1">
        <w:rPr>
          <w:rFonts w:ascii="Times New Roman" w:hAnsi="Times New Roman" w:cs="Times New Roman"/>
          <w:sz w:val="24"/>
          <w:szCs w:val="24"/>
        </w:rPr>
        <w:t xml:space="preserve">). </w:t>
      </w:r>
      <w:r>
        <w:rPr>
          <w:rFonts w:ascii="Times New Roman" w:hAnsi="Times New Roman" w:cs="Times New Roman"/>
          <w:sz w:val="24"/>
          <w:szCs w:val="24"/>
        </w:rPr>
        <w:t xml:space="preserve">Mice were treated by anti-PD-1 (200 </w:t>
      </w:r>
      <w:r w:rsidRPr="00764656">
        <w:rPr>
          <w:rFonts w:ascii="Symbol" w:hAnsi="Symbol" w:cs="Times New Roman"/>
          <w:sz w:val="24"/>
          <w:szCs w:val="24"/>
        </w:rPr>
        <w:t></w:t>
      </w:r>
      <w:r>
        <w:rPr>
          <w:rFonts w:ascii="Times New Roman" w:hAnsi="Times New Roman" w:cs="Times New Roman"/>
          <w:sz w:val="24"/>
          <w:szCs w:val="24"/>
        </w:rPr>
        <w:t xml:space="preserve">g per mouse; IP injection, twice a week) or its isotype for 2 weeks. At day 14, mice were euthanized and tumors were removed for preparing RNA. CD38 expression on tumor cells was measured by qPCR. The experiments were repeated three times and the data was graphed and shown </w:t>
      </w:r>
      <w:r w:rsidRPr="004E29B0">
        <w:rPr>
          <w:rFonts w:ascii="Times New Roman" w:hAnsi="Times New Roman" w:cs="Times New Roman"/>
          <w:sz w:val="24"/>
          <w:szCs w:val="24"/>
        </w:rPr>
        <w:t>as mean ± SEM</w:t>
      </w:r>
      <w:r>
        <w:rPr>
          <w:rFonts w:ascii="Times New Roman" w:hAnsi="Times New Roman" w:cs="Times New Roman"/>
          <w:sz w:val="24"/>
          <w:szCs w:val="24"/>
        </w:rPr>
        <w:t>. The expression of CD38 on 344P cell line was included as the control.</w:t>
      </w:r>
      <w:r w:rsidR="00C84BF3">
        <w:rPr>
          <w:rFonts w:ascii="Times New Roman" w:hAnsi="Times New Roman" w:cs="Times New Roman"/>
          <w:sz w:val="24"/>
          <w:szCs w:val="24"/>
        </w:rPr>
        <w:t xml:space="preserve"> The unpaired</w:t>
      </w:r>
      <w:r>
        <w:rPr>
          <w:rFonts w:ascii="Times New Roman" w:hAnsi="Times New Roman" w:cs="Times New Roman"/>
          <w:sz w:val="24"/>
          <w:szCs w:val="24"/>
        </w:rPr>
        <w:t xml:space="preserve"> </w:t>
      </w:r>
      <w:r w:rsidRPr="005308DC">
        <w:rPr>
          <w:rFonts w:ascii="Times New Roman" w:hAnsi="Times New Roman" w:cs="Times New Roman"/>
          <w:i/>
          <w:sz w:val="24"/>
          <w:szCs w:val="24"/>
        </w:rPr>
        <w:t>t</w:t>
      </w:r>
      <w:r w:rsidRPr="005308DC">
        <w:rPr>
          <w:rFonts w:ascii="Times New Roman" w:hAnsi="Times New Roman" w:cs="Times New Roman"/>
          <w:sz w:val="24"/>
          <w:szCs w:val="24"/>
        </w:rPr>
        <w:t>-test was used to analyze.</w:t>
      </w:r>
      <w:r>
        <w:rPr>
          <w:rFonts w:ascii="Times New Roman" w:hAnsi="Times New Roman" w:cs="Times New Roman"/>
          <w:sz w:val="24"/>
          <w:szCs w:val="24"/>
        </w:rPr>
        <w:t xml:space="preserve"> (Right panel) </w:t>
      </w:r>
      <w:r w:rsidR="00D35A26">
        <w:rPr>
          <w:rFonts w:ascii="Times New Roman" w:hAnsi="Times New Roman" w:cs="Times New Roman"/>
          <w:sz w:val="24"/>
          <w:szCs w:val="24"/>
        </w:rPr>
        <w:t xml:space="preserve">lung cancer </w:t>
      </w:r>
      <w:r>
        <w:rPr>
          <w:rFonts w:ascii="Times New Roman" w:hAnsi="Times New Roman" w:cs="Times New Roman"/>
          <w:sz w:val="24"/>
          <w:szCs w:val="24"/>
        </w:rPr>
        <w:t>393P</w:t>
      </w:r>
      <w:r w:rsidRPr="00FB2AD1">
        <w:rPr>
          <w:rFonts w:ascii="Times New Roman" w:hAnsi="Times New Roman" w:cs="Times New Roman"/>
          <w:sz w:val="24"/>
          <w:szCs w:val="24"/>
        </w:rPr>
        <w:t xml:space="preserve"> cells (1 x 10</w:t>
      </w:r>
      <w:r w:rsidRPr="00FB2AD1">
        <w:rPr>
          <w:rFonts w:ascii="Times New Roman" w:hAnsi="Times New Roman" w:cs="Times New Roman"/>
          <w:sz w:val="24"/>
          <w:szCs w:val="24"/>
          <w:vertAlign w:val="superscript"/>
        </w:rPr>
        <w:t>6</w:t>
      </w:r>
      <w:r w:rsidRPr="00FB2AD1">
        <w:rPr>
          <w:rFonts w:ascii="Times New Roman" w:hAnsi="Times New Roman" w:cs="Times New Roman"/>
          <w:sz w:val="24"/>
          <w:szCs w:val="24"/>
        </w:rPr>
        <w:t xml:space="preserve"> cells per mouse) were subcutaneously injected into immune competent 129/</w:t>
      </w:r>
      <w:proofErr w:type="spellStart"/>
      <w:r w:rsidRPr="00FB2AD1">
        <w:rPr>
          <w:rFonts w:ascii="Times New Roman" w:hAnsi="Times New Roman" w:cs="Times New Roman"/>
          <w:sz w:val="24"/>
          <w:szCs w:val="24"/>
        </w:rPr>
        <w:t>Sv</w:t>
      </w:r>
      <w:proofErr w:type="spellEnd"/>
      <w:r w:rsidRPr="00FB2AD1">
        <w:rPr>
          <w:rFonts w:ascii="Times New Roman" w:hAnsi="Times New Roman" w:cs="Times New Roman"/>
          <w:sz w:val="24"/>
          <w:szCs w:val="24"/>
        </w:rPr>
        <w:t xml:space="preserve"> mice (n = </w:t>
      </w:r>
      <w:r>
        <w:rPr>
          <w:rFonts w:ascii="Times New Roman" w:hAnsi="Times New Roman" w:cs="Times New Roman"/>
          <w:sz w:val="24"/>
          <w:szCs w:val="24"/>
        </w:rPr>
        <w:t>3</w:t>
      </w:r>
      <w:r w:rsidRPr="00FB2AD1">
        <w:rPr>
          <w:rFonts w:ascii="Times New Roman" w:hAnsi="Times New Roman" w:cs="Times New Roman"/>
          <w:sz w:val="24"/>
          <w:szCs w:val="24"/>
        </w:rPr>
        <w:t xml:space="preserve">). </w:t>
      </w:r>
      <w:r>
        <w:rPr>
          <w:rFonts w:ascii="Times New Roman" w:hAnsi="Times New Roman" w:cs="Times New Roman"/>
          <w:sz w:val="24"/>
          <w:szCs w:val="24"/>
        </w:rPr>
        <w:t xml:space="preserve">Mice were treated by anti-PD-1 (200 </w:t>
      </w:r>
      <w:r w:rsidRPr="00764656">
        <w:rPr>
          <w:rFonts w:ascii="Symbol" w:hAnsi="Symbol" w:cs="Times New Roman"/>
          <w:sz w:val="24"/>
          <w:szCs w:val="24"/>
        </w:rPr>
        <w:t></w:t>
      </w:r>
      <w:r>
        <w:rPr>
          <w:rFonts w:ascii="Times New Roman" w:hAnsi="Times New Roman" w:cs="Times New Roman"/>
          <w:sz w:val="24"/>
          <w:szCs w:val="24"/>
        </w:rPr>
        <w:t xml:space="preserve">g per mouse; IP injection, twice a week) or its isotype for 4 weeks. At day 28, mice were euthanized and tumors were removed for preparing RNA. CD38 expression on tumor cells was measured by qPCR. The experiments were repeated three times and the data was graphed and shown </w:t>
      </w:r>
      <w:r w:rsidRPr="004E29B0">
        <w:rPr>
          <w:rFonts w:ascii="Times New Roman" w:hAnsi="Times New Roman" w:cs="Times New Roman"/>
          <w:sz w:val="24"/>
          <w:szCs w:val="24"/>
        </w:rPr>
        <w:t>as mean ± SEM</w:t>
      </w:r>
      <w:r>
        <w:rPr>
          <w:rFonts w:ascii="Times New Roman" w:hAnsi="Times New Roman" w:cs="Times New Roman"/>
          <w:sz w:val="24"/>
          <w:szCs w:val="24"/>
        </w:rPr>
        <w:t xml:space="preserve">. The expression of CD38 on 393P cell line was included as the control. </w:t>
      </w:r>
      <w:r w:rsidR="00CC6ADC">
        <w:rPr>
          <w:rFonts w:ascii="Times New Roman" w:hAnsi="Times New Roman" w:cs="Times New Roman"/>
          <w:sz w:val="24"/>
          <w:szCs w:val="24"/>
        </w:rPr>
        <w:t xml:space="preserve">ANOVA </w:t>
      </w:r>
      <w:r w:rsidRPr="005308DC">
        <w:rPr>
          <w:rFonts w:ascii="Times New Roman" w:hAnsi="Times New Roman" w:cs="Times New Roman"/>
          <w:sz w:val="24"/>
          <w:szCs w:val="24"/>
        </w:rPr>
        <w:t>test was used to analyze.</w:t>
      </w:r>
    </w:p>
    <w:p w14:paraId="723886A4" w14:textId="58EF45CD" w:rsidR="00764656" w:rsidRDefault="00AB6D7B" w:rsidP="00764656">
      <w:pPr>
        <w:spacing w:after="0"/>
        <w:jc w:val="both"/>
        <w:rPr>
          <w:rFonts w:ascii="Times New Roman" w:hAnsi="Times New Roman" w:cs="Times New Roman"/>
          <w:sz w:val="24"/>
          <w:szCs w:val="24"/>
        </w:rPr>
      </w:pPr>
      <w:r w:rsidRPr="005308DC">
        <w:rPr>
          <w:rFonts w:ascii="Times New Roman" w:hAnsi="Times New Roman" w:cs="Times New Roman"/>
          <w:sz w:val="24"/>
          <w:szCs w:val="24"/>
        </w:rPr>
        <w:t>(</w:t>
      </w:r>
      <w:r w:rsidR="00E67709">
        <w:rPr>
          <w:rFonts w:ascii="Times New Roman" w:hAnsi="Times New Roman" w:cs="Times New Roman"/>
          <w:b/>
          <w:sz w:val="24"/>
          <w:szCs w:val="24"/>
        </w:rPr>
        <w:t>B</w:t>
      </w:r>
      <w:r w:rsidRPr="005308DC">
        <w:rPr>
          <w:rFonts w:ascii="Times New Roman" w:hAnsi="Times New Roman" w:cs="Times New Roman"/>
          <w:sz w:val="24"/>
          <w:szCs w:val="24"/>
        </w:rPr>
        <w:t>)</w:t>
      </w:r>
      <w:r w:rsidR="00764656">
        <w:rPr>
          <w:rFonts w:ascii="Times New Roman" w:hAnsi="Times New Roman" w:cs="Times New Roman"/>
          <w:sz w:val="24"/>
          <w:szCs w:val="24"/>
        </w:rPr>
        <w:t xml:space="preserve"> (Left panel) anti-PD-</w:t>
      </w:r>
      <w:r w:rsidR="00764656" w:rsidRPr="00764656">
        <w:rPr>
          <w:rFonts w:ascii="Times New Roman" w:hAnsi="Times New Roman" w:cs="Times New Roman"/>
          <w:sz w:val="24"/>
          <w:szCs w:val="24"/>
        </w:rPr>
        <w:t>1 antibody or an IgG control was injected into 129/</w:t>
      </w:r>
      <w:proofErr w:type="spellStart"/>
      <w:r w:rsidR="00764656" w:rsidRPr="00764656">
        <w:rPr>
          <w:rFonts w:ascii="Times New Roman" w:hAnsi="Times New Roman" w:cs="Times New Roman"/>
          <w:sz w:val="24"/>
          <w:szCs w:val="24"/>
        </w:rPr>
        <w:t>Sv</w:t>
      </w:r>
      <w:proofErr w:type="spellEnd"/>
      <w:r w:rsidR="00764656" w:rsidRPr="00764656">
        <w:rPr>
          <w:rFonts w:ascii="Times New Roman" w:hAnsi="Times New Roman" w:cs="Times New Roman"/>
          <w:sz w:val="24"/>
          <w:szCs w:val="24"/>
        </w:rPr>
        <w:t xml:space="preserve"> mice (200 </w:t>
      </w:r>
      <w:r w:rsidR="00764656" w:rsidRPr="00764656">
        <w:rPr>
          <w:rFonts w:ascii="Symbol" w:hAnsi="Symbol" w:cs="Times New Roman"/>
          <w:sz w:val="24"/>
          <w:szCs w:val="24"/>
        </w:rPr>
        <w:t></w:t>
      </w:r>
      <w:r w:rsidR="00764656" w:rsidRPr="00764656">
        <w:rPr>
          <w:rFonts w:ascii="Times New Roman" w:hAnsi="Times New Roman" w:cs="Times New Roman"/>
          <w:sz w:val="24"/>
          <w:szCs w:val="24"/>
        </w:rPr>
        <w:t xml:space="preserve">g; intraperitoneally) </w:t>
      </w:r>
      <w:r w:rsidR="005308DC">
        <w:rPr>
          <w:rFonts w:ascii="Times New Roman" w:hAnsi="Times New Roman" w:cs="Times New Roman"/>
          <w:sz w:val="24"/>
          <w:szCs w:val="24"/>
        </w:rPr>
        <w:t>twice</w:t>
      </w:r>
      <w:r w:rsidR="00764656" w:rsidRPr="00764656">
        <w:rPr>
          <w:rFonts w:ascii="Times New Roman" w:hAnsi="Times New Roman" w:cs="Times New Roman"/>
          <w:sz w:val="24"/>
          <w:szCs w:val="24"/>
        </w:rPr>
        <w:t xml:space="preserve"> a week for </w:t>
      </w:r>
      <w:r w:rsidR="00764656">
        <w:rPr>
          <w:rFonts w:ascii="Times New Roman" w:hAnsi="Times New Roman" w:cs="Times New Roman"/>
          <w:sz w:val="24"/>
          <w:szCs w:val="24"/>
        </w:rPr>
        <w:t>6</w:t>
      </w:r>
      <w:r w:rsidR="00764656" w:rsidRPr="00764656">
        <w:rPr>
          <w:rFonts w:ascii="Times New Roman" w:hAnsi="Times New Roman" w:cs="Times New Roman"/>
          <w:sz w:val="24"/>
          <w:szCs w:val="24"/>
        </w:rPr>
        <w:t xml:space="preserve"> weeks beginning on day 7 after 344SQ </w:t>
      </w:r>
      <w:r w:rsidR="00D35A26">
        <w:rPr>
          <w:rFonts w:ascii="Times New Roman" w:hAnsi="Times New Roman" w:cs="Times New Roman"/>
          <w:sz w:val="24"/>
          <w:szCs w:val="24"/>
        </w:rPr>
        <w:t xml:space="preserve">lung </w:t>
      </w:r>
      <w:r w:rsidR="00764656" w:rsidRPr="00764656">
        <w:rPr>
          <w:rFonts w:ascii="Times New Roman" w:hAnsi="Times New Roman" w:cs="Times New Roman"/>
          <w:sz w:val="24"/>
          <w:szCs w:val="24"/>
        </w:rPr>
        <w:t>tumor cells were subcutaneously implanted (</w:t>
      </w:r>
      <w:r w:rsidR="00764656" w:rsidRPr="00A35187">
        <w:rPr>
          <w:rFonts w:ascii="Times New Roman" w:hAnsi="Times New Roman" w:cs="Times New Roman"/>
          <w:sz w:val="24"/>
          <w:szCs w:val="24"/>
        </w:rPr>
        <w:t>1</w:t>
      </w:r>
      <w:r w:rsidR="00A35187" w:rsidRPr="00A35187">
        <w:rPr>
          <w:rFonts w:ascii="Times New Roman" w:hAnsi="Times New Roman" w:cs="Times New Roman"/>
          <w:sz w:val="24"/>
          <w:szCs w:val="24"/>
        </w:rPr>
        <w:t>.5</w:t>
      </w:r>
      <w:r w:rsidR="00764656" w:rsidRPr="00A35187">
        <w:rPr>
          <w:rFonts w:ascii="Times New Roman" w:hAnsi="Times New Roman" w:cs="Times New Roman"/>
          <w:sz w:val="24"/>
          <w:szCs w:val="24"/>
        </w:rPr>
        <w:t xml:space="preserve"> x 10</w:t>
      </w:r>
      <w:r w:rsidR="00764656" w:rsidRPr="00A35187">
        <w:rPr>
          <w:rFonts w:ascii="Times New Roman" w:hAnsi="Times New Roman" w:cs="Times New Roman"/>
          <w:sz w:val="24"/>
          <w:szCs w:val="24"/>
          <w:vertAlign w:val="superscript"/>
        </w:rPr>
        <w:t>6</w:t>
      </w:r>
      <w:r w:rsidR="00764656" w:rsidRPr="00764656">
        <w:rPr>
          <w:rFonts w:ascii="Times New Roman" w:hAnsi="Times New Roman" w:cs="Times New Roman"/>
          <w:sz w:val="24"/>
          <w:szCs w:val="24"/>
        </w:rPr>
        <w:t xml:space="preserve"> cells per mouse). Tumors were measured once a week for </w:t>
      </w:r>
      <w:r w:rsidR="00764656">
        <w:rPr>
          <w:rFonts w:ascii="Times New Roman" w:hAnsi="Times New Roman" w:cs="Times New Roman"/>
          <w:sz w:val="24"/>
          <w:szCs w:val="24"/>
        </w:rPr>
        <w:t>6</w:t>
      </w:r>
      <w:r w:rsidR="00764656" w:rsidRPr="00764656">
        <w:rPr>
          <w:rFonts w:ascii="Times New Roman" w:hAnsi="Times New Roman" w:cs="Times New Roman"/>
          <w:sz w:val="24"/>
          <w:szCs w:val="24"/>
        </w:rPr>
        <w:t xml:space="preserve"> weeks. The tumor growth curve is shown, with tumor sizes (n = </w:t>
      </w:r>
      <w:r w:rsidR="00E971AA">
        <w:rPr>
          <w:rFonts w:ascii="Times New Roman" w:hAnsi="Times New Roman" w:cs="Times New Roman"/>
          <w:sz w:val="24"/>
          <w:szCs w:val="24"/>
        </w:rPr>
        <w:t>12</w:t>
      </w:r>
      <w:r w:rsidR="00764656" w:rsidRPr="00764656">
        <w:rPr>
          <w:rFonts w:ascii="Times New Roman" w:hAnsi="Times New Roman" w:cs="Times New Roman"/>
          <w:sz w:val="24"/>
          <w:szCs w:val="24"/>
        </w:rPr>
        <w:t>) presented as mean ± SEM. ns, no si</w:t>
      </w:r>
      <w:r w:rsidR="00764656">
        <w:rPr>
          <w:rFonts w:ascii="Times New Roman" w:hAnsi="Times New Roman" w:cs="Times New Roman"/>
          <w:sz w:val="24"/>
          <w:szCs w:val="24"/>
        </w:rPr>
        <w:t>gnificant difference, *p &lt; 0.05</w:t>
      </w:r>
      <w:r w:rsidR="00764656" w:rsidRPr="00764656">
        <w:rPr>
          <w:rFonts w:ascii="Times New Roman" w:hAnsi="Times New Roman" w:cs="Times New Roman"/>
          <w:sz w:val="24"/>
          <w:szCs w:val="24"/>
        </w:rPr>
        <w:t>. (Right panel)</w:t>
      </w:r>
      <w:r w:rsidR="00764656">
        <w:rPr>
          <w:rFonts w:ascii="Times New Roman" w:hAnsi="Times New Roman" w:cs="Times New Roman"/>
          <w:sz w:val="24"/>
          <w:szCs w:val="24"/>
        </w:rPr>
        <w:t xml:space="preserve"> At the endpoint, mice were euthanized and tumors were removed for preparing RNA. CD38 expression</w:t>
      </w:r>
      <w:r w:rsidR="005308DC">
        <w:rPr>
          <w:rFonts w:ascii="Times New Roman" w:hAnsi="Times New Roman" w:cs="Times New Roman"/>
          <w:sz w:val="24"/>
          <w:szCs w:val="24"/>
        </w:rPr>
        <w:t xml:space="preserve"> on tumor cells</w:t>
      </w:r>
      <w:r w:rsidR="00764656">
        <w:rPr>
          <w:rFonts w:ascii="Times New Roman" w:hAnsi="Times New Roman" w:cs="Times New Roman"/>
          <w:sz w:val="24"/>
          <w:szCs w:val="24"/>
        </w:rPr>
        <w:t xml:space="preserve"> was measured by qPCR. The experiments were repeated three times and the data was graphed and shown </w:t>
      </w:r>
      <w:r w:rsidR="00764656" w:rsidRPr="004E29B0">
        <w:rPr>
          <w:rFonts w:ascii="Times New Roman" w:hAnsi="Times New Roman" w:cs="Times New Roman"/>
          <w:sz w:val="24"/>
          <w:szCs w:val="24"/>
        </w:rPr>
        <w:t xml:space="preserve">as mean </w:t>
      </w:r>
      <w:r w:rsidR="00764656" w:rsidRPr="004E29B0">
        <w:rPr>
          <w:rFonts w:ascii="Times New Roman" w:hAnsi="Times New Roman" w:cs="Times New Roman"/>
          <w:sz w:val="24"/>
          <w:szCs w:val="24"/>
        </w:rPr>
        <w:lastRenderedPageBreak/>
        <w:t>± SEM</w:t>
      </w:r>
      <w:r w:rsidR="005308DC">
        <w:rPr>
          <w:rFonts w:ascii="Times New Roman" w:hAnsi="Times New Roman" w:cs="Times New Roman"/>
          <w:sz w:val="24"/>
          <w:szCs w:val="24"/>
        </w:rPr>
        <w:t>. The expression of CD38 on 344SQ</w:t>
      </w:r>
      <w:r w:rsidR="00764656">
        <w:rPr>
          <w:rFonts w:ascii="Times New Roman" w:hAnsi="Times New Roman" w:cs="Times New Roman"/>
          <w:sz w:val="24"/>
          <w:szCs w:val="24"/>
        </w:rPr>
        <w:t xml:space="preserve"> cell line was included as the control.</w:t>
      </w:r>
      <w:r w:rsidR="005308DC">
        <w:rPr>
          <w:rFonts w:ascii="Times New Roman" w:hAnsi="Times New Roman" w:cs="Times New Roman"/>
          <w:sz w:val="24"/>
          <w:szCs w:val="24"/>
        </w:rPr>
        <w:t xml:space="preserve"> </w:t>
      </w:r>
      <w:r w:rsidR="00CC6ADC">
        <w:rPr>
          <w:rFonts w:ascii="Times New Roman" w:hAnsi="Times New Roman" w:cs="Times New Roman"/>
          <w:sz w:val="24"/>
          <w:szCs w:val="24"/>
        </w:rPr>
        <w:t xml:space="preserve">ANOVA </w:t>
      </w:r>
      <w:r w:rsidR="00CC6ADC" w:rsidRPr="005308DC">
        <w:rPr>
          <w:rFonts w:ascii="Times New Roman" w:hAnsi="Times New Roman" w:cs="Times New Roman"/>
          <w:sz w:val="24"/>
          <w:szCs w:val="24"/>
        </w:rPr>
        <w:t>test</w:t>
      </w:r>
      <w:r w:rsidR="005308DC" w:rsidRPr="005308DC">
        <w:rPr>
          <w:rFonts w:ascii="Times New Roman" w:hAnsi="Times New Roman" w:cs="Times New Roman"/>
          <w:sz w:val="24"/>
          <w:szCs w:val="24"/>
        </w:rPr>
        <w:t xml:space="preserve"> was used to analyze.</w:t>
      </w:r>
    </w:p>
    <w:p w14:paraId="60969913" w14:textId="67D4154F" w:rsidR="00F819BA" w:rsidRDefault="00F819BA" w:rsidP="00764656">
      <w:pPr>
        <w:spacing w:after="0"/>
        <w:jc w:val="both"/>
        <w:rPr>
          <w:rFonts w:ascii="Times New Roman" w:hAnsi="Times New Roman" w:cs="Times New Roman"/>
          <w:sz w:val="24"/>
          <w:szCs w:val="24"/>
        </w:rPr>
      </w:pPr>
      <w:r w:rsidRPr="005308DC">
        <w:rPr>
          <w:rFonts w:ascii="Times New Roman" w:hAnsi="Times New Roman" w:cs="Times New Roman"/>
          <w:sz w:val="24"/>
          <w:szCs w:val="24"/>
        </w:rPr>
        <w:t>(</w:t>
      </w:r>
      <w:r>
        <w:rPr>
          <w:rFonts w:ascii="Times New Roman" w:hAnsi="Times New Roman" w:cs="Times New Roman"/>
          <w:b/>
          <w:sz w:val="24"/>
          <w:szCs w:val="24"/>
        </w:rPr>
        <w:t>C</w:t>
      </w:r>
      <w:r w:rsidRPr="005308DC">
        <w:rPr>
          <w:rFonts w:ascii="Times New Roman" w:hAnsi="Times New Roman" w:cs="Times New Roman"/>
          <w:sz w:val="24"/>
          <w:szCs w:val="24"/>
        </w:rPr>
        <w:t>)</w:t>
      </w:r>
      <w:r>
        <w:rPr>
          <w:rFonts w:ascii="Times New Roman" w:hAnsi="Times New Roman" w:cs="Times New Roman"/>
          <w:sz w:val="24"/>
          <w:szCs w:val="24"/>
        </w:rPr>
        <w:t xml:space="preserve"> (Left panel) anti-PD-</w:t>
      </w:r>
      <w:r w:rsidRPr="00F819BA">
        <w:rPr>
          <w:rFonts w:ascii="Times New Roman" w:hAnsi="Times New Roman" w:cs="Times New Roman"/>
          <w:sz w:val="24"/>
          <w:szCs w:val="24"/>
        </w:rPr>
        <w:t>1 antibody or an IgG control was injected into C57BL/6 mice (</w:t>
      </w:r>
      <w:r>
        <w:rPr>
          <w:rFonts w:ascii="Times New Roman" w:hAnsi="Times New Roman" w:cs="Times New Roman"/>
          <w:sz w:val="24"/>
          <w:szCs w:val="24"/>
        </w:rPr>
        <w:t>3</w:t>
      </w:r>
      <w:r w:rsidRPr="00F819BA">
        <w:rPr>
          <w:rFonts w:ascii="Times New Roman" w:hAnsi="Times New Roman" w:cs="Times New Roman"/>
          <w:sz w:val="24"/>
          <w:szCs w:val="24"/>
        </w:rPr>
        <w:t xml:space="preserve">00 </w:t>
      </w:r>
      <w:r w:rsidRPr="00F819BA">
        <w:rPr>
          <w:rFonts w:ascii="Symbol" w:hAnsi="Symbol" w:cs="Times New Roman"/>
          <w:sz w:val="24"/>
          <w:szCs w:val="24"/>
        </w:rPr>
        <w:t></w:t>
      </w:r>
      <w:r w:rsidRPr="00F819BA">
        <w:rPr>
          <w:rFonts w:ascii="Times New Roman" w:hAnsi="Times New Roman" w:cs="Times New Roman"/>
          <w:sz w:val="24"/>
          <w:szCs w:val="24"/>
        </w:rPr>
        <w:t xml:space="preserve">g; intraperitoneally) once a week for 5 weeks beginning on day 7 after the subcutaneous implantation of LLC-JSP </w:t>
      </w:r>
      <w:r w:rsidR="00D35A26">
        <w:rPr>
          <w:rFonts w:ascii="Times New Roman" w:hAnsi="Times New Roman" w:cs="Times New Roman"/>
          <w:sz w:val="24"/>
          <w:szCs w:val="24"/>
        </w:rPr>
        <w:t xml:space="preserve">lung </w:t>
      </w:r>
      <w:r w:rsidRPr="00F819BA">
        <w:rPr>
          <w:rFonts w:ascii="Times New Roman" w:hAnsi="Times New Roman" w:cs="Times New Roman"/>
          <w:sz w:val="24"/>
          <w:szCs w:val="24"/>
        </w:rPr>
        <w:t>tumor cells (0.5 x 10</w:t>
      </w:r>
      <w:r w:rsidRPr="00F819BA">
        <w:rPr>
          <w:rFonts w:ascii="Times New Roman" w:hAnsi="Times New Roman" w:cs="Times New Roman"/>
          <w:sz w:val="24"/>
          <w:szCs w:val="24"/>
          <w:vertAlign w:val="superscript"/>
        </w:rPr>
        <w:t>6</w:t>
      </w:r>
      <w:r w:rsidRPr="00F819BA">
        <w:rPr>
          <w:rFonts w:ascii="Times New Roman" w:hAnsi="Times New Roman" w:cs="Times New Roman"/>
          <w:sz w:val="24"/>
          <w:szCs w:val="24"/>
        </w:rPr>
        <w:t xml:space="preserve"> cells per mouse). Tumors were measured once a week for 6 weeks. The tumor growth curve is shown, with tumor sizes (n = </w:t>
      </w:r>
      <w:r w:rsidR="00F53278">
        <w:rPr>
          <w:rFonts w:ascii="Times New Roman" w:hAnsi="Times New Roman" w:cs="Times New Roman"/>
          <w:sz w:val="24"/>
          <w:szCs w:val="24"/>
        </w:rPr>
        <w:t>7</w:t>
      </w:r>
      <w:r w:rsidRPr="00F819BA">
        <w:rPr>
          <w:rFonts w:ascii="Times New Roman" w:hAnsi="Times New Roman" w:cs="Times New Roman"/>
          <w:sz w:val="24"/>
          <w:szCs w:val="24"/>
        </w:rPr>
        <w:t>/group) presented as mean ± SEM. ns, no significant difference, *p &lt; 0.05</w:t>
      </w:r>
      <w:r w:rsidR="00F53278">
        <w:rPr>
          <w:rFonts w:ascii="Times New Roman" w:hAnsi="Times New Roman" w:cs="Times New Roman"/>
          <w:sz w:val="24"/>
          <w:szCs w:val="24"/>
        </w:rPr>
        <w:t xml:space="preserve">, </w:t>
      </w:r>
      <w:r w:rsidR="00F53278" w:rsidRPr="00F819BA">
        <w:rPr>
          <w:rFonts w:ascii="Times New Roman" w:hAnsi="Times New Roman" w:cs="Times New Roman"/>
          <w:sz w:val="24"/>
          <w:szCs w:val="24"/>
        </w:rPr>
        <w:t>*</w:t>
      </w:r>
      <w:r w:rsidR="00F53278">
        <w:rPr>
          <w:rFonts w:ascii="Times New Roman" w:hAnsi="Times New Roman" w:cs="Times New Roman"/>
          <w:sz w:val="24"/>
          <w:szCs w:val="24"/>
        </w:rPr>
        <w:t xml:space="preserve">*p &lt; 0.01, </w:t>
      </w:r>
      <w:r w:rsidR="00F53278" w:rsidRPr="00F819BA">
        <w:rPr>
          <w:rFonts w:ascii="Times New Roman" w:hAnsi="Times New Roman" w:cs="Times New Roman"/>
          <w:sz w:val="24"/>
          <w:szCs w:val="24"/>
        </w:rPr>
        <w:t>**</w:t>
      </w:r>
      <w:r w:rsidR="00F53278">
        <w:rPr>
          <w:rFonts w:ascii="Times New Roman" w:hAnsi="Times New Roman" w:cs="Times New Roman"/>
          <w:sz w:val="24"/>
          <w:szCs w:val="24"/>
        </w:rPr>
        <w:t>*</w:t>
      </w:r>
      <w:r w:rsidR="00F53278" w:rsidRPr="00F819BA">
        <w:rPr>
          <w:rFonts w:ascii="Times New Roman" w:hAnsi="Times New Roman" w:cs="Times New Roman"/>
          <w:sz w:val="24"/>
          <w:szCs w:val="24"/>
        </w:rPr>
        <w:t>p &lt; 0.0</w:t>
      </w:r>
      <w:r w:rsidR="00F53278">
        <w:rPr>
          <w:rFonts w:ascii="Times New Roman" w:hAnsi="Times New Roman" w:cs="Times New Roman"/>
          <w:sz w:val="24"/>
          <w:szCs w:val="24"/>
        </w:rPr>
        <w:t>01</w:t>
      </w:r>
      <w:r w:rsidRPr="00F819BA">
        <w:rPr>
          <w:rFonts w:ascii="Times New Roman" w:hAnsi="Times New Roman" w:cs="Times New Roman"/>
          <w:sz w:val="24"/>
          <w:szCs w:val="24"/>
        </w:rPr>
        <w:t>.</w:t>
      </w:r>
      <w:r w:rsidR="00154AE7">
        <w:rPr>
          <w:rFonts w:ascii="Times New Roman" w:hAnsi="Times New Roman" w:cs="Times New Roman"/>
          <w:sz w:val="24"/>
          <w:szCs w:val="24"/>
        </w:rPr>
        <w:t xml:space="preserve"> </w:t>
      </w:r>
      <w:r w:rsidR="00154AE7" w:rsidRPr="00764656">
        <w:rPr>
          <w:rFonts w:ascii="Times New Roman" w:hAnsi="Times New Roman" w:cs="Times New Roman"/>
          <w:sz w:val="24"/>
          <w:szCs w:val="24"/>
        </w:rPr>
        <w:t>(Right panel)</w:t>
      </w:r>
      <w:r w:rsidR="00154AE7">
        <w:rPr>
          <w:rFonts w:ascii="Times New Roman" w:hAnsi="Times New Roman" w:cs="Times New Roman"/>
          <w:sz w:val="24"/>
          <w:szCs w:val="24"/>
        </w:rPr>
        <w:t xml:space="preserve"> </w:t>
      </w:r>
      <w:r w:rsidR="00154AE7" w:rsidRPr="00154AE7">
        <w:rPr>
          <w:rFonts w:ascii="Times New Roman" w:hAnsi="Times New Roman" w:cs="Times New Roman"/>
          <w:sz w:val="24"/>
          <w:szCs w:val="24"/>
        </w:rPr>
        <w:t xml:space="preserve">Relative CD38 mRNA levels in sorted </w:t>
      </w:r>
      <w:r w:rsidR="00154AE7">
        <w:rPr>
          <w:rFonts w:ascii="Times New Roman" w:hAnsi="Times New Roman" w:cs="Times New Roman"/>
          <w:sz w:val="24"/>
          <w:szCs w:val="24"/>
        </w:rPr>
        <w:t>LLC-JSP</w:t>
      </w:r>
      <w:r w:rsidR="00154AE7" w:rsidRPr="00154AE7">
        <w:rPr>
          <w:rFonts w:ascii="Times New Roman" w:hAnsi="Times New Roman" w:cs="Times New Roman"/>
          <w:sz w:val="24"/>
          <w:szCs w:val="24"/>
        </w:rPr>
        <w:t xml:space="preserve"> tumor cells (CD31</w:t>
      </w:r>
      <w:r w:rsidR="00154AE7" w:rsidRPr="00154AE7">
        <w:rPr>
          <w:rFonts w:ascii="Times New Roman" w:hAnsi="Times New Roman" w:cs="Times New Roman"/>
          <w:sz w:val="24"/>
          <w:szCs w:val="24"/>
          <w:vertAlign w:val="superscript"/>
        </w:rPr>
        <w:t>-</w:t>
      </w:r>
      <w:r w:rsidR="00154AE7" w:rsidRPr="00154AE7">
        <w:rPr>
          <w:rFonts w:ascii="Times New Roman" w:hAnsi="Times New Roman" w:cs="Times New Roman"/>
          <w:sz w:val="24"/>
          <w:szCs w:val="24"/>
        </w:rPr>
        <w:t>CD45</w:t>
      </w:r>
      <w:r w:rsidR="00154AE7" w:rsidRPr="00154AE7">
        <w:rPr>
          <w:rFonts w:ascii="Times New Roman" w:hAnsi="Times New Roman" w:cs="Times New Roman"/>
          <w:sz w:val="24"/>
          <w:szCs w:val="24"/>
          <w:vertAlign w:val="superscript"/>
        </w:rPr>
        <w:t>-</w:t>
      </w:r>
      <w:r w:rsidR="00154AE7" w:rsidRPr="00154AE7">
        <w:rPr>
          <w:rFonts w:ascii="Times New Roman" w:hAnsi="Times New Roman" w:cs="Times New Roman"/>
          <w:sz w:val="24"/>
          <w:szCs w:val="24"/>
        </w:rPr>
        <w:t>EpCAM</w:t>
      </w:r>
      <w:r w:rsidR="00154AE7" w:rsidRPr="00154AE7">
        <w:rPr>
          <w:rFonts w:ascii="Times New Roman" w:hAnsi="Times New Roman" w:cs="Times New Roman"/>
          <w:sz w:val="24"/>
          <w:szCs w:val="24"/>
          <w:vertAlign w:val="superscript"/>
        </w:rPr>
        <w:t>+</w:t>
      </w:r>
      <w:r w:rsidR="00154AE7" w:rsidRPr="00154AE7">
        <w:rPr>
          <w:rFonts w:ascii="Times New Roman" w:hAnsi="Times New Roman" w:cs="Times New Roman"/>
          <w:sz w:val="24"/>
          <w:szCs w:val="24"/>
        </w:rPr>
        <w:t xml:space="preserve"> for sorting) were quantified by qPCR using the tumor samples at week </w:t>
      </w:r>
      <w:r w:rsidR="00154AE7">
        <w:rPr>
          <w:rFonts w:ascii="Times New Roman" w:hAnsi="Times New Roman" w:cs="Times New Roman"/>
          <w:sz w:val="24"/>
          <w:szCs w:val="24"/>
        </w:rPr>
        <w:t>6</w:t>
      </w:r>
      <w:r w:rsidR="00154AE7" w:rsidRPr="00154AE7">
        <w:rPr>
          <w:rFonts w:ascii="Times New Roman" w:hAnsi="Times New Roman" w:cs="Times New Roman"/>
          <w:sz w:val="24"/>
          <w:szCs w:val="24"/>
        </w:rPr>
        <w:t xml:space="preserve"> (n = </w:t>
      </w:r>
      <w:r w:rsidR="00154AE7">
        <w:rPr>
          <w:rFonts w:ascii="Times New Roman" w:hAnsi="Times New Roman" w:cs="Times New Roman"/>
          <w:sz w:val="24"/>
          <w:szCs w:val="24"/>
        </w:rPr>
        <w:t>4 or 5) from the IgG control and anti-PD-</w:t>
      </w:r>
      <w:r w:rsidR="00154AE7" w:rsidRPr="00154AE7">
        <w:rPr>
          <w:rFonts w:ascii="Times New Roman" w:hAnsi="Times New Roman" w:cs="Times New Roman"/>
          <w:sz w:val="24"/>
          <w:szCs w:val="24"/>
        </w:rPr>
        <w:t xml:space="preserve">1 groups. </w:t>
      </w:r>
      <w:proofErr w:type="gramStart"/>
      <w:r w:rsidR="00154AE7" w:rsidRPr="00154AE7">
        <w:rPr>
          <w:rFonts w:ascii="Times New Roman" w:hAnsi="Times New Roman" w:cs="Times New Roman"/>
          <w:sz w:val="24"/>
          <w:szCs w:val="24"/>
        </w:rPr>
        <w:t>mRNA</w:t>
      </w:r>
      <w:proofErr w:type="gramEnd"/>
      <w:r w:rsidR="00154AE7" w:rsidRPr="00154AE7">
        <w:rPr>
          <w:rFonts w:ascii="Times New Roman" w:hAnsi="Times New Roman" w:cs="Times New Roman"/>
          <w:sz w:val="24"/>
          <w:szCs w:val="24"/>
        </w:rPr>
        <w:t xml:space="preserve"> levels are normalized to L32. </w:t>
      </w:r>
      <w:r w:rsidR="00154AE7">
        <w:rPr>
          <w:rFonts w:ascii="Times New Roman" w:hAnsi="Times New Roman" w:cs="Times New Roman"/>
          <w:sz w:val="24"/>
          <w:szCs w:val="24"/>
        </w:rPr>
        <w:t xml:space="preserve">The experiments were repeated three times and the data was graphed and shown </w:t>
      </w:r>
      <w:r w:rsidR="00154AE7" w:rsidRPr="004E29B0">
        <w:rPr>
          <w:rFonts w:ascii="Times New Roman" w:hAnsi="Times New Roman" w:cs="Times New Roman"/>
          <w:sz w:val="24"/>
          <w:szCs w:val="24"/>
        </w:rPr>
        <w:t>as mean ± SEM</w:t>
      </w:r>
      <w:r w:rsidR="00E0540F">
        <w:rPr>
          <w:rFonts w:ascii="Times New Roman" w:hAnsi="Times New Roman" w:cs="Times New Roman"/>
          <w:sz w:val="24"/>
          <w:szCs w:val="24"/>
        </w:rPr>
        <w:t>. The expression of CD38 i</w:t>
      </w:r>
      <w:r w:rsidR="00154AE7">
        <w:rPr>
          <w:rFonts w:ascii="Times New Roman" w:hAnsi="Times New Roman" w:cs="Times New Roman"/>
          <w:sz w:val="24"/>
          <w:szCs w:val="24"/>
        </w:rPr>
        <w:t xml:space="preserve">n </w:t>
      </w:r>
      <w:r w:rsidR="00E0540F">
        <w:rPr>
          <w:rFonts w:ascii="Times New Roman" w:hAnsi="Times New Roman" w:cs="Times New Roman"/>
          <w:sz w:val="24"/>
          <w:szCs w:val="24"/>
        </w:rPr>
        <w:t>LLC-JSP</w:t>
      </w:r>
      <w:r w:rsidR="00154AE7">
        <w:rPr>
          <w:rFonts w:ascii="Times New Roman" w:hAnsi="Times New Roman" w:cs="Times New Roman"/>
          <w:sz w:val="24"/>
          <w:szCs w:val="24"/>
        </w:rPr>
        <w:t xml:space="preserve"> cell line was included as the control. </w:t>
      </w:r>
      <w:r w:rsidR="00CC6ADC">
        <w:rPr>
          <w:rFonts w:ascii="Times New Roman" w:hAnsi="Times New Roman" w:cs="Times New Roman"/>
          <w:sz w:val="24"/>
          <w:szCs w:val="24"/>
        </w:rPr>
        <w:t xml:space="preserve">ANOVA </w:t>
      </w:r>
      <w:r w:rsidR="00CC6ADC" w:rsidRPr="005308DC">
        <w:rPr>
          <w:rFonts w:ascii="Times New Roman" w:hAnsi="Times New Roman" w:cs="Times New Roman"/>
          <w:sz w:val="24"/>
          <w:szCs w:val="24"/>
        </w:rPr>
        <w:t xml:space="preserve">test </w:t>
      </w:r>
      <w:r w:rsidR="00154AE7" w:rsidRPr="005308DC">
        <w:rPr>
          <w:rFonts w:ascii="Times New Roman" w:hAnsi="Times New Roman" w:cs="Times New Roman"/>
          <w:sz w:val="24"/>
          <w:szCs w:val="24"/>
        </w:rPr>
        <w:t>was used to analyze.</w:t>
      </w:r>
    </w:p>
    <w:p w14:paraId="37FA8A99" w14:textId="633E95C8" w:rsidR="008D3373" w:rsidRDefault="008D3373" w:rsidP="008D3373">
      <w:pPr>
        <w:spacing w:after="0"/>
        <w:jc w:val="both"/>
        <w:rPr>
          <w:rFonts w:ascii="Times New Roman" w:hAnsi="Times New Roman" w:cs="Times New Roman"/>
          <w:sz w:val="24"/>
          <w:szCs w:val="24"/>
        </w:rPr>
      </w:pPr>
      <w:r w:rsidRPr="005308DC">
        <w:rPr>
          <w:rFonts w:ascii="Times New Roman" w:hAnsi="Times New Roman" w:cs="Times New Roman"/>
          <w:sz w:val="24"/>
          <w:szCs w:val="24"/>
        </w:rPr>
        <w:t>(</w:t>
      </w:r>
      <w:r>
        <w:rPr>
          <w:rFonts w:ascii="Times New Roman" w:hAnsi="Times New Roman" w:cs="Times New Roman"/>
          <w:b/>
          <w:sz w:val="24"/>
          <w:szCs w:val="24"/>
        </w:rPr>
        <w:t>D</w:t>
      </w:r>
      <w:r w:rsidRPr="005308DC">
        <w:rPr>
          <w:rFonts w:ascii="Times New Roman" w:hAnsi="Times New Roman" w:cs="Times New Roman"/>
          <w:sz w:val="24"/>
          <w:szCs w:val="24"/>
        </w:rPr>
        <w:t>)</w:t>
      </w:r>
      <w:r>
        <w:rPr>
          <w:rFonts w:ascii="Times New Roman" w:hAnsi="Times New Roman" w:cs="Times New Roman"/>
          <w:sz w:val="24"/>
          <w:szCs w:val="24"/>
        </w:rPr>
        <w:t xml:space="preserve"> (Left panel) anti-PD-</w:t>
      </w:r>
      <w:r w:rsidRPr="00F819BA">
        <w:rPr>
          <w:rFonts w:ascii="Times New Roman" w:hAnsi="Times New Roman" w:cs="Times New Roman"/>
          <w:sz w:val="24"/>
          <w:szCs w:val="24"/>
        </w:rPr>
        <w:t>1 antibody or an IgG control was injected into C57BL/6 mice (</w:t>
      </w:r>
      <w:r>
        <w:rPr>
          <w:rFonts w:ascii="Times New Roman" w:hAnsi="Times New Roman" w:cs="Times New Roman"/>
          <w:sz w:val="24"/>
          <w:szCs w:val="24"/>
        </w:rPr>
        <w:t>3</w:t>
      </w:r>
      <w:r w:rsidRPr="00F819BA">
        <w:rPr>
          <w:rFonts w:ascii="Times New Roman" w:hAnsi="Times New Roman" w:cs="Times New Roman"/>
          <w:sz w:val="24"/>
          <w:szCs w:val="24"/>
        </w:rPr>
        <w:t xml:space="preserve">00 </w:t>
      </w:r>
      <w:r w:rsidRPr="00F819BA">
        <w:rPr>
          <w:rFonts w:ascii="Symbol" w:hAnsi="Symbol" w:cs="Times New Roman"/>
          <w:sz w:val="24"/>
          <w:szCs w:val="24"/>
        </w:rPr>
        <w:t></w:t>
      </w:r>
      <w:r w:rsidRPr="00F819BA">
        <w:rPr>
          <w:rFonts w:ascii="Times New Roman" w:hAnsi="Times New Roman" w:cs="Times New Roman"/>
          <w:sz w:val="24"/>
          <w:szCs w:val="24"/>
        </w:rPr>
        <w:t xml:space="preserve">g; intraperitoneally) once a week for </w:t>
      </w:r>
      <w:r>
        <w:rPr>
          <w:rFonts w:ascii="Times New Roman" w:hAnsi="Times New Roman" w:cs="Times New Roman"/>
          <w:sz w:val="24"/>
          <w:szCs w:val="24"/>
        </w:rPr>
        <w:t>6</w:t>
      </w:r>
      <w:r w:rsidRPr="00F819BA">
        <w:rPr>
          <w:rFonts w:ascii="Times New Roman" w:hAnsi="Times New Roman" w:cs="Times New Roman"/>
          <w:sz w:val="24"/>
          <w:szCs w:val="24"/>
        </w:rPr>
        <w:t xml:space="preserve"> weeks beginning on day 7 after the subcutaneous implantation of </w:t>
      </w:r>
      <w:r>
        <w:rPr>
          <w:rFonts w:ascii="Times New Roman" w:hAnsi="Times New Roman" w:cs="Times New Roman"/>
          <w:sz w:val="24"/>
          <w:szCs w:val="24"/>
        </w:rPr>
        <w:t>melanoma B16 tumor cells (0.1</w:t>
      </w:r>
      <w:r w:rsidRPr="00F819BA">
        <w:rPr>
          <w:rFonts w:ascii="Times New Roman" w:hAnsi="Times New Roman" w:cs="Times New Roman"/>
          <w:sz w:val="24"/>
          <w:szCs w:val="24"/>
        </w:rPr>
        <w:t xml:space="preserve"> x 10</w:t>
      </w:r>
      <w:r w:rsidRPr="00F819BA">
        <w:rPr>
          <w:rFonts w:ascii="Times New Roman" w:hAnsi="Times New Roman" w:cs="Times New Roman"/>
          <w:sz w:val="24"/>
          <w:szCs w:val="24"/>
          <w:vertAlign w:val="superscript"/>
        </w:rPr>
        <w:t>6</w:t>
      </w:r>
      <w:r w:rsidRPr="00F819BA">
        <w:rPr>
          <w:rFonts w:ascii="Times New Roman" w:hAnsi="Times New Roman" w:cs="Times New Roman"/>
          <w:sz w:val="24"/>
          <w:szCs w:val="24"/>
        </w:rPr>
        <w:t xml:space="preserve"> cells per mouse). Tumors were measured once a week for </w:t>
      </w:r>
      <w:r>
        <w:rPr>
          <w:rFonts w:ascii="Times New Roman" w:hAnsi="Times New Roman" w:cs="Times New Roman"/>
          <w:sz w:val="24"/>
          <w:szCs w:val="24"/>
        </w:rPr>
        <w:t>7</w:t>
      </w:r>
      <w:r w:rsidRPr="00F819BA">
        <w:rPr>
          <w:rFonts w:ascii="Times New Roman" w:hAnsi="Times New Roman" w:cs="Times New Roman"/>
          <w:sz w:val="24"/>
          <w:szCs w:val="24"/>
        </w:rPr>
        <w:t xml:space="preserve"> weeks. The tumor growth curve is shown, with tumor sizes (n = </w:t>
      </w:r>
      <w:r>
        <w:rPr>
          <w:rFonts w:ascii="Times New Roman" w:hAnsi="Times New Roman" w:cs="Times New Roman"/>
          <w:sz w:val="24"/>
          <w:szCs w:val="24"/>
        </w:rPr>
        <w:t>6</w:t>
      </w:r>
      <w:r w:rsidRPr="00F819BA">
        <w:rPr>
          <w:rFonts w:ascii="Times New Roman" w:hAnsi="Times New Roman" w:cs="Times New Roman"/>
          <w:sz w:val="24"/>
          <w:szCs w:val="24"/>
        </w:rPr>
        <w:t>/group) presented as mean ± SEM. ns, no significant difference, *</w:t>
      </w:r>
      <w:r>
        <w:rPr>
          <w:rFonts w:ascii="Times New Roman" w:hAnsi="Times New Roman" w:cs="Times New Roman"/>
          <w:sz w:val="24"/>
          <w:szCs w:val="24"/>
        </w:rPr>
        <w:t xml:space="preserve">*p &lt; 0.01, </w:t>
      </w:r>
      <w:r w:rsidRPr="00F819BA">
        <w:rPr>
          <w:rFonts w:ascii="Times New Roman" w:hAnsi="Times New Roman" w:cs="Times New Roman"/>
          <w:sz w:val="24"/>
          <w:szCs w:val="24"/>
        </w:rPr>
        <w:t>**</w:t>
      </w:r>
      <w:r>
        <w:rPr>
          <w:rFonts w:ascii="Times New Roman" w:hAnsi="Times New Roman" w:cs="Times New Roman"/>
          <w:sz w:val="24"/>
          <w:szCs w:val="24"/>
        </w:rPr>
        <w:t>*</w:t>
      </w:r>
      <w:r w:rsidRPr="00F819BA">
        <w:rPr>
          <w:rFonts w:ascii="Times New Roman" w:hAnsi="Times New Roman" w:cs="Times New Roman"/>
          <w:sz w:val="24"/>
          <w:szCs w:val="24"/>
        </w:rPr>
        <w:t>p &lt; 0.0</w:t>
      </w:r>
      <w:r>
        <w:rPr>
          <w:rFonts w:ascii="Times New Roman" w:hAnsi="Times New Roman" w:cs="Times New Roman"/>
          <w:sz w:val="24"/>
          <w:szCs w:val="24"/>
        </w:rPr>
        <w:t xml:space="preserve">01, </w:t>
      </w:r>
      <w:r w:rsidRPr="00F819BA">
        <w:rPr>
          <w:rFonts w:ascii="Times New Roman" w:hAnsi="Times New Roman" w:cs="Times New Roman"/>
          <w:sz w:val="24"/>
          <w:szCs w:val="24"/>
        </w:rPr>
        <w:t>**</w:t>
      </w:r>
      <w:r>
        <w:rPr>
          <w:rFonts w:ascii="Times New Roman" w:hAnsi="Times New Roman" w:cs="Times New Roman"/>
          <w:sz w:val="24"/>
          <w:szCs w:val="24"/>
        </w:rPr>
        <w:t>**</w:t>
      </w:r>
      <w:r w:rsidRPr="00F819BA">
        <w:rPr>
          <w:rFonts w:ascii="Times New Roman" w:hAnsi="Times New Roman" w:cs="Times New Roman"/>
          <w:sz w:val="24"/>
          <w:szCs w:val="24"/>
        </w:rPr>
        <w:t>p &lt; 0.0</w:t>
      </w:r>
      <w:r>
        <w:rPr>
          <w:rFonts w:ascii="Times New Roman" w:hAnsi="Times New Roman" w:cs="Times New Roman"/>
          <w:sz w:val="24"/>
          <w:szCs w:val="24"/>
        </w:rPr>
        <w:t>001</w:t>
      </w:r>
      <w:r w:rsidRPr="00F819BA">
        <w:rPr>
          <w:rFonts w:ascii="Times New Roman" w:hAnsi="Times New Roman" w:cs="Times New Roman"/>
          <w:sz w:val="24"/>
          <w:szCs w:val="24"/>
        </w:rPr>
        <w:t>.</w:t>
      </w:r>
      <w:r>
        <w:rPr>
          <w:rFonts w:ascii="Times New Roman" w:hAnsi="Times New Roman" w:cs="Times New Roman"/>
          <w:sz w:val="24"/>
          <w:szCs w:val="24"/>
        </w:rPr>
        <w:t xml:space="preserve"> </w:t>
      </w:r>
      <w:r w:rsidRPr="00764656">
        <w:rPr>
          <w:rFonts w:ascii="Times New Roman" w:hAnsi="Times New Roman" w:cs="Times New Roman"/>
          <w:sz w:val="24"/>
          <w:szCs w:val="24"/>
        </w:rPr>
        <w:t>(Right panel)</w:t>
      </w:r>
      <w:r>
        <w:rPr>
          <w:rFonts w:ascii="Times New Roman" w:hAnsi="Times New Roman" w:cs="Times New Roman"/>
          <w:sz w:val="24"/>
          <w:szCs w:val="24"/>
        </w:rPr>
        <w:t xml:space="preserve"> </w:t>
      </w:r>
      <w:r w:rsidRPr="00154AE7">
        <w:rPr>
          <w:rFonts w:ascii="Times New Roman" w:hAnsi="Times New Roman" w:cs="Times New Roman"/>
          <w:sz w:val="24"/>
          <w:szCs w:val="24"/>
        </w:rPr>
        <w:t xml:space="preserve">Relative CD38 mRNA levels in sorted </w:t>
      </w:r>
      <w:r>
        <w:rPr>
          <w:rFonts w:ascii="Times New Roman" w:hAnsi="Times New Roman" w:cs="Times New Roman"/>
          <w:sz w:val="24"/>
          <w:szCs w:val="24"/>
        </w:rPr>
        <w:t>B16</w:t>
      </w:r>
      <w:r w:rsidRPr="00154AE7">
        <w:rPr>
          <w:rFonts w:ascii="Times New Roman" w:hAnsi="Times New Roman" w:cs="Times New Roman"/>
          <w:sz w:val="24"/>
          <w:szCs w:val="24"/>
        </w:rPr>
        <w:t xml:space="preserve"> tumor cells (CD31</w:t>
      </w:r>
      <w:r w:rsidRPr="00154AE7">
        <w:rPr>
          <w:rFonts w:ascii="Times New Roman" w:hAnsi="Times New Roman" w:cs="Times New Roman"/>
          <w:sz w:val="24"/>
          <w:szCs w:val="24"/>
          <w:vertAlign w:val="superscript"/>
        </w:rPr>
        <w:t>-</w:t>
      </w:r>
      <w:r w:rsidRPr="00154AE7">
        <w:rPr>
          <w:rFonts w:ascii="Times New Roman" w:hAnsi="Times New Roman" w:cs="Times New Roman"/>
          <w:sz w:val="24"/>
          <w:szCs w:val="24"/>
        </w:rPr>
        <w:t>CD45</w:t>
      </w:r>
      <w:r w:rsidRPr="00154AE7">
        <w:rPr>
          <w:rFonts w:ascii="Times New Roman" w:hAnsi="Times New Roman" w:cs="Times New Roman"/>
          <w:sz w:val="24"/>
          <w:szCs w:val="24"/>
          <w:vertAlign w:val="superscript"/>
        </w:rPr>
        <w:t>-</w:t>
      </w:r>
      <w:r w:rsidRPr="00154AE7">
        <w:rPr>
          <w:rFonts w:ascii="Times New Roman" w:hAnsi="Times New Roman" w:cs="Times New Roman"/>
          <w:sz w:val="24"/>
          <w:szCs w:val="24"/>
        </w:rPr>
        <w:t>EpCAM</w:t>
      </w:r>
      <w:r w:rsidRPr="00154AE7">
        <w:rPr>
          <w:rFonts w:ascii="Times New Roman" w:hAnsi="Times New Roman" w:cs="Times New Roman"/>
          <w:sz w:val="24"/>
          <w:szCs w:val="24"/>
          <w:vertAlign w:val="superscript"/>
        </w:rPr>
        <w:t>+</w:t>
      </w:r>
      <w:r w:rsidRPr="00154AE7">
        <w:rPr>
          <w:rFonts w:ascii="Times New Roman" w:hAnsi="Times New Roman" w:cs="Times New Roman"/>
          <w:sz w:val="24"/>
          <w:szCs w:val="24"/>
        </w:rPr>
        <w:t xml:space="preserve"> for sorting) were quantified by qPCR using the tumor samples at week </w:t>
      </w:r>
      <w:r>
        <w:rPr>
          <w:rFonts w:ascii="Times New Roman" w:hAnsi="Times New Roman" w:cs="Times New Roman"/>
          <w:sz w:val="24"/>
          <w:szCs w:val="24"/>
        </w:rPr>
        <w:t>7</w:t>
      </w:r>
      <w:r w:rsidRPr="00154AE7">
        <w:rPr>
          <w:rFonts w:ascii="Times New Roman" w:hAnsi="Times New Roman" w:cs="Times New Roman"/>
          <w:sz w:val="24"/>
          <w:szCs w:val="24"/>
        </w:rPr>
        <w:t xml:space="preserve"> (n = </w:t>
      </w:r>
      <w:r>
        <w:rPr>
          <w:rFonts w:ascii="Times New Roman" w:hAnsi="Times New Roman" w:cs="Times New Roman"/>
          <w:sz w:val="24"/>
          <w:szCs w:val="24"/>
        </w:rPr>
        <w:t>6) from the IgG control and anti-PD-</w:t>
      </w:r>
      <w:r w:rsidRPr="00154AE7">
        <w:rPr>
          <w:rFonts w:ascii="Times New Roman" w:hAnsi="Times New Roman" w:cs="Times New Roman"/>
          <w:sz w:val="24"/>
          <w:szCs w:val="24"/>
        </w:rPr>
        <w:t xml:space="preserve">1 groups. </w:t>
      </w:r>
      <w:proofErr w:type="gramStart"/>
      <w:r w:rsidRPr="00154AE7">
        <w:rPr>
          <w:rFonts w:ascii="Times New Roman" w:hAnsi="Times New Roman" w:cs="Times New Roman"/>
          <w:sz w:val="24"/>
          <w:szCs w:val="24"/>
        </w:rPr>
        <w:t>mRNA</w:t>
      </w:r>
      <w:proofErr w:type="gramEnd"/>
      <w:r w:rsidRPr="00154AE7">
        <w:rPr>
          <w:rFonts w:ascii="Times New Roman" w:hAnsi="Times New Roman" w:cs="Times New Roman"/>
          <w:sz w:val="24"/>
          <w:szCs w:val="24"/>
        </w:rPr>
        <w:t xml:space="preserve"> levels are normalized to L32. </w:t>
      </w:r>
      <w:r>
        <w:rPr>
          <w:rFonts w:ascii="Times New Roman" w:hAnsi="Times New Roman" w:cs="Times New Roman"/>
          <w:sz w:val="24"/>
          <w:szCs w:val="24"/>
        </w:rPr>
        <w:t xml:space="preserve">The experiments were repeated three times and the data was graphed and shown </w:t>
      </w:r>
      <w:r w:rsidRPr="004E29B0">
        <w:rPr>
          <w:rFonts w:ascii="Times New Roman" w:hAnsi="Times New Roman" w:cs="Times New Roman"/>
          <w:sz w:val="24"/>
          <w:szCs w:val="24"/>
        </w:rPr>
        <w:t>as mean ± SEM</w:t>
      </w:r>
      <w:r>
        <w:rPr>
          <w:rFonts w:ascii="Times New Roman" w:hAnsi="Times New Roman" w:cs="Times New Roman"/>
          <w:sz w:val="24"/>
          <w:szCs w:val="24"/>
        </w:rPr>
        <w:t xml:space="preserve">. The expression of CD38 in B16 cell line was included as the control. </w:t>
      </w:r>
      <w:r w:rsidR="00CC6ADC">
        <w:rPr>
          <w:rFonts w:ascii="Times New Roman" w:hAnsi="Times New Roman" w:cs="Times New Roman"/>
          <w:sz w:val="24"/>
          <w:szCs w:val="24"/>
        </w:rPr>
        <w:t xml:space="preserve">ANOVA </w:t>
      </w:r>
      <w:r w:rsidR="00CC6ADC" w:rsidRPr="005308DC">
        <w:rPr>
          <w:rFonts w:ascii="Times New Roman" w:hAnsi="Times New Roman" w:cs="Times New Roman"/>
          <w:sz w:val="24"/>
          <w:szCs w:val="24"/>
        </w:rPr>
        <w:t xml:space="preserve">test </w:t>
      </w:r>
      <w:r w:rsidRPr="005308DC">
        <w:rPr>
          <w:rFonts w:ascii="Times New Roman" w:hAnsi="Times New Roman" w:cs="Times New Roman"/>
          <w:sz w:val="24"/>
          <w:szCs w:val="24"/>
        </w:rPr>
        <w:t>was used to analyze.</w:t>
      </w:r>
    </w:p>
    <w:p w14:paraId="58AA6F56" w14:textId="24FA6764" w:rsidR="00D35A26" w:rsidRDefault="00D35A26" w:rsidP="00D35A26">
      <w:pPr>
        <w:spacing w:after="0"/>
        <w:jc w:val="both"/>
        <w:rPr>
          <w:rFonts w:ascii="Times New Roman" w:hAnsi="Times New Roman" w:cs="Times New Roman"/>
          <w:sz w:val="24"/>
          <w:szCs w:val="24"/>
        </w:rPr>
      </w:pPr>
      <w:r w:rsidRPr="005308DC">
        <w:rPr>
          <w:rFonts w:ascii="Times New Roman" w:hAnsi="Times New Roman" w:cs="Times New Roman"/>
          <w:sz w:val="24"/>
          <w:szCs w:val="24"/>
        </w:rPr>
        <w:t>(</w:t>
      </w:r>
      <w:r>
        <w:rPr>
          <w:rFonts w:ascii="Times New Roman" w:hAnsi="Times New Roman" w:cs="Times New Roman"/>
          <w:b/>
          <w:sz w:val="24"/>
          <w:szCs w:val="24"/>
        </w:rPr>
        <w:t>E</w:t>
      </w:r>
      <w:r w:rsidRPr="005308DC">
        <w:rPr>
          <w:rFonts w:ascii="Times New Roman" w:hAnsi="Times New Roman" w:cs="Times New Roman"/>
          <w:sz w:val="24"/>
          <w:szCs w:val="24"/>
        </w:rPr>
        <w:t>)</w:t>
      </w:r>
      <w:r>
        <w:rPr>
          <w:rFonts w:ascii="Times New Roman" w:hAnsi="Times New Roman" w:cs="Times New Roman"/>
          <w:sz w:val="24"/>
          <w:szCs w:val="24"/>
        </w:rPr>
        <w:t xml:space="preserve"> (Left panel) anti-PD-L</w:t>
      </w:r>
      <w:r w:rsidRPr="00F819BA">
        <w:rPr>
          <w:rFonts w:ascii="Times New Roman" w:hAnsi="Times New Roman" w:cs="Times New Roman"/>
          <w:sz w:val="24"/>
          <w:szCs w:val="24"/>
        </w:rPr>
        <w:t>1 antibody or an IgG control was injected into C57BL/6 mice (</w:t>
      </w:r>
      <w:r>
        <w:rPr>
          <w:rFonts w:ascii="Times New Roman" w:hAnsi="Times New Roman" w:cs="Times New Roman"/>
          <w:sz w:val="24"/>
          <w:szCs w:val="24"/>
        </w:rPr>
        <w:t>2</w:t>
      </w:r>
      <w:r w:rsidRPr="00F819BA">
        <w:rPr>
          <w:rFonts w:ascii="Times New Roman" w:hAnsi="Times New Roman" w:cs="Times New Roman"/>
          <w:sz w:val="24"/>
          <w:szCs w:val="24"/>
        </w:rPr>
        <w:t xml:space="preserve">00 </w:t>
      </w:r>
      <w:r w:rsidRPr="00F819BA">
        <w:rPr>
          <w:rFonts w:ascii="Symbol" w:hAnsi="Symbol" w:cs="Times New Roman"/>
          <w:sz w:val="24"/>
          <w:szCs w:val="24"/>
        </w:rPr>
        <w:t></w:t>
      </w:r>
      <w:r w:rsidRPr="00F819BA">
        <w:rPr>
          <w:rFonts w:ascii="Times New Roman" w:hAnsi="Times New Roman" w:cs="Times New Roman"/>
          <w:sz w:val="24"/>
          <w:szCs w:val="24"/>
        </w:rPr>
        <w:t xml:space="preserve">g; intraperitoneally) once a week for </w:t>
      </w:r>
      <w:r>
        <w:rPr>
          <w:rFonts w:ascii="Times New Roman" w:hAnsi="Times New Roman" w:cs="Times New Roman"/>
          <w:sz w:val="24"/>
          <w:szCs w:val="24"/>
        </w:rPr>
        <w:t>6</w:t>
      </w:r>
      <w:r w:rsidRPr="00F819BA">
        <w:rPr>
          <w:rFonts w:ascii="Times New Roman" w:hAnsi="Times New Roman" w:cs="Times New Roman"/>
          <w:sz w:val="24"/>
          <w:szCs w:val="24"/>
        </w:rPr>
        <w:t xml:space="preserve"> weeks beginning on day 7 after the subcutaneous implantation of </w:t>
      </w:r>
      <w:r>
        <w:rPr>
          <w:rFonts w:ascii="Times New Roman" w:hAnsi="Times New Roman" w:cs="Times New Roman"/>
          <w:sz w:val="24"/>
          <w:szCs w:val="24"/>
        </w:rPr>
        <w:t>melanoma B16 tumor cells (0.1</w:t>
      </w:r>
      <w:r w:rsidRPr="00F819BA">
        <w:rPr>
          <w:rFonts w:ascii="Times New Roman" w:hAnsi="Times New Roman" w:cs="Times New Roman"/>
          <w:sz w:val="24"/>
          <w:szCs w:val="24"/>
        </w:rPr>
        <w:t xml:space="preserve"> x 10</w:t>
      </w:r>
      <w:r w:rsidRPr="00F819BA">
        <w:rPr>
          <w:rFonts w:ascii="Times New Roman" w:hAnsi="Times New Roman" w:cs="Times New Roman"/>
          <w:sz w:val="24"/>
          <w:szCs w:val="24"/>
          <w:vertAlign w:val="superscript"/>
        </w:rPr>
        <w:t>6</w:t>
      </w:r>
      <w:r w:rsidRPr="00F819BA">
        <w:rPr>
          <w:rFonts w:ascii="Times New Roman" w:hAnsi="Times New Roman" w:cs="Times New Roman"/>
          <w:sz w:val="24"/>
          <w:szCs w:val="24"/>
        </w:rPr>
        <w:t xml:space="preserve"> cells per mouse). Tumors were measured once a week for </w:t>
      </w:r>
      <w:r>
        <w:rPr>
          <w:rFonts w:ascii="Times New Roman" w:hAnsi="Times New Roman" w:cs="Times New Roman"/>
          <w:sz w:val="24"/>
          <w:szCs w:val="24"/>
        </w:rPr>
        <w:t>7</w:t>
      </w:r>
      <w:r w:rsidRPr="00F819BA">
        <w:rPr>
          <w:rFonts w:ascii="Times New Roman" w:hAnsi="Times New Roman" w:cs="Times New Roman"/>
          <w:sz w:val="24"/>
          <w:szCs w:val="24"/>
        </w:rPr>
        <w:t xml:space="preserve"> weeks. The tumor growth curve is shown, with tumor sizes (n = </w:t>
      </w:r>
      <w:r>
        <w:rPr>
          <w:rFonts w:ascii="Times New Roman" w:hAnsi="Times New Roman" w:cs="Times New Roman"/>
          <w:sz w:val="24"/>
          <w:szCs w:val="24"/>
        </w:rPr>
        <w:t>5 or 6</w:t>
      </w:r>
      <w:r w:rsidRPr="00F819BA">
        <w:rPr>
          <w:rFonts w:ascii="Times New Roman" w:hAnsi="Times New Roman" w:cs="Times New Roman"/>
          <w:sz w:val="24"/>
          <w:szCs w:val="24"/>
        </w:rPr>
        <w:t>/group) presented as mean ± SEM. ns, no significant difference, *</w:t>
      </w:r>
      <w:r>
        <w:rPr>
          <w:rFonts w:ascii="Times New Roman" w:hAnsi="Times New Roman" w:cs="Times New Roman"/>
          <w:sz w:val="24"/>
          <w:szCs w:val="24"/>
        </w:rPr>
        <w:t xml:space="preserve">*p &lt; 0.01, </w:t>
      </w:r>
      <w:r w:rsidRPr="00F819BA">
        <w:rPr>
          <w:rFonts w:ascii="Times New Roman" w:hAnsi="Times New Roman" w:cs="Times New Roman"/>
          <w:sz w:val="24"/>
          <w:szCs w:val="24"/>
        </w:rPr>
        <w:t>**</w:t>
      </w:r>
      <w:r>
        <w:rPr>
          <w:rFonts w:ascii="Times New Roman" w:hAnsi="Times New Roman" w:cs="Times New Roman"/>
          <w:sz w:val="24"/>
          <w:szCs w:val="24"/>
        </w:rPr>
        <w:t>**</w:t>
      </w:r>
      <w:r w:rsidRPr="00F819BA">
        <w:rPr>
          <w:rFonts w:ascii="Times New Roman" w:hAnsi="Times New Roman" w:cs="Times New Roman"/>
          <w:sz w:val="24"/>
          <w:szCs w:val="24"/>
        </w:rPr>
        <w:t>p &lt; 0.0</w:t>
      </w:r>
      <w:r>
        <w:rPr>
          <w:rFonts w:ascii="Times New Roman" w:hAnsi="Times New Roman" w:cs="Times New Roman"/>
          <w:sz w:val="24"/>
          <w:szCs w:val="24"/>
        </w:rPr>
        <w:t>001</w:t>
      </w:r>
      <w:r w:rsidRPr="00F819BA">
        <w:rPr>
          <w:rFonts w:ascii="Times New Roman" w:hAnsi="Times New Roman" w:cs="Times New Roman"/>
          <w:sz w:val="24"/>
          <w:szCs w:val="24"/>
        </w:rPr>
        <w:t>.</w:t>
      </w:r>
      <w:r>
        <w:rPr>
          <w:rFonts w:ascii="Times New Roman" w:hAnsi="Times New Roman" w:cs="Times New Roman"/>
          <w:sz w:val="24"/>
          <w:szCs w:val="24"/>
        </w:rPr>
        <w:t xml:space="preserve"> </w:t>
      </w:r>
      <w:r w:rsidRPr="00764656">
        <w:rPr>
          <w:rFonts w:ascii="Times New Roman" w:hAnsi="Times New Roman" w:cs="Times New Roman"/>
          <w:sz w:val="24"/>
          <w:szCs w:val="24"/>
        </w:rPr>
        <w:t>(Right panel)</w:t>
      </w:r>
      <w:r>
        <w:rPr>
          <w:rFonts w:ascii="Times New Roman" w:hAnsi="Times New Roman" w:cs="Times New Roman"/>
          <w:sz w:val="24"/>
          <w:szCs w:val="24"/>
        </w:rPr>
        <w:t xml:space="preserve"> </w:t>
      </w:r>
      <w:r w:rsidRPr="00154AE7">
        <w:rPr>
          <w:rFonts w:ascii="Times New Roman" w:hAnsi="Times New Roman" w:cs="Times New Roman"/>
          <w:sz w:val="24"/>
          <w:szCs w:val="24"/>
        </w:rPr>
        <w:t xml:space="preserve">Relative CD38 mRNA levels in sorted </w:t>
      </w:r>
      <w:r>
        <w:rPr>
          <w:rFonts w:ascii="Times New Roman" w:hAnsi="Times New Roman" w:cs="Times New Roman"/>
          <w:sz w:val="24"/>
          <w:szCs w:val="24"/>
        </w:rPr>
        <w:t>B16</w:t>
      </w:r>
      <w:r w:rsidRPr="00154AE7">
        <w:rPr>
          <w:rFonts w:ascii="Times New Roman" w:hAnsi="Times New Roman" w:cs="Times New Roman"/>
          <w:sz w:val="24"/>
          <w:szCs w:val="24"/>
        </w:rPr>
        <w:t xml:space="preserve"> tumor cells (CD31</w:t>
      </w:r>
      <w:r w:rsidRPr="00154AE7">
        <w:rPr>
          <w:rFonts w:ascii="Times New Roman" w:hAnsi="Times New Roman" w:cs="Times New Roman"/>
          <w:sz w:val="24"/>
          <w:szCs w:val="24"/>
          <w:vertAlign w:val="superscript"/>
        </w:rPr>
        <w:t>-</w:t>
      </w:r>
      <w:r w:rsidRPr="00154AE7">
        <w:rPr>
          <w:rFonts w:ascii="Times New Roman" w:hAnsi="Times New Roman" w:cs="Times New Roman"/>
          <w:sz w:val="24"/>
          <w:szCs w:val="24"/>
        </w:rPr>
        <w:t>CD45</w:t>
      </w:r>
      <w:r w:rsidRPr="00154AE7">
        <w:rPr>
          <w:rFonts w:ascii="Times New Roman" w:hAnsi="Times New Roman" w:cs="Times New Roman"/>
          <w:sz w:val="24"/>
          <w:szCs w:val="24"/>
          <w:vertAlign w:val="superscript"/>
        </w:rPr>
        <w:t>-</w:t>
      </w:r>
      <w:r w:rsidRPr="00154AE7">
        <w:rPr>
          <w:rFonts w:ascii="Times New Roman" w:hAnsi="Times New Roman" w:cs="Times New Roman"/>
          <w:sz w:val="24"/>
          <w:szCs w:val="24"/>
        </w:rPr>
        <w:t>EpCAM</w:t>
      </w:r>
      <w:r w:rsidRPr="00154AE7">
        <w:rPr>
          <w:rFonts w:ascii="Times New Roman" w:hAnsi="Times New Roman" w:cs="Times New Roman"/>
          <w:sz w:val="24"/>
          <w:szCs w:val="24"/>
          <w:vertAlign w:val="superscript"/>
        </w:rPr>
        <w:t>+</w:t>
      </w:r>
      <w:r w:rsidRPr="00154AE7">
        <w:rPr>
          <w:rFonts w:ascii="Times New Roman" w:hAnsi="Times New Roman" w:cs="Times New Roman"/>
          <w:sz w:val="24"/>
          <w:szCs w:val="24"/>
        </w:rPr>
        <w:t xml:space="preserve"> for sorting) were quantified by qPCR using the tumor samples at week </w:t>
      </w:r>
      <w:r>
        <w:rPr>
          <w:rFonts w:ascii="Times New Roman" w:hAnsi="Times New Roman" w:cs="Times New Roman"/>
          <w:sz w:val="24"/>
          <w:szCs w:val="24"/>
        </w:rPr>
        <w:t>7</w:t>
      </w:r>
      <w:r w:rsidRPr="00154AE7">
        <w:rPr>
          <w:rFonts w:ascii="Times New Roman" w:hAnsi="Times New Roman" w:cs="Times New Roman"/>
          <w:sz w:val="24"/>
          <w:szCs w:val="24"/>
        </w:rPr>
        <w:t xml:space="preserve"> (n = </w:t>
      </w:r>
      <w:r>
        <w:rPr>
          <w:rFonts w:ascii="Times New Roman" w:hAnsi="Times New Roman" w:cs="Times New Roman"/>
          <w:sz w:val="24"/>
          <w:szCs w:val="24"/>
        </w:rPr>
        <w:t>5 or 6) from the IgG control and anti-PD-</w:t>
      </w:r>
      <w:r w:rsidRPr="00154AE7">
        <w:rPr>
          <w:rFonts w:ascii="Times New Roman" w:hAnsi="Times New Roman" w:cs="Times New Roman"/>
          <w:sz w:val="24"/>
          <w:szCs w:val="24"/>
        </w:rPr>
        <w:t xml:space="preserve">1 groups. </w:t>
      </w:r>
      <w:proofErr w:type="gramStart"/>
      <w:r w:rsidRPr="00154AE7">
        <w:rPr>
          <w:rFonts w:ascii="Times New Roman" w:hAnsi="Times New Roman" w:cs="Times New Roman"/>
          <w:sz w:val="24"/>
          <w:szCs w:val="24"/>
        </w:rPr>
        <w:t>mRNA</w:t>
      </w:r>
      <w:proofErr w:type="gramEnd"/>
      <w:r w:rsidRPr="00154AE7">
        <w:rPr>
          <w:rFonts w:ascii="Times New Roman" w:hAnsi="Times New Roman" w:cs="Times New Roman"/>
          <w:sz w:val="24"/>
          <w:szCs w:val="24"/>
        </w:rPr>
        <w:t xml:space="preserve"> levels are normalized to L32. </w:t>
      </w:r>
      <w:r>
        <w:rPr>
          <w:rFonts w:ascii="Times New Roman" w:hAnsi="Times New Roman" w:cs="Times New Roman"/>
          <w:sz w:val="24"/>
          <w:szCs w:val="24"/>
        </w:rPr>
        <w:t xml:space="preserve">The experiments were repeated three times and the data was graphed and shown </w:t>
      </w:r>
      <w:r w:rsidRPr="004E29B0">
        <w:rPr>
          <w:rFonts w:ascii="Times New Roman" w:hAnsi="Times New Roman" w:cs="Times New Roman"/>
          <w:sz w:val="24"/>
          <w:szCs w:val="24"/>
        </w:rPr>
        <w:t>as mean ± SEM</w:t>
      </w:r>
      <w:r>
        <w:rPr>
          <w:rFonts w:ascii="Times New Roman" w:hAnsi="Times New Roman" w:cs="Times New Roman"/>
          <w:sz w:val="24"/>
          <w:szCs w:val="24"/>
        </w:rPr>
        <w:t xml:space="preserve">. The expression of CD38 in B16 cell line was included as the control. </w:t>
      </w:r>
      <w:r w:rsidR="00CC6ADC">
        <w:rPr>
          <w:rFonts w:ascii="Times New Roman" w:hAnsi="Times New Roman" w:cs="Times New Roman"/>
          <w:sz w:val="24"/>
          <w:szCs w:val="24"/>
        </w:rPr>
        <w:t xml:space="preserve">ANOVA </w:t>
      </w:r>
      <w:r w:rsidR="00CC6ADC" w:rsidRPr="005308DC">
        <w:rPr>
          <w:rFonts w:ascii="Times New Roman" w:hAnsi="Times New Roman" w:cs="Times New Roman"/>
          <w:sz w:val="24"/>
          <w:szCs w:val="24"/>
        </w:rPr>
        <w:t xml:space="preserve">test </w:t>
      </w:r>
      <w:r w:rsidRPr="005308DC">
        <w:rPr>
          <w:rFonts w:ascii="Times New Roman" w:hAnsi="Times New Roman" w:cs="Times New Roman"/>
          <w:sz w:val="24"/>
          <w:szCs w:val="24"/>
        </w:rPr>
        <w:t>was used to analyze.</w:t>
      </w:r>
    </w:p>
    <w:p w14:paraId="531C5D50" w14:textId="518F0ED9" w:rsidR="00A92A72" w:rsidRDefault="00A92A72" w:rsidP="00A92A72">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F</w:t>
      </w:r>
      <w:r>
        <w:rPr>
          <w:rFonts w:ascii="Times New Roman" w:hAnsi="Times New Roman" w:cs="Times New Roman"/>
          <w:sz w:val="24"/>
          <w:szCs w:val="24"/>
        </w:rPr>
        <w:t>)</w:t>
      </w:r>
      <w:r w:rsidR="00355505">
        <w:rPr>
          <w:rFonts w:ascii="Times New Roman" w:hAnsi="Times New Roman" w:cs="Times New Roman"/>
          <w:sz w:val="24"/>
          <w:szCs w:val="24"/>
        </w:rPr>
        <w:t xml:space="preserve"> </w:t>
      </w:r>
      <w:r w:rsidR="00355505" w:rsidRPr="00355505">
        <w:rPr>
          <w:rFonts w:ascii="Times New Roman" w:hAnsi="Times New Roman" w:cs="Times New Roman"/>
          <w:sz w:val="24"/>
          <w:szCs w:val="24"/>
        </w:rPr>
        <w:t>Wildtype 531LN3 lung cancer cells or 531LN3 with PD-L1 KO (3 x 10</w:t>
      </w:r>
      <w:r w:rsidR="00355505" w:rsidRPr="00355505">
        <w:rPr>
          <w:rFonts w:ascii="Times New Roman" w:hAnsi="Times New Roman" w:cs="Times New Roman"/>
          <w:sz w:val="24"/>
          <w:szCs w:val="24"/>
          <w:vertAlign w:val="superscript"/>
        </w:rPr>
        <w:t>6</w:t>
      </w:r>
      <w:r w:rsidR="00355505" w:rsidRPr="00355505">
        <w:rPr>
          <w:rFonts w:ascii="Times New Roman" w:hAnsi="Times New Roman" w:cs="Times New Roman"/>
          <w:sz w:val="24"/>
          <w:szCs w:val="24"/>
        </w:rPr>
        <w:t xml:space="preserve"> cells per mouse) were subcutaneously injected into immune competent 129/</w:t>
      </w:r>
      <w:proofErr w:type="spellStart"/>
      <w:r w:rsidR="00355505" w:rsidRPr="00355505">
        <w:rPr>
          <w:rFonts w:ascii="Times New Roman" w:hAnsi="Times New Roman" w:cs="Times New Roman"/>
          <w:sz w:val="24"/>
          <w:szCs w:val="24"/>
        </w:rPr>
        <w:t>Sv</w:t>
      </w:r>
      <w:proofErr w:type="spellEnd"/>
      <w:r w:rsidR="00355505" w:rsidRPr="00355505">
        <w:rPr>
          <w:rFonts w:ascii="Times New Roman" w:hAnsi="Times New Roman" w:cs="Times New Roman"/>
          <w:sz w:val="24"/>
          <w:szCs w:val="24"/>
        </w:rPr>
        <w:t xml:space="preserve"> mice (n = 5 or 6). Mice were sacrificed 4 weeks post-injection. The primary tumor mass is shown in the left panel presented as mean ± SEM. CD38 mRNA levels quantified with qPCR assay in sorted tumor cells are shown in the right panel. </w:t>
      </w:r>
      <w:proofErr w:type="gramStart"/>
      <w:r w:rsidR="00355505" w:rsidRPr="00355505">
        <w:rPr>
          <w:rFonts w:ascii="Times New Roman" w:hAnsi="Times New Roman" w:cs="Times New Roman"/>
          <w:sz w:val="24"/>
          <w:szCs w:val="24"/>
        </w:rPr>
        <w:t>mRNA</w:t>
      </w:r>
      <w:proofErr w:type="gramEnd"/>
      <w:r w:rsidR="00355505" w:rsidRPr="00355505">
        <w:rPr>
          <w:rFonts w:ascii="Times New Roman" w:hAnsi="Times New Roman" w:cs="Times New Roman"/>
          <w:sz w:val="24"/>
          <w:szCs w:val="24"/>
        </w:rPr>
        <w:t xml:space="preserve"> levels are normalized to L32. </w:t>
      </w:r>
      <w:r w:rsidR="00CC6ADC">
        <w:rPr>
          <w:rFonts w:ascii="Times New Roman" w:hAnsi="Times New Roman" w:cs="Times New Roman"/>
          <w:sz w:val="24"/>
          <w:szCs w:val="24"/>
        </w:rPr>
        <w:t xml:space="preserve">ANOVA </w:t>
      </w:r>
      <w:r w:rsidR="00CC6ADC" w:rsidRPr="005308DC">
        <w:rPr>
          <w:rFonts w:ascii="Times New Roman" w:hAnsi="Times New Roman" w:cs="Times New Roman"/>
          <w:sz w:val="24"/>
          <w:szCs w:val="24"/>
        </w:rPr>
        <w:t xml:space="preserve">test </w:t>
      </w:r>
      <w:r w:rsidR="00355505" w:rsidRPr="00355505">
        <w:rPr>
          <w:rFonts w:ascii="Times New Roman" w:hAnsi="Times New Roman" w:cs="Times New Roman"/>
          <w:sz w:val="24"/>
          <w:szCs w:val="24"/>
        </w:rPr>
        <w:t>was used to analyze.</w:t>
      </w:r>
      <w:r w:rsidR="00355505">
        <w:rPr>
          <w:rFonts w:ascii="Times New Roman" w:hAnsi="Times New Roman" w:cs="Times New Roman"/>
          <w:sz w:val="24"/>
          <w:szCs w:val="24"/>
        </w:rPr>
        <w:t xml:space="preserve"> </w:t>
      </w:r>
    </w:p>
    <w:p w14:paraId="140B8954" w14:textId="2E5E140E" w:rsidR="00AB6D7B" w:rsidRDefault="0003618E"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342C95" wp14:editId="186328A4">
            <wp:extent cx="5509260" cy="382234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Fig4.JPG"/>
                    <pic:cNvPicPr/>
                  </pic:nvPicPr>
                  <pic:blipFill>
                    <a:blip r:embed="rId9">
                      <a:extLst>
                        <a:ext uri="{28A0092B-C50C-407E-A947-70E740481C1C}">
                          <a14:useLocalDpi xmlns:a14="http://schemas.microsoft.com/office/drawing/2010/main" val="0"/>
                        </a:ext>
                      </a:extLst>
                    </a:blip>
                    <a:stretch>
                      <a:fillRect/>
                    </a:stretch>
                  </pic:blipFill>
                  <pic:spPr>
                    <a:xfrm>
                      <a:off x="0" y="0"/>
                      <a:ext cx="5517349" cy="3827955"/>
                    </a:xfrm>
                    <a:prstGeom prst="rect">
                      <a:avLst/>
                    </a:prstGeom>
                  </pic:spPr>
                </pic:pic>
              </a:graphicData>
            </a:graphic>
          </wp:inline>
        </w:drawing>
      </w:r>
    </w:p>
    <w:p w14:paraId="2BFEBCDC" w14:textId="77777777" w:rsidR="00AB6D7B" w:rsidRDefault="00AB6D7B" w:rsidP="007374FC">
      <w:pPr>
        <w:spacing w:after="0"/>
        <w:jc w:val="both"/>
        <w:rPr>
          <w:rFonts w:ascii="Times New Roman" w:hAnsi="Times New Roman" w:cs="Times New Roman"/>
          <w:sz w:val="24"/>
          <w:szCs w:val="24"/>
        </w:rPr>
      </w:pPr>
    </w:p>
    <w:p w14:paraId="63417760" w14:textId="5B4649C2" w:rsidR="002714C8" w:rsidRPr="00B230CD" w:rsidRDefault="00B67C43" w:rsidP="002714C8">
      <w:pPr>
        <w:spacing w:after="0"/>
        <w:jc w:val="both"/>
        <w:rPr>
          <w:rFonts w:ascii="Times New Roman" w:hAnsi="Times New Roman" w:cs="Times New Roman"/>
          <w:b/>
          <w:sz w:val="24"/>
          <w:szCs w:val="24"/>
        </w:rPr>
      </w:pPr>
      <w:r>
        <w:rPr>
          <w:rFonts w:ascii="Times New Roman" w:hAnsi="Times New Roman" w:cs="Times New Roman"/>
          <w:b/>
          <w:sz w:val="24"/>
          <w:szCs w:val="24"/>
        </w:rPr>
        <w:t>Supplementary</w:t>
      </w:r>
      <w:r w:rsidR="00473F4E" w:rsidRPr="00473F4E">
        <w:rPr>
          <w:rFonts w:ascii="Times New Roman" w:hAnsi="Times New Roman" w:cs="Times New Roman"/>
          <w:b/>
          <w:sz w:val="24"/>
          <w:szCs w:val="24"/>
        </w:rPr>
        <w:t xml:space="preserve"> </w:t>
      </w:r>
      <w:r w:rsidR="002714C8" w:rsidRPr="00B230CD">
        <w:rPr>
          <w:rFonts w:ascii="Times New Roman" w:hAnsi="Times New Roman" w:cs="Times New Roman"/>
          <w:b/>
          <w:sz w:val="24"/>
          <w:szCs w:val="24"/>
        </w:rPr>
        <w:t>Figure S</w:t>
      </w:r>
      <w:r w:rsidR="00E323D0">
        <w:rPr>
          <w:rFonts w:ascii="Times New Roman" w:hAnsi="Times New Roman" w:cs="Times New Roman"/>
          <w:b/>
          <w:sz w:val="24"/>
          <w:szCs w:val="24"/>
        </w:rPr>
        <w:t>4</w:t>
      </w:r>
      <w:r w:rsidR="002714C8" w:rsidRPr="00B230CD">
        <w:rPr>
          <w:rFonts w:ascii="Times New Roman" w:hAnsi="Times New Roman" w:cs="Times New Roman"/>
          <w:b/>
          <w:sz w:val="24"/>
          <w:szCs w:val="24"/>
        </w:rPr>
        <w:t xml:space="preserve">. Tumor-associated PD-L1 promotes tumor growth </w:t>
      </w:r>
      <w:r w:rsidR="002714C8" w:rsidRPr="00AB182C">
        <w:rPr>
          <w:rFonts w:ascii="Times New Roman" w:hAnsi="Times New Roman" w:cs="Times New Roman"/>
          <w:b/>
          <w:sz w:val="24"/>
          <w:szCs w:val="24"/>
        </w:rPr>
        <w:t>but PD-L1 knockout cancer cells still form tumors.</w:t>
      </w:r>
    </w:p>
    <w:p w14:paraId="618D850D" w14:textId="77777777"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sidRPr="00472D6C">
        <w:rPr>
          <w:rFonts w:ascii="Times New Roman" w:hAnsi="Times New Roman" w:cs="Times New Roman"/>
          <w:b/>
          <w:sz w:val="24"/>
          <w:szCs w:val="24"/>
        </w:rPr>
        <w:t>A</w:t>
      </w:r>
      <w:r>
        <w:rPr>
          <w:rFonts w:ascii="Times New Roman" w:hAnsi="Times New Roman" w:cs="Times New Roman"/>
          <w:sz w:val="24"/>
          <w:szCs w:val="24"/>
        </w:rPr>
        <w:t xml:space="preserve">) </w:t>
      </w:r>
      <w:r w:rsidRPr="00FB2AD1">
        <w:rPr>
          <w:rFonts w:ascii="Times New Roman" w:hAnsi="Times New Roman" w:cs="Times New Roman"/>
          <w:sz w:val="24"/>
          <w:szCs w:val="24"/>
        </w:rPr>
        <w:t xml:space="preserve">The surface expression of </w:t>
      </w:r>
      <w:r>
        <w:rPr>
          <w:rFonts w:ascii="Times New Roman" w:hAnsi="Times New Roman" w:cs="Times New Roman"/>
          <w:sz w:val="24"/>
          <w:szCs w:val="24"/>
        </w:rPr>
        <w:t xml:space="preserve">PD-L1 </w:t>
      </w:r>
      <w:r w:rsidRPr="00FB2AD1">
        <w:rPr>
          <w:rFonts w:ascii="Times New Roman" w:hAnsi="Times New Roman" w:cs="Times New Roman"/>
          <w:sz w:val="24"/>
          <w:szCs w:val="24"/>
        </w:rPr>
        <w:t xml:space="preserve">on </w:t>
      </w:r>
      <w:r>
        <w:rPr>
          <w:rFonts w:ascii="Times New Roman" w:hAnsi="Times New Roman" w:cs="Times New Roman"/>
          <w:sz w:val="24"/>
          <w:szCs w:val="24"/>
        </w:rPr>
        <w:t>393P_vector (</w:t>
      </w:r>
      <w:r w:rsidRPr="00FB2AD1">
        <w:rPr>
          <w:rFonts w:ascii="Times New Roman" w:hAnsi="Times New Roman" w:cs="Times New Roman"/>
          <w:sz w:val="24"/>
          <w:szCs w:val="24"/>
        </w:rPr>
        <w:t>vector</w:t>
      </w:r>
      <w:r>
        <w:rPr>
          <w:rFonts w:ascii="Times New Roman" w:hAnsi="Times New Roman" w:cs="Times New Roman"/>
          <w:sz w:val="24"/>
          <w:szCs w:val="24"/>
        </w:rPr>
        <w:t xml:space="preserve"> control)</w:t>
      </w:r>
      <w:r w:rsidRPr="00FB2AD1">
        <w:rPr>
          <w:rFonts w:ascii="Times New Roman" w:hAnsi="Times New Roman" w:cs="Times New Roman"/>
          <w:sz w:val="24"/>
          <w:szCs w:val="24"/>
        </w:rPr>
        <w:t xml:space="preserve"> or </w:t>
      </w:r>
      <w:r>
        <w:rPr>
          <w:rFonts w:ascii="Times New Roman" w:hAnsi="Times New Roman" w:cs="Times New Roman"/>
          <w:sz w:val="24"/>
          <w:szCs w:val="24"/>
        </w:rPr>
        <w:t xml:space="preserve">393P_PD-L1 (PD-L1 overexpression) </w:t>
      </w:r>
      <w:r w:rsidRPr="00FB2AD1">
        <w:rPr>
          <w:rFonts w:ascii="Times New Roman" w:hAnsi="Times New Roman" w:cs="Times New Roman"/>
          <w:sz w:val="24"/>
          <w:szCs w:val="24"/>
        </w:rPr>
        <w:t xml:space="preserve">cells were </w:t>
      </w:r>
      <w:r>
        <w:rPr>
          <w:rFonts w:ascii="Times New Roman" w:hAnsi="Times New Roman" w:cs="Times New Roman"/>
          <w:sz w:val="24"/>
          <w:szCs w:val="24"/>
        </w:rPr>
        <w:t>measur</w:t>
      </w:r>
      <w:r w:rsidRPr="00FB2AD1">
        <w:rPr>
          <w:rFonts w:ascii="Times New Roman" w:hAnsi="Times New Roman" w:cs="Times New Roman"/>
          <w:sz w:val="24"/>
          <w:szCs w:val="24"/>
        </w:rPr>
        <w:t xml:space="preserve">ed </w:t>
      </w:r>
      <w:r>
        <w:rPr>
          <w:rFonts w:ascii="Times New Roman" w:hAnsi="Times New Roman" w:cs="Times New Roman"/>
          <w:sz w:val="24"/>
          <w:szCs w:val="24"/>
        </w:rPr>
        <w:t>by</w:t>
      </w:r>
      <w:r w:rsidRPr="00FB2AD1">
        <w:rPr>
          <w:rFonts w:ascii="Times New Roman" w:hAnsi="Times New Roman" w:cs="Times New Roman"/>
          <w:sz w:val="24"/>
          <w:szCs w:val="24"/>
        </w:rPr>
        <w:t xml:space="preserve"> FACS analysis.</w:t>
      </w:r>
      <w:r>
        <w:rPr>
          <w:rFonts w:ascii="Times New Roman" w:hAnsi="Times New Roman" w:cs="Times New Roman"/>
          <w:sz w:val="24"/>
          <w:szCs w:val="24"/>
        </w:rPr>
        <w:t xml:space="preserve"> </w:t>
      </w:r>
    </w:p>
    <w:p w14:paraId="0D362223" w14:textId="77777777" w:rsidR="002714C8" w:rsidRDefault="002714C8" w:rsidP="002714C8">
      <w:pPr>
        <w:spacing w:after="0"/>
        <w:jc w:val="both"/>
        <w:rPr>
          <w:rFonts w:ascii="Times New Roman" w:hAnsi="Times New Roman" w:cs="Times New Roman"/>
          <w:sz w:val="24"/>
          <w:szCs w:val="24"/>
        </w:rPr>
      </w:pPr>
      <w:r w:rsidRPr="00FB2AD1">
        <w:rPr>
          <w:rFonts w:ascii="Times New Roman" w:hAnsi="Times New Roman" w:cs="Times New Roman"/>
          <w:sz w:val="24"/>
          <w:szCs w:val="24"/>
        </w:rPr>
        <w:t>(</w:t>
      </w:r>
      <w:r w:rsidRPr="00472D6C">
        <w:rPr>
          <w:rFonts w:ascii="Times New Roman" w:hAnsi="Times New Roman" w:cs="Times New Roman"/>
          <w:b/>
          <w:sz w:val="24"/>
          <w:szCs w:val="24"/>
        </w:rPr>
        <w:t>B</w:t>
      </w:r>
      <w:r w:rsidRPr="00FB2AD1">
        <w:rPr>
          <w:rFonts w:ascii="Times New Roman" w:hAnsi="Times New Roman" w:cs="Times New Roman"/>
          <w:sz w:val="24"/>
          <w:szCs w:val="24"/>
        </w:rPr>
        <w:t xml:space="preserve">) </w:t>
      </w:r>
      <w:r>
        <w:rPr>
          <w:rFonts w:ascii="Times New Roman" w:hAnsi="Times New Roman" w:cs="Times New Roman"/>
          <w:sz w:val="24"/>
          <w:szCs w:val="24"/>
        </w:rPr>
        <w:t xml:space="preserve">393P_vector </w:t>
      </w:r>
      <w:r w:rsidRPr="00FB2AD1">
        <w:rPr>
          <w:rFonts w:ascii="Times New Roman" w:hAnsi="Times New Roman" w:cs="Times New Roman"/>
          <w:sz w:val="24"/>
          <w:szCs w:val="24"/>
        </w:rPr>
        <w:t xml:space="preserve">or </w:t>
      </w:r>
      <w:r>
        <w:rPr>
          <w:rFonts w:ascii="Times New Roman" w:hAnsi="Times New Roman" w:cs="Times New Roman"/>
          <w:sz w:val="24"/>
          <w:szCs w:val="24"/>
        </w:rPr>
        <w:t>393P_PD-L1</w:t>
      </w:r>
      <w:r w:rsidRPr="00FB2AD1">
        <w:rPr>
          <w:rFonts w:ascii="Times New Roman" w:hAnsi="Times New Roman" w:cs="Times New Roman"/>
          <w:sz w:val="24"/>
          <w:szCs w:val="24"/>
        </w:rPr>
        <w:t xml:space="preserve"> cells (1 x 10</w:t>
      </w:r>
      <w:r w:rsidRPr="00FB2AD1">
        <w:rPr>
          <w:rFonts w:ascii="Times New Roman" w:hAnsi="Times New Roman" w:cs="Times New Roman"/>
          <w:sz w:val="24"/>
          <w:szCs w:val="24"/>
          <w:vertAlign w:val="superscript"/>
        </w:rPr>
        <w:t>6</w:t>
      </w:r>
      <w:r w:rsidRPr="00FB2AD1">
        <w:rPr>
          <w:rFonts w:ascii="Times New Roman" w:hAnsi="Times New Roman" w:cs="Times New Roman"/>
          <w:sz w:val="24"/>
          <w:szCs w:val="24"/>
        </w:rPr>
        <w:t xml:space="preserve"> cells per mouse) were subcutaneously injected into immune competent 129/</w:t>
      </w:r>
      <w:proofErr w:type="spellStart"/>
      <w:r w:rsidRPr="00FB2AD1">
        <w:rPr>
          <w:rFonts w:ascii="Times New Roman" w:hAnsi="Times New Roman" w:cs="Times New Roman"/>
          <w:sz w:val="24"/>
          <w:szCs w:val="24"/>
        </w:rPr>
        <w:t>Sv</w:t>
      </w:r>
      <w:proofErr w:type="spellEnd"/>
      <w:r w:rsidRPr="00FB2AD1">
        <w:rPr>
          <w:rFonts w:ascii="Times New Roman" w:hAnsi="Times New Roman" w:cs="Times New Roman"/>
          <w:sz w:val="24"/>
          <w:szCs w:val="24"/>
        </w:rPr>
        <w:t xml:space="preserve"> mice (n = </w:t>
      </w:r>
      <w:r>
        <w:rPr>
          <w:rFonts w:ascii="Times New Roman" w:hAnsi="Times New Roman" w:cs="Times New Roman"/>
          <w:sz w:val="24"/>
          <w:szCs w:val="24"/>
        </w:rPr>
        <w:t>10</w:t>
      </w:r>
      <w:r w:rsidRPr="00FB2AD1">
        <w:rPr>
          <w:rFonts w:ascii="Times New Roman" w:hAnsi="Times New Roman" w:cs="Times New Roman"/>
          <w:sz w:val="24"/>
          <w:szCs w:val="24"/>
        </w:rPr>
        <w:t>). Tumor size</w:t>
      </w:r>
      <w:r>
        <w:rPr>
          <w:rFonts w:ascii="Times New Roman" w:hAnsi="Times New Roman" w:cs="Times New Roman"/>
          <w:sz w:val="24"/>
          <w:szCs w:val="24"/>
        </w:rPr>
        <w:t>s 6 weeks post-injection</w:t>
      </w:r>
      <w:r w:rsidRPr="00FB2AD1">
        <w:rPr>
          <w:rFonts w:ascii="Times New Roman" w:hAnsi="Times New Roman" w:cs="Times New Roman"/>
          <w:sz w:val="24"/>
          <w:szCs w:val="24"/>
        </w:rPr>
        <w:t>, with tumor sizes presented as mean ± SEM</w:t>
      </w:r>
      <w:r>
        <w:rPr>
          <w:rFonts w:ascii="Times New Roman" w:hAnsi="Times New Roman" w:cs="Times New Roman"/>
          <w:sz w:val="24"/>
          <w:szCs w:val="24"/>
        </w:rPr>
        <w:t xml:space="preserve">, </w:t>
      </w:r>
      <w:r w:rsidRPr="00FB2AD1">
        <w:rPr>
          <w:rFonts w:ascii="Times New Roman" w:hAnsi="Times New Roman" w:cs="Times New Roman"/>
          <w:sz w:val="24"/>
          <w:szCs w:val="24"/>
        </w:rPr>
        <w:t>are shown</w:t>
      </w:r>
      <w:r>
        <w:rPr>
          <w:rFonts w:ascii="Times New Roman" w:hAnsi="Times New Roman" w:cs="Times New Roman"/>
          <w:sz w:val="24"/>
          <w:szCs w:val="24"/>
        </w:rPr>
        <w:t xml:space="preserve"> in the left panel</w:t>
      </w:r>
      <w:r w:rsidRPr="00FB2AD1">
        <w:rPr>
          <w:rFonts w:ascii="Times New Roman" w:hAnsi="Times New Roman" w:cs="Times New Roman"/>
          <w:sz w:val="24"/>
          <w:szCs w:val="24"/>
        </w:rPr>
        <w:t xml:space="preserve">. </w:t>
      </w:r>
      <w:r>
        <w:rPr>
          <w:rFonts w:ascii="Times New Roman" w:hAnsi="Times New Roman" w:cs="Times New Roman"/>
          <w:sz w:val="24"/>
          <w:szCs w:val="24"/>
        </w:rPr>
        <w:t>The tumor photos are shown in the right panel.</w:t>
      </w:r>
    </w:p>
    <w:p w14:paraId="70C84718" w14:textId="77777777" w:rsidR="002714C8" w:rsidRDefault="002714C8" w:rsidP="002714C8">
      <w:pPr>
        <w:spacing w:after="0"/>
        <w:jc w:val="both"/>
        <w:rPr>
          <w:rFonts w:ascii="Times New Roman" w:hAnsi="Times New Roman" w:cs="Times New Roman"/>
          <w:sz w:val="24"/>
          <w:szCs w:val="24"/>
        </w:rPr>
      </w:pPr>
      <w:r>
        <w:rPr>
          <w:rFonts w:ascii="Times New Roman" w:hAnsi="Times New Roman" w:cs="Times New Roman"/>
          <w:sz w:val="24"/>
          <w:szCs w:val="24"/>
        </w:rPr>
        <w:t>(</w:t>
      </w:r>
      <w:r w:rsidRPr="00B230CD">
        <w:rPr>
          <w:rFonts w:ascii="Times New Roman" w:hAnsi="Times New Roman" w:cs="Times New Roman"/>
          <w:b/>
          <w:sz w:val="24"/>
          <w:szCs w:val="24"/>
        </w:rPr>
        <w:t>C</w:t>
      </w:r>
      <w:r>
        <w:rPr>
          <w:rFonts w:ascii="Times New Roman" w:hAnsi="Times New Roman" w:cs="Times New Roman"/>
          <w:sz w:val="24"/>
          <w:szCs w:val="24"/>
        </w:rPr>
        <w:t xml:space="preserve">) </w:t>
      </w:r>
      <w:r w:rsidRPr="001C12FD">
        <w:rPr>
          <w:rFonts w:ascii="Times New Roman" w:hAnsi="Times New Roman" w:cs="Times New Roman"/>
          <w:sz w:val="24"/>
          <w:szCs w:val="24"/>
        </w:rPr>
        <w:t>The sequencing result shows the large</w:t>
      </w:r>
      <w:r>
        <w:rPr>
          <w:rFonts w:ascii="Times New Roman" w:hAnsi="Times New Roman" w:cs="Times New Roman"/>
          <w:sz w:val="24"/>
          <w:szCs w:val="24"/>
        </w:rPr>
        <w:t xml:space="preserve"> </w:t>
      </w:r>
      <w:r w:rsidRPr="001C12FD">
        <w:rPr>
          <w:rFonts w:ascii="Times New Roman" w:hAnsi="Times New Roman" w:cs="Times New Roman"/>
          <w:sz w:val="24"/>
          <w:szCs w:val="24"/>
        </w:rPr>
        <w:t xml:space="preserve">fragment deletion on </w:t>
      </w:r>
      <w:r w:rsidRPr="00CD779C">
        <w:rPr>
          <w:rFonts w:ascii="Times New Roman" w:hAnsi="Times New Roman" w:cs="Times New Roman"/>
          <w:sz w:val="24"/>
          <w:szCs w:val="24"/>
        </w:rPr>
        <w:t>PD-L1 ORF.</w:t>
      </w:r>
      <w:r>
        <w:rPr>
          <w:rFonts w:ascii="Times New Roman" w:hAnsi="Times New Roman" w:cs="Times New Roman"/>
          <w:sz w:val="24"/>
          <w:szCs w:val="24"/>
        </w:rPr>
        <w:t xml:space="preserve"> </w:t>
      </w:r>
      <w:r w:rsidRPr="001C12FD">
        <w:rPr>
          <w:rFonts w:ascii="Times New Roman" w:hAnsi="Times New Roman" w:cs="Times New Roman"/>
          <w:sz w:val="24"/>
          <w:szCs w:val="24"/>
        </w:rPr>
        <w:t>Deletion large fragment on CD274 ORF mediated by CRISPR/Cas9 system causes the shift of reading frame, and leading to appearance of s</w:t>
      </w:r>
      <w:r>
        <w:rPr>
          <w:rFonts w:ascii="Times New Roman" w:hAnsi="Times New Roman" w:cs="Times New Roman"/>
          <w:sz w:val="24"/>
          <w:szCs w:val="24"/>
        </w:rPr>
        <w:t>top codon in mouse CD274 ORF.</w:t>
      </w:r>
    </w:p>
    <w:p w14:paraId="4E5C4E44" w14:textId="3E4362AA" w:rsidR="002714C8" w:rsidRPr="00D83605" w:rsidRDefault="002714C8" w:rsidP="002714C8">
      <w:pPr>
        <w:spacing w:after="0"/>
        <w:jc w:val="both"/>
        <w:rPr>
          <w:rFonts w:ascii="Times New Roman" w:hAnsi="Times New Roman" w:cs="Times New Roman"/>
          <w:sz w:val="24"/>
          <w:szCs w:val="24"/>
        </w:rPr>
      </w:pPr>
      <w:r w:rsidRPr="00D83605">
        <w:rPr>
          <w:rFonts w:ascii="Times New Roman" w:hAnsi="Times New Roman" w:cs="Times New Roman"/>
          <w:sz w:val="24"/>
          <w:szCs w:val="24"/>
        </w:rPr>
        <w:t>(</w:t>
      </w:r>
      <w:r w:rsidRPr="00D83605">
        <w:rPr>
          <w:rFonts w:ascii="Times New Roman" w:hAnsi="Times New Roman" w:cs="Times New Roman"/>
          <w:b/>
          <w:sz w:val="24"/>
          <w:szCs w:val="24"/>
        </w:rPr>
        <w:t>D</w:t>
      </w:r>
      <w:r w:rsidRPr="00D83605">
        <w:rPr>
          <w:rFonts w:ascii="Times New Roman" w:hAnsi="Times New Roman" w:cs="Times New Roman"/>
          <w:sz w:val="24"/>
          <w:szCs w:val="24"/>
        </w:rPr>
        <w:t>) The PD-L1 knockout in LLC-JSP cells was confirmed by FACS analysis</w:t>
      </w:r>
      <w:r w:rsidR="00B73C5F">
        <w:rPr>
          <w:rFonts w:ascii="Times New Roman" w:hAnsi="Times New Roman" w:cs="Times New Roman"/>
          <w:sz w:val="24"/>
          <w:szCs w:val="24"/>
        </w:rPr>
        <w:t xml:space="preserve"> (upper panel)</w:t>
      </w:r>
      <w:r w:rsidR="00A24EE3">
        <w:rPr>
          <w:rFonts w:ascii="Times New Roman" w:hAnsi="Times New Roman" w:cs="Times New Roman"/>
          <w:sz w:val="24"/>
          <w:szCs w:val="24"/>
        </w:rPr>
        <w:t xml:space="preserve"> and Western blotting</w:t>
      </w:r>
      <w:r w:rsidR="00B73C5F">
        <w:rPr>
          <w:rFonts w:ascii="Times New Roman" w:hAnsi="Times New Roman" w:cs="Times New Roman"/>
          <w:sz w:val="24"/>
          <w:szCs w:val="24"/>
        </w:rPr>
        <w:t xml:space="preserve"> (bottom panel)</w:t>
      </w:r>
      <w:r w:rsidRPr="00D83605">
        <w:rPr>
          <w:rFonts w:ascii="Times New Roman" w:hAnsi="Times New Roman" w:cs="Times New Roman"/>
          <w:sz w:val="24"/>
          <w:szCs w:val="24"/>
        </w:rPr>
        <w:t>.</w:t>
      </w:r>
    </w:p>
    <w:p w14:paraId="46336BEE" w14:textId="77777777" w:rsidR="002714C8" w:rsidRPr="00D83605" w:rsidRDefault="002714C8" w:rsidP="002714C8">
      <w:pPr>
        <w:spacing w:after="0"/>
        <w:jc w:val="both"/>
        <w:rPr>
          <w:rFonts w:ascii="Times New Roman" w:hAnsi="Times New Roman" w:cs="Times New Roman"/>
          <w:sz w:val="24"/>
          <w:szCs w:val="24"/>
        </w:rPr>
      </w:pPr>
      <w:r w:rsidRPr="00D83605">
        <w:rPr>
          <w:rFonts w:ascii="Times New Roman" w:hAnsi="Times New Roman" w:cs="Times New Roman"/>
          <w:sz w:val="24"/>
          <w:szCs w:val="24"/>
        </w:rPr>
        <w:t>(</w:t>
      </w:r>
      <w:r w:rsidRPr="00D83605">
        <w:rPr>
          <w:rFonts w:ascii="Times New Roman" w:hAnsi="Times New Roman" w:cs="Times New Roman"/>
          <w:b/>
          <w:sz w:val="24"/>
          <w:szCs w:val="24"/>
        </w:rPr>
        <w:t>E</w:t>
      </w:r>
      <w:r w:rsidRPr="00D83605">
        <w:rPr>
          <w:rFonts w:ascii="Times New Roman" w:hAnsi="Times New Roman" w:cs="Times New Roman"/>
          <w:sz w:val="24"/>
          <w:szCs w:val="24"/>
        </w:rPr>
        <w:t>) 0.5 x 10</w:t>
      </w:r>
      <w:r w:rsidRPr="00D83605">
        <w:rPr>
          <w:rFonts w:ascii="Times New Roman" w:hAnsi="Times New Roman" w:cs="Times New Roman"/>
          <w:sz w:val="24"/>
          <w:szCs w:val="24"/>
          <w:vertAlign w:val="superscript"/>
        </w:rPr>
        <w:t>6</w:t>
      </w:r>
      <w:r w:rsidRPr="00D83605">
        <w:rPr>
          <w:rFonts w:ascii="Times New Roman" w:hAnsi="Times New Roman" w:cs="Times New Roman"/>
          <w:sz w:val="24"/>
          <w:szCs w:val="24"/>
        </w:rPr>
        <w:t xml:space="preserve"> PD-L1</w:t>
      </w:r>
      <w:r w:rsidRPr="00D83605">
        <w:rPr>
          <w:rFonts w:ascii="Times New Roman" w:hAnsi="Times New Roman" w:cs="Times New Roman"/>
          <w:sz w:val="24"/>
          <w:szCs w:val="24"/>
          <w:vertAlign w:val="superscript"/>
        </w:rPr>
        <w:t>WT</w:t>
      </w:r>
      <w:r w:rsidRPr="00D83605">
        <w:rPr>
          <w:rFonts w:ascii="Times New Roman" w:hAnsi="Times New Roman" w:cs="Times New Roman"/>
          <w:sz w:val="24"/>
          <w:szCs w:val="24"/>
        </w:rPr>
        <w:t xml:space="preserve"> or PD-L1</w:t>
      </w:r>
      <w:r w:rsidRPr="00D83605">
        <w:rPr>
          <w:rFonts w:ascii="Times New Roman" w:hAnsi="Times New Roman" w:cs="Times New Roman"/>
          <w:sz w:val="24"/>
          <w:szCs w:val="24"/>
          <w:vertAlign w:val="superscript"/>
        </w:rPr>
        <w:t>KO</w:t>
      </w:r>
      <w:r w:rsidRPr="00D83605">
        <w:rPr>
          <w:rFonts w:ascii="Times New Roman" w:hAnsi="Times New Roman" w:cs="Times New Roman"/>
          <w:sz w:val="24"/>
          <w:szCs w:val="24"/>
        </w:rPr>
        <w:t xml:space="preserve"> LLC-JSP cancer cells were subcutaneously injected into PD-L1 WT mice (n = 7 or 8). The mice were euthanized at week 6 and the primary tumor mass is shown, with tumor sizes presented as mean ± SEM. </w:t>
      </w:r>
      <w:r w:rsidRPr="00E81F82">
        <w:rPr>
          <w:rFonts w:ascii="Times New Roman" w:hAnsi="Times New Roman" w:cs="Times New Roman"/>
          <w:i/>
          <w:sz w:val="24"/>
          <w:szCs w:val="24"/>
        </w:rPr>
        <w:t>t</w:t>
      </w:r>
      <w:r w:rsidRPr="00D83605">
        <w:rPr>
          <w:rFonts w:ascii="Times New Roman" w:hAnsi="Times New Roman" w:cs="Times New Roman"/>
          <w:sz w:val="24"/>
          <w:szCs w:val="24"/>
        </w:rPr>
        <w:t>-test was used to analyze.</w:t>
      </w:r>
    </w:p>
    <w:p w14:paraId="3DC07283" w14:textId="77777777" w:rsidR="002714C8" w:rsidRDefault="002714C8" w:rsidP="002714C8">
      <w:pPr>
        <w:spacing w:after="0"/>
        <w:jc w:val="both"/>
        <w:rPr>
          <w:rFonts w:ascii="Times New Roman" w:hAnsi="Times New Roman" w:cs="Times New Roman"/>
          <w:sz w:val="24"/>
          <w:szCs w:val="24"/>
        </w:rPr>
      </w:pPr>
      <w:r w:rsidRPr="00D83605">
        <w:rPr>
          <w:rFonts w:ascii="Times New Roman" w:hAnsi="Times New Roman" w:cs="Times New Roman"/>
          <w:sz w:val="24"/>
          <w:szCs w:val="24"/>
        </w:rPr>
        <w:t>(</w:t>
      </w:r>
      <w:r w:rsidRPr="00D83605">
        <w:rPr>
          <w:rFonts w:ascii="Times New Roman" w:hAnsi="Times New Roman" w:cs="Times New Roman"/>
          <w:b/>
          <w:sz w:val="24"/>
          <w:szCs w:val="24"/>
        </w:rPr>
        <w:t>F</w:t>
      </w:r>
      <w:r w:rsidRPr="00D83605">
        <w:rPr>
          <w:rFonts w:ascii="Times New Roman" w:hAnsi="Times New Roman" w:cs="Times New Roman"/>
          <w:sz w:val="24"/>
          <w:szCs w:val="24"/>
        </w:rPr>
        <w:t>) 0.5 x</w:t>
      </w:r>
      <w:r w:rsidRPr="00130858">
        <w:rPr>
          <w:rFonts w:ascii="Times New Roman" w:hAnsi="Times New Roman" w:cs="Times New Roman"/>
          <w:sz w:val="24"/>
          <w:szCs w:val="24"/>
        </w:rPr>
        <w:t xml:space="preserve"> 10</w:t>
      </w:r>
      <w:r w:rsidRPr="00130858">
        <w:rPr>
          <w:rFonts w:ascii="Times New Roman" w:hAnsi="Times New Roman" w:cs="Times New Roman"/>
          <w:sz w:val="24"/>
          <w:szCs w:val="24"/>
          <w:vertAlign w:val="superscript"/>
        </w:rPr>
        <w:t>6</w:t>
      </w:r>
      <w:r w:rsidRPr="00130858">
        <w:rPr>
          <w:rFonts w:ascii="Times New Roman" w:hAnsi="Times New Roman" w:cs="Times New Roman"/>
          <w:sz w:val="24"/>
          <w:szCs w:val="24"/>
        </w:rPr>
        <w:t xml:space="preserve"> </w:t>
      </w:r>
      <w:r>
        <w:rPr>
          <w:rFonts w:ascii="Times New Roman" w:hAnsi="Times New Roman" w:cs="Times New Roman"/>
          <w:sz w:val="24"/>
          <w:szCs w:val="24"/>
        </w:rPr>
        <w:t>PD-L1</w:t>
      </w:r>
      <w:r>
        <w:rPr>
          <w:rFonts w:ascii="Times New Roman" w:hAnsi="Times New Roman" w:cs="Times New Roman"/>
          <w:sz w:val="24"/>
          <w:szCs w:val="24"/>
          <w:vertAlign w:val="superscript"/>
        </w:rPr>
        <w:t>WT</w:t>
      </w:r>
      <w:r>
        <w:rPr>
          <w:rFonts w:ascii="Times New Roman" w:hAnsi="Times New Roman" w:cs="Times New Roman"/>
          <w:sz w:val="24"/>
          <w:szCs w:val="24"/>
        </w:rPr>
        <w:t xml:space="preserve"> or PD-L1</w:t>
      </w:r>
      <w:r w:rsidRPr="00956ABE">
        <w:rPr>
          <w:rFonts w:ascii="Times New Roman" w:hAnsi="Times New Roman" w:cs="Times New Roman"/>
          <w:sz w:val="24"/>
          <w:szCs w:val="24"/>
          <w:vertAlign w:val="superscript"/>
        </w:rPr>
        <w:t>KO</w:t>
      </w:r>
      <w:r>
        <w:rPr>
          <w:rFonts w:ascii="Times New Roman" w:hAnsi="Times New Roman" w:cs="Times New Roman"/>
          <w:sz w:val="24"/>
          <w:szCs w:val="24"/>
        </w:rPr>
        <w:t xml:space="preserve"> LLC-JSP cancer cells</w:t>
      </w:r>
      <w:r w:rsidRPr="00130858">
        <w:rPr>
          <w:rFonts w:ascii="Times New Roman" w:hAnsi="Times New Roman" w:cs="Times New Roman"/>
          <w:sz w:val="24"/>
          <w:szCs w:val="24"/>
        </w:rPr>
        <w:t xml:space="preserve"> </w:t>
      </w:r>
      <w:r>
        <w:rPr>
          <w:rFonts w:ascii="Times New Roman" w:hAnsi="Times New Roman" w:cs="Times New Roman"/>
          <w:sz w:val="24"/>
          <w:szCs w:val="24"/>
        </w:rPr>
        <w:t xml:space="preserve">were subcutaneously injected into PD-L1 KO </w:t>
      </w:r>
      <w:r w:rsidRPr="00130858">
        <w:rPr>
          <w:rFonts w:ascii="Times New Roman" w:hAnsi="Times New Roman" w:cs="Times New Roman"/>
          <w:sz w:val="24"/>
          <w:szCs w:val="24"/>
        </w:rPr>
        <w:t>mice</w:t>
      </w:r>
      <w:r>
        <w:rPr>
          <w:rFonts w:ascii="Times New Roman" w:hAnsi="Times New Roman" w:cs="Times New Roman"/>
          <w:sz w:val="24"/>
          <w:szCs w:val="24"/>
        </w:rPr>
        <w:t xml:space="preserve"> (n = 10). </w:t>
      </w:r>
      <w:r w:rsidRPr="00130858">
        <w:rPr>
          <w:rFonts w:ascii="Times New Roman" w:hAnsi="Times New Roman" w:cs="Times New Roman"/>
          <w:sz w:val="24"/>
          <w:szCs w:val="24"/>
        </w:rPr>
        <w:t xml:space="preserve">The </w:t>
      </w:r>
      <w:r>
        <w:rPr>
          <w:rFonts w:ascii="Times New Roman" w:hAnsi="Times New Roman" w:cs="Times New Roman"/>
          <w:sz w:val="24"/>
          <w:szCs w:val="24"/>
        </w:rPr>
        <w:t>mice were euthanized</w:t>
      </w:r>
      <w:r w:rsidRPr="00130858">
        <w:rPr>
          <w:rFonts w:ascii="Times New Roman" w:hAnsi="Times New Roman" w:cs="Times New Roman"/>
          <w:sz w:val="24"/>
          <w:szCs w:val="24"/>
        </w:rPr>
        <w:t xml:space="preserve"> at week </w:t>
      </w:r>
      <w:r>
        <w:rPr>
          <w:rFonts w:ascii="Times New Roman" w:hAnsi="Times New Roman" w:cs="Times New Roman"/>
          <w:sz w:val="24"/>
          <w:szCs w:val="24"/>
        </w:rPr>
        <w:t>6</w:t>
      </w:r>
      <w:r w:rsidRPr="00130858">
        <w:rPr>
          <w:rFonts w:ascii="Times New Roman" w:hAnsi="Times New Roman" w:cs="Times New Roman"/>
          <w:sz w:val="24"/>
          <w:szCs w:val="24"/>
        </w:rPr>
        <w:t xml:space="preserve"> </w:t>
      </w:r>
      <w:r>
        <w:rPr>
          <w:rFonts w:ascii="Times New Roman" w:hAnsi="Times New Roman" w:cs="Times New Roman"/>
          <w:sz w:val="24"/>
          <w:szCs w:val="24"/>
        </w:rPr>
        <w:t xml:space="preserve">and the primary tumor mass </w:t>
      </w:r>
      <w:r w:rsidRPr="00130858">
        <w:rPr>
          <w:rFonts w:ascii="Times New Roman" w:hAnsi="Times New Roman" w:cs="Times New Roman"/>
          <w:sz w:val="24"/>
          <w:szCs w:val="24"/>
        </w:rPr>
        <w:t>is shown, with tumor sizes presented as mean ± S</w:t>
      </w:r>
      <w:r>
        <w:rPr>
          <w:rFonts w:ascii="Times New Roman" w:hAnsi="Times New Roman" w:cs="Times New Roman"/>
          <w:sz w:val="24"/>
          <w:szCs w:val="24"/>
        </w:rPr>
        <w:t xml:space="preserve">EM. </w:t>
      </w:r>
      <w:r w:rsidRPr="00E81F82">
        <w:rPr>
          <w:rFonts w:ascii="Times New Roman" w:hAnsi="Times New Roman" w:cs="Times New Roman"/>
          <w:i/>
          <w:sz w:val="24"/>
          <w:szCs w:val="24"/>
        </w:rPr>
        <w:t>t</w:t>
      </w:r>
      <w:r>
        <w:rPr>
          <w:rFonts w:ascii="Times New Roman" w:hAnsi="Times New Roman" w:cs="Times New Roman"/>
          <w:sz w:val="24"/>
          <w:szCs w:val="24"/>
        </w:rPr>
        <w:t>-test was used to analyze.</w:t>
      </w:r>
    </w:p>
    <w:p w14:paraId="7F72BE4B" w14:textId="13148C23" w:rsidR="00511366" w:rsidRDefault="00096C26" w:rsidP="002714C8">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A4902DE" wp14:editId="221A403D">
            <wp:simplePos x="0" y="0"/>
            <wp:positionH relativeFrom="column">
              <wp:posOffset>0</wp:posOffset>
            </wp:positionH>
            <wp:positionV relativeFrom="paragraph">
              <wp:posOffset>0</wp:posOffset>
            </wp:positionV>
            <wp:extent cx="5943600" cy="27997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ig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799715"/>
                    </a:xfrm>
                    <a:prstGeom prst="rect">
                      <a:avLst/>
                    </a:prstGeom>
                  </pic:spPr>
                </pic:pic>
              </a:graphicData>
            </a:graphic>
          </wp:anchor>
        </w:drawing>
      </w:r>
    </w:p>
    <w:p w14:paraId="7E69BE37" w14:textId="39614BBA" w:rsidR="00511366" w:rsidRPr="00B230CD" w:rsidRDefault="00B67C43" w:rsidP="00511366">
      <w:pPr>
        <w:spacing w:after="0"/>
        <w:jc w:val="both"/>
        <w:rPr>
          <w:rFonts w:ascii="Times New Roman" w:hAnsi="Times New Roman" w:cs="Times New Roman"/>
          <w:b/>
          <w:sz w:val="24"/>
          <w:szCs w:val="24"/>
        </w:rPr>
      </w:pPr>
      <w:r>
        <w:rPr>
          <w:rFonts w:ascii="Times New Roman" w:hAnsi="Times New Roman" w:cs="Times New Roman"/>
          <w:b/>
          <w:sz w:val="24"/>
          <w:szCs w:val="24"/>
        </w:rPr>
        <w:t>Supplementary</w:t>
      </w:r>
      <w:r w:rsidR="00511366" w:rsidRPr="00473F4E">
        <w:rPr>
          <w:rFonts w:ascii="Times New Roman" w:hAnsi="Times New Roman" w:cs="Times New Roman"/>
          <w:b/>
          <w:sz w:val="24"/>
          <w:szCs w:val="24"/>
        </w:rPr>
        <w:t xml:space="preserve"> </w:t>
      </w:r>
      <w:r w:rsidR="00511366" w:rsidRPr="00B230CD">
        <w:rPr>
          <w:rFonts w:ascii="Times New Roman" w:hAnsi="Times New Roman" w:cs="Times New Roman"/>
          <w:b/>
          <w:sz w:val="24"/>
          <w:szCs w:val="24"/>
        </w:rPr>
        <w:t>Figure S</w:t>
      </w:r>
      <w:r w:rsidR="00511366">
        <w:rPr>
          <w:rFonts w:ascii="Times New Roman" w:hAnsi="Times New Roman" w:cs="Times New Roman"/>
          <w:b/>
          <w:sz w:val="24"/>
          <w:szCs w:val="24"/>
        </w:rPr>
        <w:t>5</w:t>
      </w:r>
      <w:r w:rsidR="00511366" w:rsidRPr="00B230CD">
        <w:rPr>
          <w:rFonts w:ascii="Times New Roman" w:hAnsi="Times New Roman" w:cs="Times New Roman"/>
          <w:b/>
          <w:sz w:val="24"/>
          <w:szCs w:val="24"/>
        </w:rPr>
        <w:t xml:space="preserve">. </w:t>
      </w:r>
      <w:r w:rsidR="004170A6">
        <w:rPr>
          <w:rFonts w:ascii="Times New Roman" w:hAnsi="Times New Roman" w:cs="Times New Roman"/>
          <w:b/>
          <w:sz w:val="24"/>
          <w:szCs w:val="24"/>
        </w:rPr>
        <w:t xml:space="preserve">PD-L1 knockout </w:t>
      </w:r>
      <w:r w:rsidR="00DF68E0">
        <w:rPr>
          <w:rFonts w:ascii="Times New Roman" w:hAnsi="Times New Roman" w:cs="Times New Roman"/>
          <w:b/>
          <w:sz w:val="24"/>
          <w:szCs w:val="24"/>
        </w:rPr>
        <w:t xml:space="preserve">effect </w:t>
      </w:r>
      <w:r w:rsidR="004170A6">
        <w:rPr>
          <w:rFonts w:ascii="Times New Roman" w:hAnsi="Times New Roman" w:cs="Times New Roman"/>
          <w:b/>
          <w:sz w:val="24"/>
          <w:szCs w:val="24"/>
        </w:rPr>
        <w:t>on</w:t>
      </w:r>
      <w:r w:rsidR="00511366" w:rsidRPr="00B230CD">
        <w:rPr>
          <w:rFonts w:ascii="Times New Roman" w:hAnsi="Times New Roman" w:cs="Times New Roman"/>
          <w:b/>
          <w:sz w:val="24"/>
          <w:szCs w:val="24"/>
        </w:rPr>
        <w:t xml:space="preserve"> tumor</w:t>
      </w:r>
      <w:r w:rsidR="004170A6">
        <w:rPr>
          <w:rFonts w:ascii="Times New Roman" w:hAnsi="Times New Roman" w:cs="Times New Roman"/>
          <w:b/>
          <w:sz w:val="24"/>
          <w:szCs w:val="24"/>
        </w:rPr>
        <w:t xml:space="preserve"> growth</w:t>
      </w:r>
      <w:r w:rsidR="00511366" w:rsidRPr="00B230CD">
        <w:rPr>
          <w:rFonts w:ascii="Times New Roman" w:hAnsi="Times New Roman" w:cs="Times New Roman"/>
          <w:b/>
          <w:sz w:val="24"/>
          <w:szCs w:val="24"/>
        </w:rPr>
        <w:t xml:space="preserve"> </w:t>
      </w:r>
      <w:r w:rsidR="004170A6">
        <w:rPr>
          <w:rFonts w:ascii="Times New Roman" w:hAnsi="Times New Roman" w:cs="Times New Roman"/>
          <w:b/>
          <w:sz w:val="24"/>
          <w:szCs w:val="24"/>
        </w:rPr>
        <w:t>is CD8 T cell-dependent</w:t>
      </w:r>
      <w:r w:rsidR="00511366" w:rsidRPr="00AB182C">
        <w:rPr>
          <w:rFonts w:ascii="Times New Roman" w:hAnsi="Times New Roman" w:cs="Times New Roman"/>
          <w:b/>
          <w:sz w:val="24"/>
          <w:szCs w:val="24"/>
        </w:rPr>
        <w:t>.</w:t>
      </w:r>
    </w:p>
    <w:p w14:paraId="0011009B" w14:textId="1916CBAA" w:rsidR="00511366" w:rsidRPr="00D83605" w:rsidRDefault="00511366" w:rsidP="00511366">
      <w:pPr>
        <w:spacing w:after="0"/>
        <w:jc w:val="both"/>
        <w:rPr>
          <w:rFonts w:ascii="Times New Roman" w:hAnsi="Times New Roman" w:cs="Times New Roman"/>
          <w:sz w:val="24"/>
          <w:szCs w:val="24"/>
        </w:rPr>
      </w:pPr>
      <w:r w:rsidRPr="00D83605">
        <w:rPr>
          <w:rFonts w:ascii="Times New Roman" w:hAnsi="Times New Roman" w:cs="Times New Roman"/>
          <w:sz w:val="24"/>
          <w:szCs w:val="24"/>
        </w:rPr>
        <w:t>(</w:t>
      </w:r>
      <w:r>
        <w:rPr>
          <w:rFonts w:ascii="Times New Roman" w:hAnsi="Times New Roman" w:cs="Times New Roman"/>
          <w:b/>
          <w:sz w:val="24"/>
          <w:szCs w:val="24"/>
        </w:rPr>
        <w:t>A</w:t>
      </w:r>
      <w:r w:rsidRPr="00D83605">
        <w:rPr>
          <w:rFonts w:ascii="Times New Roman" w:hAnsi="Times New Roman" w:cs="Times New Roman"/>
          <w:sz w:val="24"/>
          <w:szCs w:val="24"/>
        </w:rPr>
        <w:t>) 0.5 x 10</w:t>
      </w:r>
      <w:r w:rsidRPr="00D83605">
        <w:rPr>
          <w:rFonts w:ascii="Times New Roman" w:hAnsi="Times New Roman" w:cs="Times New Roman"/>
          <w:sz w:val="24"/>
          <w:szCs w:val="24"/>
          <w:vertAlign w:val="superscript"/>
        </w:rPr>
        <w:t>6</w:t>
      </w:r>
      <w:r w:rsidRPr="00D83605">
        <w:rPr>
          <w:rFonts w:ascii="Times New Roman" w:hAnsi="Times New Roman" w:cs="Times New Roman"/>
          <w:sz w:val="24"/>
          <w:szCs w:val="24"/>
        </w:rPr>
        <w:t xml:space="preserve"> PD-L1</w:t>
      </w:r>
      <w:r w:rsidRPr="00D83605">
        <w:rPr>
          <w:rFonts w:ascii="Times New Roman" w:hAnsi="Times New Roman" w:cs="Times New Roman"/>
          <w:sz w:val="24"/>
          <w:szCs w:val="24"/>
          <w:vertAlign w:val="superscript"/>
        </w:rPr>
        <w:t>WT</w:t>
      </w:r>
      <w:r w:rsidRPr="00D83605">
        <w:rPr>
          <w:rFonts w:ascii="Times New Roman" w:hAnsi="Times New Roman" w:cs="Times New Roman"/>
          <w:sz w:val="24"/>
          <w:szCs w:val="24"/>
        </w:rPr>
        <w:t xml:space="preserve"> or PD-L1</w:t>
      </w:r>
      <w:r w:rsidRPr="00D83605">
        <w:rPr>
          <w:rFonts w:ascii="Times New Roman" w:hAnsi="Times New Roman" w:cs="Times New Roman"/>
          <w:sz w:val="24"/>
          <w:szCs w:val="24"/>
          <w:vertAlign w:val="superscript"/>
        </w:rPr>
        <w:t>KO</w:t>
      </w:r>
      <w:r w:rsidRPr="00D83605">
        <w:rPr>
          <w:rFonts w:ascii="Times New Roman" w:hAnsi="Times New Roman" w:cs="Times New Roman"/>
          <w:sz w:val="24"/>
          <w:szCs w:val="24"/>
        </w:rPr>
        <w:t xml:space="preserve"> LLC-JSP cancer cells were subcutaneously injected into PD-L1 WT mice (n = </w:t>
      </w:r>
      <w:r>
        <w:rPr>
          <w:rFonts w:ascii="Times New Roman" w:hAnsi="Times New Roman" w:cs="Times New Roman"/>
          <w:sz w:val="24"/>
          <w:szCs w:val="24"/>
        </w:rPr>
        <w:t>5</w:t>
      </w:r>
      <w:r w:rsidRPr="00D83605">
        <w:rPr>
          <w:rFonts w:ascii="Times New Roman" w:hAnsi="Times New Roman" w:cs="Times New Roman"/>
          <w:sz w:val="24"/>
          <w:szCs w:val="24"/>
        </w:rPr>
        <w:t xml:space="preserve"> or </w:t>
      </w:r>
      <w:r>
        <w:rPr>
          <w:rFonts w:ascii="Times New Roman" w:hAnsi="Times New Roman" w:cs="Times New Roman"/>
          <w:sz w:val="24"/>
          <w:szCs w:val="24"/>
        </w:rPr>
        <w:t>6</w:t>
      </w:r>
      <w:r w:rsidRPr="00D83605">
        <w:rPr>
          <w:rFonts w:ascii="Times New Roman" w:hAnsi="Times New Roman" w:cs="Times New Roman"/>
          <w:sz w:val="24"/>
          <w:szCs w:val="24"/>
        </w:rPr>
        <w:t>)</w:t>
      </w:r>
      <w:r w:rsidR="00345EBE">
        <w:rPr>
          <w:rFonts w:ascii="Times New Roman" w:hAnsi="Times New Roman" w:cs="Times New Roman"/>
          <w:sz w:val="24"/>
          <w:szCs w:val="24"/>
        </w:rPr>
        <w:t xml:space="preserve"> </w:t>
      </w:r>
      <w:r w:rsidR="00345EBE" w:rsidRPr="00345EBE">
        <w:rPr>
          <w:rFonts w:ascii="Times New Roman" w:hAnsi="Times New Roman" w:cs="Times New Roman"/>
          <w:sz w:val="24"/>
          <w:szCs w:val="24"/>
        </w:rPr>
        <w:t>after CD8 T cells were depleted (</w:t>
      </w:r>
      <w:r w:rsidR="00345EBE" w:rsidRPr="00345EBE">
        <w:rPr>
          <w:rFonts w:ascii="Symbol" w:hAnsi="Symbol" w:cs="Times New Roman"/>
          <w:sz w:val="24"/>
          <w:szCs w:val="24"/>
        </w:rPr>
        <w:t></w:t>
      </w:r>
      <w:r w:rsidR="00345EBE" w:rsidRPr="00345EBE">
        <w:rPr>
          <w:rFonts w:ascii="Times New Roman" w:hAnsi="Times New Roman" w:cs="Times New Roman"/>
          <w:sz w:val="24"/>
          <w:szCs w:val="24"/>
        </w:rPr>
        <w:t>-CD8)</w:t>
      </w:r>
      <w:r w:rsidRPr="00D83605">
        <w:rPr>
          <w:rFonts w:ascii="Times New Roman" w:hAnsi="Times New Roman" w:cs="Times New Roman"/>
          <w:sz w:val="24"/>
          <w:szCs w:val="24"/>
        </w:rPr>
        <w:t xml:space="preserve">. The mice were euthanized at week 6 and the primary tumor mass is shown, with tumor sizes presented as mean ± SEM. </w:t>
      </w:r>
      <w:r w:rsidR="00096C26">
        <w:rPr>
          <w:rFonts w:ascii="Times New Roman" w:hAnsi="Times New Roman" w:cs="Times New Roman"/>
          <w:sz w:val="24"/>
          <w:szCs w:val="24"/>
        </w:rPr>
        <w:t xml:space="preserve">ANOVA </w:t>
      </w:r>
      <w:r w:rsidR="00096C26" w:rsidRPr="005308DC">
        <w:rPr>
          <w:rFonts w:ascii="Times New Roman" w:hAnsi="Times New Roman" w:cs="Times New Roman"/>
          <w:sz w:val="24"/>
          <w:szCs w:val="24"/>
        </w:rPr>
        <w:t xml:space="preserve">test </w:t>
      </w:r>
      <w:r w:rsidRPr="00D83605">
        <w:rPr>
          <w:rFonts w:ascii="Times New Roman" w:hAnsi="Times New Roman" w:cs="Times New Roman"/>
          <w:sz w:val="24"/>
          <w:szCs w:val="24"/>
        </w:rPr>
        <w:t>was used to analyze.</w:t>
      </w:r>
    </w:p>
    <w:p w14:paraId="2750E3D2" w14:textId="1F638017" w:rsidR="00511366" w:rsidRDefault="00511366" w:rsidP="00511366">
      <w:pPr>
        <w:spacing w:after="0"/>
        <w:jc w:val="both"/>
        <w:rPr>
          <w:rFonts w:ascii="Times New Roman" w:hAnsi="Times New Roman" w:cs="Times New Roman"/>
          <w:sz w:val="24"/>
          <w:szCs w:val="24"/>
        </w:rPr>
      </w:pPr>
      <w:r w:rsidRPr="00D83605">
        <w:rPr>
          <w:rFonts w:ascii="Times New Roman" w:hAnsi="Times New Roman" w:cs="Times New Roman"/>
          <w:sz w:val="24"/>
          <w:szCs w:val="24"/>
        </w:rPr>
        <w:t>(</w:t>
      </w:r>
      <w:r>
        <w:rPr>
          <w:rFonts w:ascii="Times New Roman" w:hAnsi="Times New Roman" w:cs="Times New Roman"/>
          <w:b/>
          <w:sz w:val="24"/>
          <w:szCs w:val="24"/>
        </w:rPr>
        <w:t>B</w:t>
      </w:r>
      <w:r w:rsidRPr="00D83605">
        <w:rPr>
          <w:rFonts w:ascii="Times New Roman" w:hAnsi="Times New Roman" w:cs="Times New Roman"/>
          <w:sz w:val="24"/>
          <w:szCs w:val="24"/>
        </w:rPr>
        <w:t>) 0.5 x</w:t>
      </w:r>
      <w:r w:rsidRPr="00130858">
        <w:rPr>
          <w:rFonts w:ascii="Times New Roman" w:hAnsi="Times New Roman" w:cs="Times New Roman"/>
          <w:sz w:val="24"/>
          <w:szCs w:val="24"/>
        </w:rPr>
        <w:t xml:space="preserve"> 10</w:t>
      </w:r>
      <w:r w:rsidRPr="00130858">
        <w:rPr>
          <w:rFonts w:ascii="Times New Roman" w:hAnsi="Times New Roman" w:cs="Times New Roman"/>
          <w:sz w:val="24"/>
          <w:szCs w:val="24"/>
          <w:vertAlign w:val="superscript"/>
        </w:rPr>
        <w:t>6</w:t>
      </w:r>
      <w:r w:rsidRPr="00130858">
        <w:rPr>
          <w:rFonts w:ascii="Times New Roman" w:hAnsi="Times New Roman" w:cs="Times New Roman"/>
          <w:sz w:val="24"/>
          <w:szCs w:val="24"/>
        </w:rPr>
        <w:t xml:space="preserve"> </w:t>
      </w:r>
      <w:r>
        <w:rPr>
          <w:rFonts w:ascii="Times New Roman" w:hAnsi="Times New Roman" w:cs="Times New Roman"/>
          <w:sz w:val="24"/>
          <w:szCs w:val="24"/>
        </w:rPr>
        <w:t>PD-L1</w:t>
      </w:r>
      <w:r>
        <w:rPr>
          <w:rFonts w:ascii="Times New Roman" w:hAnsi="Times New Roman" w:cs="Times New Roman"/>
          <w:sz w:val="24"/>
          <w:szCs w:val="24"/>
          <w:vertAlign w:val="superscript"/>
        </w:rPr>
        <w:t>WT</w:t>
      </w:r>
      <w:r>
        <w:rPr>
          <w:rFonts w:ascii="Times New Roman" w:hAnsi="Times New Roman" w:cs="Times New Roman"/>
          <w:sz w:val="24"/>
          <w:szCs w:val="24"/>
        </w:rPr>
        <w:t xml:space="preserve"> or PD-L1</w:t>
      </w:r>
      <w:r w:rsidRPr="00956ABE">
        <w:rPr>
          <w:rFonts w:ascii="Times New Roman" w:hAnsi="Times New Roman" w:cs="Times New Roman"/>
          <w:sz w:val="24"/>
          <w:szCs w:val="24"/>
          <w:vertAlign w:val="superscript"/>
        </w:rPr>
        <w:t>KO</w:t>
      </w:r>
      <w:r>
        <w:rPr>
          <w:rFonts w:ascii="Times New Roman" w:hAnsi="Times New Roman" w:cs="Times New Roman"/>
          <w:sz w:val="24"/>
          <w:szCs w:val="24"/>
        </w:rPr>
        <w:t xml:space="preserve"> LLC-JSP cancer cells</w:t>
      </w:r>
      <w:r w:rsidRPr="00130858">
        <w:rPr>
          <w:rFonts w:ascii="Times New Roman" w:hAnsi="Times New Roman" w:cs="Times New Roman"/>
          <w:sz w:val="24"/>
          <w:szCs w:val="24"/>
        </w:rPr>
        <w:t xml:space="preserve"> </w:t>
      </w:r>
      <w:r>
        <w:rPr>
          <w:rFonts w:ascii="Times New Roman" w:hAnsi="Times New Roman" w:cs="Times New Roman"/>
          <w:sz w:val="24"/>
          <w:szCs w:val="24"/>
        </w:rPr>
        <w:t xml:space="preserve">were subcutaneously injected into PD-L1 KO </w:t>
      </w:r>
      <w:r w:rsidRPr="00130858">
        <w:rPr>
          <w:rFonts w:ascii="Times New Roman" w:hAnsi="Times New Roman" w:cs="Times New Roman"/>
          <w:sz w:val="24"/>
          <w:szCs w:val="24"/>
        </w:rPr>
        <w:t>mice</w:t>
      </w:r>
      <w:r>
        <w:rPr>
          <w:rFonts w:ascii="Times New Roman" w:hAnsi="Times New Roman" w:cs="Times New Roman"/>
          <w:sz w:val="24"/>
          <w:szCs w:val="24"/>
        </w:rPr>
        <w:t xml:space="preserve"> (n = 5 or 6)</w:t>
      </w:r>
      <w:r w:rsidR="00345EBE">
        <w:rPr>
          <w:rFonts w:ascii="Times New Roman" w:hAnsi="Times New Roman" w:cs="Times New Roman"/>
          <w:sz w:val="24"/>
          <w:szCs w:val="24"/>
        </w:rPr>
        <w:t xml:space="preserve"> </w:t>
      </w:r>
      <w:r w:rsidR="00345EBE" w:rsidRPr="00345EBE">
        <w:rPr>
          <w:rFonts w:ascii="Times New Roman" w:hAnsi="Times New Roman" w:cs="Times New Roman"/>
          <w:sz w:val="24"/>
          <w:szCs w:val="24"/>
        </w:rPr>
        <w:t>after CD8 T cells were depleted (</w:t>
      </w:r>
      <w:r w:rsidR="00345EBE" w:rsidRPr="00345EBE">
        <w:rPr>
          <w:rFonts w:ascii="Symbol" w:hAnsi="Symbol" w:cs="Times New Roman"/>
          <w:sz w:val="24"/>
          <w:szCs w:val="24"/>
        </w:rPr>
        <w:t></w:t>
      </w:r>
      <w:r w:rsidR="00345EBE" w:rsidRPr="00345EBE">
        <w:rPr>
          <w:rFonts w:ascii="Times New Roman" w:hAnsi="Times New Roman" w:cs="Times New Roman"/>
          <w:sz w:val="24"/>
          <w:szCs w:val="24"/>
        </w:rPr>
        <w:t>-CD8)</w:t>
      </w:r>
      <w:r>
        <w:rPr>
          <w:rFonts w:ascii="Times New Roman" w:hAnsi="Times New Roman" w:cs="Times New Roman"/>
          <w:sz w:val="24"/>
          <w:szCs w:val="24"/>
        </w:rPr>
        <w:t xml:space="preserve">. </w:t>
      </w:r>
      <w:r w:rsidRPr="00130858">
        <w:rPr>
          <w:rFonts w:ascii="Times New Roman" w:hAnsi="Times New Roman" w:cs="Times New Roman"/>
          <w:sz w:val="24"/>
          <w:szCs w:val="24"/>
        </w:rPr>
        <w:t xml:space="preserve">The </w:t>
      </w:r>
      <w:r>
        <w:rPr>
          <w:rFonts w:ascii="Times New Roman" w:hAnsi="Times New Roman" w:cs="Times New Roman"/>
          <w:sz w:val="24"/>
          <w:szCs w:val="24"/>
        </w:rPr>
        <w:t>mice were euthanized</w:t>
      </w:r>
      <w:r w:rsidRPr="00130858">
        <w:rPr>
          <w:rFonts w:ascii="Times New Roman" w:hAnsi="Times New Roman" w:cs="Times New Roman"/>
          <w:sz w:val="24"/>
          <w:szCs w:val="24"/>
        </w:rPr>
        <w:t xml:space="preserve"> at week </w:t>
      </w:r>
      <w:r>
        <w:rPr>
          <w:rFonts w:ascii="Times New Roman" w:hAnsi="Times New Roman" w:cs="Times New Roman"/>
          <w:sz w:val="24"/>
          <w:szCs w:val="24"/>
        </w:rPr>
        <w:t>6</w:t>
      </w:r>
      <w:r w:rsidRPr="00130858">
        <w:rPr>
          <w:rFonts w:ascii="Times New Roman" w:hAnsi="Times New Roman" w:cs="Times New Roman"/>
          <w:sz w:val="24"/>
          <w:szCs w:val="24"/>
        </w:rPr>
        <w:t xml:space="preserve"> </w:t>
      </w:r>
      <w:r>
        <w:rPr>
          <w:rFonts w:ascii="Times New Roman" w:hAnsi="Times New Roman" w:cs="Times New Roman"/>
          <w:sz w:val="24"/>
          <w:szCs w:val="24"/>
        </w:rPr>
        <w:t xml:space="preserve">and the primary tumor mass </w:t>
      </w:r>
      <w:r w:rsidRPr="00130858">
        <w:rPr>
          <w:rFonts w:ascii="Times New Roman" w:hAnsi="Times New Roman" w:cs="Times New Roman"/>
          <w:sz w:val="24"/>
          <w:szCs w:val="24"/>
        </w:rPr>
        <w:t>is shown, with tumor sizes presented as mean ± S</w:t>
      </w:r>
      <w:r>
        <w:rPr>
          <w:rFonts w:ascii="Times New Roman" w:hAnsi="Times New Roman" w:cs="Times New Roman"/>
          <w:sz w:val="24"/>
          <w:szCs w:val="24"/>
        </w:rPr>
        <w:t xml:space="preserve">EM. </w:t>
      </w:r>
      <w:r w:rsidR="00096C26">
        <w:rPr>
          <w:rFonts w:ascii="Times New Roman" w:hAnsi="Times New Roman" w:cs="Times New Roman"/>
          <w:sz w:val="24"/>
          <w:szCs w:val="24"/>
        </w:rPr>
        <w:t xml:space="preserve">ANOVA </w:t>
      </w:r>
      <w:r w:rsidR="00096C26" w:rsidRPr="005308DC">
        <w:rPr>
          <w:rFonts w:ascii="Times New Roman" w:hAnsi="Times New Roman" w:cs="Times New Roman"/>
          <w:sz w:val="24"/>
          <w:szCs w:val="24"/>
        </w:rPr>
        <w:t>test</w:t>
      </w:r>
      <w:r>
        <w:rPr>
          <w:rFonts w:ascii="Times New Roman" w:hAnsi="Times New Roman" w:cs="Times New Roman"/>
          <w:sz w:val="24"/>
          <w:szCs w:val="24"/>
        </w:rPr>
        <w:t xml:space="preserve"> was used to analyze.</w:t>
      </w:r>
    </w:p>
    <w:p w14:paraId="6FFB3822" w14:textId="77777777" w:rsidR="00511366" w:rsidRDefault="00511366" w:rsidP="002714C8">
      <w:pPr>
        <w:spacing w:after="0"/>
        <w:jc w:val="both"/>
        <w:rPr>
          <w:rFonts w:ascii="Times New Roman" w:hAnsi="Times New Roman" w:cs="Times New Roman"/>
          <w:sz w:val="24"/>
          <w:szCs w:val="24"/>
        </w:rPr>
      </w:pPr>
    </w:p>
    <w:p w14:paraId="13A56385" w14:textId="77777777" w:rsidR="00511366" w:rsidRDefault="00511366" w:rsidP="002714C8">
      <w:pPr>
        <w:spacing w:after="0"/>
        <w:jc w:val="both"/>
        <w:rPr>
          <w:rFonts w:ascii="Times New Roman" w:hAnsi="Times New Roman" w:cs="Times New Roman"/>
          <w:sz w:val="24"/>
          <w:szCs w:val="24"/>
        </w:rPr>
      </w:pPr>
    </w:p>
    <w:p w14:paraId="4AE79FD6" w14:textId="77777777" w:rsidR="00511366" w:rsidRDefault="00511366" w:rsidP="002714C8">
      <w:pPr>
        <w:spacing w:after="0"/>
        <w:jc w:val="both"/>
        <w:rPr>
          <w:rFonts w:ascii="Times New Roman" w:hAnsi="Times New Roman" w:cs="Times New Roman"/>
          <w:sz w:val="24"/>
          <w:szCs w:val="24"/>
        </w:rPr>
      </w:pPr>
    </w:p>
    <w:p w14:paraId="32EBA943" w14:textId="77777777" w:rsidR="00511366" w:rsidRDefault="00511366" w:rsidP="002714C8">
      <w:pPr>
        <w:spacing w:after="0"/>
        <w:jc w:val="both"/>
        <w:rPr>
          <w:rFonts w:ascii="Times New Roman" w:hAnsi="Times New Roman" w:cs="Times New Roman"/>
          <w:sz w:val="24"/>
          <w:szCs w:val="24"/>
        </w:rPr>
      </w:pPr>
    </w:p>
    <w:p w14:paraId="15C944FC" w14:textId="77777777" w:rsidR="00511366" w:rsidRDefault="00511366" w:rsidP="002714C8">
      <w:pPr>
        <w:spacing w:after="0"/>
        <w:jc w:val="both"/>
        <w:rPr>
          <w:rFonts w:ascii="Times New Roman" w:hAnsi="Times New Roman" w:cs="Times New Roman"/>
          <w:sz w:val="24"/>
          <w:szCs w:val="24"/>
        </w:rPr>
      </w:pPr>
    </w:p>
    <w:p w14:paraId="656842A0" w14:textId="77777777" w:rsidR="00511366" w:rsidRDefault="00511366" w:rsidP="002714C8">
      <w:pPr>
        <w:spacing w:after="0"/>
        <w:jc w:val="both"/>
        <w:rPr>
          <w:rFonts w:ascii="Times New Roman" w:hAnsi="Times New Roman" w:cs="Times New Roman"/>
          <w:sz w:val="24"/>
          <w:szCs w:val="24"/>
        </w:rPr>
      </w:pPr>
    </w:p>
    <w:p w14:paraId="6BD0CE1D" w14:textId="77777777" w:rsidR="00511366" w:rsidRDefault="00511366" w:rsidP="002714C8">
      <w:pPr>
        <w:spacing w:after="0"/>
        <w:jc w:val="both"/>
        <w:rPr>
          <w:rFonts w:ascii="Times New Roman" w:hAnsi="Times New Roman" w:cs="Times New Roman"/>
          <w:sz w:val="24"/>
          <w:szCs w:val="24"/>
        </w:rPr>
      </w:pPr>
    </w:p>
    <w:p w14:paraId="44800E25" w14:textId="77777777" w:rsidR="00511366" w:rsidRDefault="00511366" w:rsidP="002714C8">
      <w:pPr>
        <w:spacing w:after="0"/>
        <w:jc w:val="both"/>
        <w:rPr>
          <w:rFonts w:ascii="Times New Roman" w:hAnsi="Times New Roman" w:cs="Times New Roman"/>
          <w:sz w:val="24"/>
          <w:szCs w:val="24"/>
        </w:rPr>
      </w:pPr>
    </w:p>
    <w:p w14:paraId="7FAB7296" w14:textId="77777777" w:rsidR="00511366" w:rsidRDefault="00511366" w:rsidP="002714C8">
      <w:pPr>
        <w:spacing w:after="0"/>
        <w:jc w:val="both"/>
        <w:rPr>
          <w:rFonts w:ascii="Times New Roman" w:hAnsi="Times New Roman" w:cs="Times New Roman"/>
          <w:sz w:val="24"/>
          <w:szCs w:val="24"/>
        </w:rPr>
      </w:pPr>
    </w:p>
    <w:p w14:paraId="46F0B384" w14:textId="77777777" w:rsidR="008F46F6" w:rsidRDefault="008F46F6" w:rsidP="002714C8">
      <w:pPr>
        <w:spacing w:after="0"/>
        <w:jc w:val="both"/>
        <w:rPr>
          <w:rFonts w:ascii="Times New Roman" w:hAnsi="Times New Roman" w:cs="Times New Roman"/>
          <w:sz w:val="24"/>
          <w:szCs w:val="24"/>
        </w:rPr>
      </w:pPr>
    </w:p>
    <w:p w14:paraId="1C87477C" w14:textId="5A0C209B" w:rsidR="00AE2731" w:rsidRDefault="0003618E" w:rsidP="00AE2731">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4BC409" wp14:editId="45B94656">
            <wp:extent cx="4930140" cy="44348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Fig6.JPG"/>
                    <pic:cNvPicPr/>
                  </pic:nvPicPr>
                  <pic:blipFill>
                    <a:blip r:embed="rId11">
                      <a:extLst>
                        <a:ext uri="{28A0092B-C50C-407E-A947-70E740481C1C}">
                          <a14:useLocalDpi xmlns:a14="http://schemas.microsoft.com/office/drawing/2010/main" val="0"/>
                        </a:ext>
                      </a:extLst>
                    </a:blip>
                    <a:stretch>
                      <a:fillRect/>
                    </a:stretch>
                  </pic:blipFill>
                  <pic:spPr>
                    <a:xfrm>
                      <a:off x="0" y="0"/>
                      <a:ext cx="4930140" cy="4434840"/>
                    </a:xfrm>
                    <a:prstGeom prst="rect">
                      <a:avLst/>
                    </a:prstGeom>
                  </pic:spPr>
                </pic:pic>
              </a:graphicData>
            </a:graphic>
          </wp:inline>
        </w:drawing>
      </w:r>
    </w:p>
    <w:p w14:paraId="0CCE2A28" w14:textId="57B3ED42" w:rsidR="00AE2731" w:rsidRPr="00E35900" w:rsidRDefault="00B67C43" w:rsidP="00AE2731">
      <w:pPr>
        <w:spacing w:after="0"/>
        <w:jc w:val="both"/>
        <w:rPr>
          <w:rFonts w:ascii="Times New Roman" w:hAnsi="Times New Roman" w:cs="Times New Roman"/>
          <w:b/>
          <w:sz w:val="24"/>
          <w:szCs w:val="24"/>
        </w:rPr>
      </w:pPr>
      <w:r>
        <w:rPr>
          <w:rFonts w:ascii="Times New Roman" w:hAnsi="Times New Roman" w:cs="Times New Roman"/>
          <w:b/>
          <w:sz w:val="24"/>
          <w:szCs w:val="24"/>
        </w:rPr>
        <w:t>Supplementary</w:t>
      </w:r>
      <w:r w:rsidR="00473F4E" w:rsidRPr="00473F4E">
        <w:rPr>
          <w:rFonts w:ascii="Times New Roman" w:hAnsi="Times New Roman" w:cs="Times New Roman"/>
          <w:b/>
          <w:sz w:val="24"/>
          <w:szCs w:val="24"/>
        </w:rPr>
        <w:t xml:space="preserve"> </w:t>
      </w:r>
      <w:r w:rsidR="00AE2731" w:rsidRPr="00E35900">
        <w:rPr>
          <w:rFonts w:ascii="Times New Roman" w:hAnsi="Times New Roman" w:cs="Times New Roman"/>
          <w:b/>
          <w:sz w:val="24"/>
          <w:szCs w:val="24"/>
        </w:rPr>
        <w:t>Figure S</w:t>
      </w:r>
      <w:r w:rsidR="00E64AAD">
        <w:rPr>
          <w:rFonts w:ascii="Times New Roman" w:hAnsi="Times New Roman" w:cs="Times New Roman"/>
          <w:b/>
          <w:sz w:val="24"/>
          <w:szCs w:val="24"/>
        </w:rPr>
        <w:t>6</w:t>
      </w:r>
      <w:r w:rsidR="00AE2731" w:rsidRPr="00E35900">
        <w:rPr>
          <w:rFonts w:ascii="Times New Roman" w:hAnsi="Times New Roman" w:cs="Times New Roman"/>
          <w:b/>
          <w:sz w:val="24"/>
          <w:szCs w:val="24"/>
        </w:rPr>
        <w:t xml:space="preserve">. </w:t>
      </w:r>
      <w:r w:rsidR="00AE2731" w:rsidRPr="00E81F82">
        <w:rPr>
          <w:rFonts w:ascii="Times New Roman" w:hAnsi="Times New Roman" w:cs="Times New Roman"/>
          <w:b/>
          <w:sz w:val="24"/>
          <w:szCs w:val="24"/>
        </w:rPr>
        <w:t>CD38 up-regulation after anti-PD-L1 treatment is associated with al</w:t>
      </w:r>
      <w:r w:rsidR="00473F4E">
        <w:rPr>
          <w:rFonts w:ascii="Times New Roman" w:hAnsi="Times New Roman" w:cs="Times New Roman"/>
          <w:b/>
          <w:sz w:val="24"/>
          <w:szCs w:val="24"/>
        </w:rPr>
        <w:t>l-trans retinoic acid signaling</w:t>
      </w:r>
      <w:r w:rsidR="00AE2731" w:rsidRPr="00E35900">
        <w:rPr>
          <w:rFonts w:ascii="Times New Roman" w:hAnsi="Times New Roman" w:cs="Times New Roman"/>
          <w:b/>
          <w:sz w:val="24"/>
          <w:szCs w:val="24"/>
        </w:rPr>
        <w:t>.</w:t>
      </w:r>
    </w:p>
    <w:p w14:paraId="5C33E64B" w14:textId="6A11F2A8" w:rsidR="00AE2731" w:rsidRDefault="00AE2731" w:rsidP="00AE2731">
      <w:pPr>
        <w:spacing w:after="0"/>
        <w:jc w:val="both"/>
        <w:rPr>
          <w:rFonts w:ascii="Times New Roman" w:hAnsi="Times New Roman" w:cs="Times New Roman"/>
          <w:sz w:val="24"/>
          <w:szCs w:val="24"/>
        </w:rPr>
      </w:pPr>
      <w:r>
        <w:rPr>
          <w:rFonts w:ascii="Times New Roman" w:hAnsi="Times New Roman" w:cs="Times New Roman"/>
          <w:sz w:val="24"/>
          <w:szCs w:val="24"/>
        </w:rPr>
        <w:t>The</w:t>
      </w:r>
      <w:r w:rsidRPr="001E07C8">
        <w:rPr>
          <w:rFonts w:ascii="Times New Roman" w:hAnsi="Times New Roman" w:cs="Times New Roman"/>
          <w:sz w:val="24"/>
          <w:szCs w:val="24"/>
        </w:rPr>
        <w:t xml:space="preserve"> differences</w:t>
      </w:r>
      <w:r>
        <w:rPr>
          <w:rFonts w:ascii="Times New Roman" w:hAnsi="Times New Roman" w:cs="Times New Roman"/>
          <w:sz w:val="24"/>
          <w:szCs w:val="24"/>
        </w:rPr>
        <w:t xml:space="preserve"> of key </w:t>
      </w:r>
      <w:r w:rsidRPr="00E81F82">
        <w:rPr>
          <w:rFonts w:ascii="Times New Roman" w:hAnsi="Times New Roman" w:cs="Times New Roman"/>
          <w:sz w:val="24"/>
          <w:szCs w:val="24"/>
        </w:rPr>
        <w:t>all-trans retinoic acid</w:t>
      </w:r>
      <w:r>
        <w:rPr>
          <w:rFonts w:ascii="Times New Roman" w:hAnsi="Times New Roman" w:cs="Times New Roman"/>
          <w:sz w:val="24"/>
          <w:szCs w:val="24"/>
        </w:rPr>
        <w:t xml:space="preserve"> synthesis genes Rbp4 (</w:t>
      </w:r>
      <w:r w:rsidRPr="00E81F82">
        <w:rPr>
          <w:rFonts w:ascii="Times New Roman" w:hAnsi="Times New Roman" w:cs="Times New Roman"/>
          <w:b/>
          <w:sz w:val="24"/>
          <w:szCs w:val="24"/>
        </w:rPr>
        <w:t>A</w:t>
      </w:r>
      <w:r>
        <w:rPr>
          <w:rFonts w:ascii="Times New Roman" w:hAnsi="Times New Roman" w:cs="Times New Roman"/>
          <w:sz w:val="24"/>
          <w:szCs w:val="24"/>
        </w:rPr>
        <w:t>) and Stra6 (</w:t>
      </w:r>
      <w:r w:rsidRPr="00E81F82">
        <w:rPr>
          <w:rFonts w:ascii="Times New Roman" w:hAnsi="Times New Roman" w:cs="Times New Roman"/>
          <w:b/>
          <w:sz w:val="24"/>
          <w:szCs w:val="24"/>
        </w:rPr>
        <w:t>B</w:t>
      </w:r>
      <w:r>
        <w:rPr>
          <w:rFonts w:ascii="Times New Roman" w:hAnsi="Times New Roman" w:cs="Times New Roman"/>
          <w:sz w:val="24"/>
          <w:szCs w:val="24"/>
        </w:rPr>
        <w:t>)</w:t>
      </w:r>
      <w:r w:rsidRPr="001E07C8">
        <w:rPr>
          <w:rFonts w:ascii="Times New Roman" w:hAnsi="Times New Roman" w:cs="Times New Roman"/>
          <w:sz w:val="24"/>
          <w:szCs w:val="24"/>
        </w:rPr>
        <w:t xml:space="preserve"> in the mRNAs detected by RNA profiling for the </w:t>
      </w:r>
      <w:r>
        <w:rPr>
          <w:rFonts w:ascii="Times New Roman" w:hAnsi="Times New Roman" w:cs="Times New Roman"/>
          <w:sz w:val="24"/>
          <w:szCs w:val="24"/>
        </w:rPr>
        <w:t xml:space="preserve">IgG </w:t>
      </w:r>
      <w:r w:rsidRPr="001E07C8">
        <w:rPr>
          <w:rFonts w:ascii="Times New Roman" w:hAnsi="Times New Roman" w:cs="Times New Roman"/>
          <w:sz w:val="24"/>
          <w:szCs w:val="24"/>
        </w:rPr>
        <w:t>control</w:t>
      </w:r>
      <w:r w:rsidR="000B37DE">
        <w:rPr>
          <w:rFonts w:ascii="Times New Roman" w:hAnsi="Times New Roman" w:cs="Times New Roman"/>
          <w:sz w:val="24"/>
          <w:szCs w:val="24"/>
        </w:rPr>
        <w:t xml:space="preserve"> (IgG)</w:t>
      </w:r>
      <w:r w:rsidRPr="001E07C8">
        <w:rPr>
          <w:rFonts w:ascii="Times New Roman" w:hAnsi="Times New Roman" w:cs="Times New Roman"/>
          <w:sz w:val="24"/>
          <w:szCs w:val="24"/>
        </w:rPr>
        <w:t xml:space="preserve"> and the anti-PD-L1</w:t>
      </w:r>
      <w:r w:rsidR="000B37DE">
        <w:rPr>
          <w:rFonts w:ascii="Times New Roman" w:hAnsi="Times New Roman" w:cs="Times New Roman"/>
          <w:sz w:val="24"/>
          <w:szCs w:val="24"/>
        </w:rPr>
        <w:t xml:space="preserve"> (Ab)</w:t>
      </w:r>
      <w:r w:rsidRPr="001E07C8">
        <w:rPr>
          <w:rFonts w:ascii="Times New Roman" w:hAnsi="Times New Roman" w:cs="Times New Roman"/>
          <w:sz w:val="24"/>
          <w:szCs w:val="24"/>
        </w:rPr>
        <w:t>-</w:t>
      </w:r>
      <w:r>
        <w:rPr>
          <w:rFonts w:ascii="Times New Roman" w:hAnsi="Times New Roman" w:cs="Times New Roman"/>
          <w:sz w:val="24"/>
          <w:szCs w:val="24"/>
        </w:rPr>
        <w:t>treated 344SQ tumor samples (n = 3</w:t>
      </w:r>
      <w:r w:rsidRPr="001E07C8">
        <w:rPr>
          <w:rFonts w:ascii="Times New Roman" w:hAnsi="Times New Roman" w:cs="Times New Roman"/>
          <w:sz w:val="24"/>
          <w:szCs w:val="24"/>
        </w:rPr>
        <w:t xml:space="preserve">) in Figure 1A harvested at week 5. </w:t>
      </w:r>
      <w:proofErr w:type="gramStart"/>
      <w:r w:rsidRPr="00E81F82">
        <w:rPr>
          <w:rFonts w:ascii="Times New Roman" w:hAnsi="Times New Roman" w:cs="Times New Roman"/>
          <w:i/>
          <w:sz w:val="24"/>
          <w:szCs w:val="24"/>
        </w:rPr>
        <w:t>t</w:t>
      </w:r>
      <w:r>
        <w:rPr>
          <w:rFonts w:ascii="Times New Roman" w:hAnsi="Times New Roman" w:cs="Times New Roman"/>
          <w:sz w:val="24"/>
          <w:szCs w:val="24"/>
        </w:rPr>
        <w:t>-test</w:t>
      </w:r>
      <w:proofErr w:type="gramEnd"/>
      <w:r>
        <w:rPr>
          <w:rFonts w:ascii="Times New Roman" w:hAnsi="Times New Roman" w:cs="Times New Roman"/>
          <w:sz w:val="24"/>
          <w:szCs w:val="24"/>
        </w:rPr>
        <w:t xml:space="preserve"> was used to analyze the significance.</w:t>
      </w:r>
    </w:p>
    <w:p w14:paraId="21375E9E" w14:textId="1DC60E35" w:rsidR="002C138F" w:rsidRDefault="002C138F" w:rsidP="00AE273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C</w:t>
      </w:r>
      <w:r>
        <w:rPr>
          <w:rFonts w:ascii="Times New Roman" w:hAnsi="Times New Roman" w:cs="Times New Roman"/>
          <w:sz w:val="24"/>
          <w:szCs w:val="24"/>
        </w:rPr>
        <w:t>)</w:t>
      </w:r>
      <w:r w:rsidRPr="001E07C8">
        <w:rPr>
          <w:rFonts w:ascii="Times New Roman" w:hAnsi="Times New Roman" w:cs="Times New Roman"/>
          <w:sz w:val="24"/>
          <w:szCs w:val="24"/>
        </w:rPr>
        <w:t xml:space="preserve"> </w:t>
      </w:r>
      <w:r w:rsidR="00A30377">
        <w:rPr>
          <w:rFonts w:ascii="Times New Roman" w:hAnsi="Times New Roman" w:cs="Times New Roman"/>
          <w:sz w:val="24"/>
          <w:szCs w:val="24"/>
        </w:rPr>
        <w:t>Mouse lung cancer c</w:t>
      </w:r>
      <w:r w:rsidR="00A30377" w:rsidRPr="00A30377">
        <w:rPr>
          <w:rFonts w:ascii="Times New Roman" w:hAnsi="Times New Roman" w:cs="Times New Roman"/>
          <w:sz w:val="24"/>
          <w:szCs w:val="24"/>
        </w:rPr>
        <w:t>ells</w:t>
      </w:r>
      <w:r w:rsidR="00A30377">
        <w:rPr>
          <w:rFonts w:ascii="Times New Roman" w:hAnsi="Times New Roman" w:cs="Times New Roman"/>
          <w:sz w:val="24"/>
          <w:szCs w:val="24"/>
        </w:rPr>
        <w:t xml:space="preserve"> (left panel) or human lung cancer cells (right panel)</w:t>
      </w:r>
      <w:r w:rsidR="00A30377" w:rsidRPr="00A30377">
        <w:rPr>
          <w:rFonts w:ascii="Times New Roman" w:hAnsi="Times New Roman" w:cs="Times New Roman"/>
          <w:sz w:val="24"/>
          <w:szCs w:val="24"/>
        </w:rPr>
        <w:t xml:space="preserve"> were incubated with ATRA at different concentrations (0 </w:t>
      </w:r>
      <w:proofErr w:type="spellStart"/>
      <w:r w:rsidR="00A30377" w:rsidRPr="00A30377">
        <w:rPr>
          <w:rFonts w:ascii="Times New Roman" w:hAnsi="Times New Roman" w:cs="Times New Roman"/>
          <w:sz w:val="24"/>
          <w:szCs w:val="24"/>
        </w:rPr>
        <w:t>nM</w:t>
      </w:r>
      <w:proofErr w:type="spellEnd"/>
      <w:r w:rsidR="00A30377" w:rsidRPr="00A30377">
        <w:rPr>
          <w:rFonts w:ascii="Times New Roman" w:hAnsi="Times New Roman" w:cs="Times New Roman"/>
          <w:sz w:val="24"/>
          <w:szCs w:val="24"/>
        </w:rPr>
        <w:t xml:space="preserve">, 100 </w:t>
      </w:r>
      <w:proofErr w:type="spellStart"/>
      <w:r w:rsidR="00A30377" w:rsidRPr="00A30377">
        <w:rPr>
          <w:rFonts w:ascii="Times New Roman" w:hAnsi="Times New Roman" w:cs="Times New Roman"/>
          <w:sz w:val="24"/>
          <w:szCs w:val="24"/>
        </w:rPr>
        <w:t>nM</w:t>
      </w:r>
      <w:proofErr w:type="spellEnd"/>
      <w:r w:rsidR="00A30377" w:rsidRPr="00A30377">
        <w:rPr>
          <w:rFonts w:ascii="Times New Roman" w:hAnsi="Times New Roman" w:cs="Times New Roman"/>
          <w:sz w:val="24"/>
          <w:szCs w:val="24"/>
        </w:rPr>
        <w:t xml:space="preserve">, and 250 </w:t>
      </w:r>
      <w:proofErr w:type="spellStart"/>
      <w:r w:rsidR="00A30377" w:rsidRPr="00A30377">
        <w:rPr>
          <w:rFonts w:ascii="Times New Roman" w:hAnsi="Times New Roman" w:cs="Times New Roman"/>
          <w:sz w:val="24"/>
          <w:szCs w:val="24"/>
        </w:rPr>
        <w:t>nM</w:t>
      </w:r>
      <w:proofErr w:type="spellEnd"/>
      <w:r w:rsidR="00A30377" w:rsidRPr="00A30377">
        <w:rPr>
          <w:rFonts w:ascii="Times New Roman" w:hAnsi="Times New Roman" w:cs="Times New Roman"/>
          <w:sz w:val="24"/>
          <w:szCs w:val="24"/>
        </w:rPr>
        <w:t>) for 3 days and stained with anti-CD38 antibody. The experiments were repeated three times. The representative FACS histograms of cell surface expression of CD38 on different mouse lung cancer cell lines are shown. Pink line, isotype control staining; light blue line, anti-CD38 staining.</w:t>
      </w:r>
    </w:p>
    <w:p w14:paraId="670E397C" w14:textId="77777777" w:rsidR="00EC7E6B" w:rsidRDefault="00EC7E6B" w:rsidP="002714C8">
      <w:pPr>
        <w:spacing w:after="0"/>
        <w:jc w:val="both"/>
        <w:rPr>
          <w:rFonts w:ascii="Times New Roman" w:hAnsi="Times New Roman" w:cs="Times New Roman"/>
          <w:sz w:val="24"/>
          <w:szCs w:val="24"/>
        </w:rPr>
      </w:pPr>
    </w:p>
    <w:p w14:paraId="21B33157" w14:textId="77777777" w:rsidR="00EC7E6B" w:rsidRDefault="00EC7E6B" w:rsidP="002714C8">
      <w:pPr>
        <w:spacing w:after="0"/>
        <w:jc w:val="both"/>
        <w:rPr>
          <w:rFonts w:ascii="Times New Roman" w:hAnsi="Times New Roman" w:cs="Times New Roman"/>
          <w:sz w:val="24"/>
          <w:szCs w:val="24"/>
        </w:rPr>
      </w:pPr>
    </w:p>
    <w:p w14:paraId="727895B1" w14:textId="77777777" w:rsidR="00EC7E6B" w:rsidRDefault="00EC7E6B" w:rsidP="002714C8">
      <w:pPr>
        <w:spacing w:after="0"/>
        <w:jc w:val="both"/>
        <w:rPr>
          <w:rFonts w:ascii="Times New Roman" w:hAnsi="Times New Roman" w:cs="Times New Roman"/>
          <w:sz w:val="24"/>
          <w:szCs w:val="24"/>
        </w:rPr>
      </w:pPr>
    </w:p>
    <w:p w14:paraId="1713A542" w14:textId="77777777" w:rsidR="00EC7E6B" w:rsidRDefault="00EC7E6B" w:rsidP="002714C8">
      <w:pPr>
        <w:spacing w:after="0"/>
        <w:jc w:val="both"/>
        <w:rPr>
          <w:rFonts w:ascii="Times New Roman" w:hAnsi="Times New Roman" w:cs="Times New Roman"/>
          <w:sz w:val="24"/>
          <w:szCs w:val="24"/>
        </w:rPr>
      </w:pPr>
    </w:p>
    <w:p w14:paraId="67B7957D" w14:textId="77777777" w:rsidR="00EC7E6B" w:rsidRDefault="00EC7E6B" w:rsidP="002714C8">
      <w:pPr>
        <w:spacing w:after="0"/>
        <w:jc w:val="both"/>
        <w:rPr>
          <w:rFonts w:ascii="Times New Roman" w:hAnsi="Times New Roman" w:cs="Times New Roman"/>
          <w:sz w:val="24"/>
          <w:szCs w:val="24"/>
        </w:rPr>
      </w:pPr>
    </w:p>
    <w:p w14:paraId="08EEC550" w14:textId="77777777" w:rsidR="00EC7E6B" w:rsidRDefault="00EC7E6B" w:rsidP="002714C8">
      <w:pPr>
        <w:spacing w:after="0"/>
        <w:jc w:val="both"/>
        <w:rPr>
          <w:rFonts w:ascii="Times New Roman" w:hAnsi="Times New Roman" w:cs="Times New Roman"/>
          <w:sz w:val="24"/>
          <w:szCs w:val="24"/>
        </w:rPr>
      </w:pPr>
    </w:p>
    <w:p w14:paraId="4B144CED" w14:textId="77777777" w:rsidR="00EC7E6B" w:rsidRDefault="00EC7E6B" w:rsidP="002714C8">
      <w:pPr>
        <w:spacing w:after="0"/>
        <w:jc w:val="both"/>
        <w:rPr>
          <w:rFonts w:ascii="Times New Roman" w:hAnsi="Times New Roman" w:cs="Times New Roman"/>
          <w:sz w:val="24"/>
          <w:szCs w:val="24"/>
        </w:rPr>
      </w:pPr>
    </w:p>
    <w:p w14:paraId="64D80925" w14:textId="77777777" w:rsidR="00EC7E6B" w:rsidRDefault="00EC7E6B" w:rsidP="002714C8">
      <w:pPr>
        <w:spacing w:after="0"/>
        <w:jc w:val="both"/>
        <w:rPr>
          <w:rFonts w:ascii="Times New Roman" w:hAnsi="Times New Roman" w:cs="Times New Roman"/>
          <w:sz w:val="24"/>
          <w:szCs w:val="24"/>
        </w:rPr>
      </w:pPr>
    </w:p>
    <w:p w14:paraId="4EE3C39B" w14:textId="77777777" w:rsidR="00EC7E6B" w:rsidRDefault="00EC7E6B" w:rsidP="002714C8">
      <w:pPr>
        <w:spacing w:after="0"/>
        <w:jc w:val="both"/>
        <w:rPr>
          <w:rFonts w:ascii="Times New Roman" w:hAnsi="Times New Roman" w:cs="Times New Roman"/>
          <w:sz w:val="24"/>
          <w:szCs w:val="24"/>
        </w:rPr>
      </w:pPr>
    </w:p>
    <w:p w14:paraId="056F5C1A" w14:textId="3D35CEE3" w:rsidR="00D129E2" w:rsidRDefault="0003618E" w:rsidP="002714C8">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4EBF9E" wp14:editId="2EE0FFBE">
            <wp:extent cx="5463540" cy="5120640"/>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Fig7.JPG"/>
                    <pic:cNvPicPr/>
                  </pic:nvPicPr>
                  <pic:blipFill>
                    <a:blip r:embed="rId12">
                      <a:extLst>
                        <a:ext uri="{28A0092B-C50C-407E-A947-70E740481C1C}">
                          <a14:useLocalDpi xmlns:a14="http://schemas.microsoft.com/office/drawing/2010/main" val="0"/>
                        </a:ext>
                      </a:extLst>
                    </a:blip>
                    <a:stretch>
                      <a:fillRect/>
                    </a:stretch>
                  </pic:blipFill>
                  <pic:spPr>
                    <a:xfrm>
                      <a:off x="0" y="0"/>
                      <a:ext cx="5463540" cy="5120640"/>
                    </a:xfrm>
                    <a:prstGeom prst="rect">
                      <a:avLst/>
                    </a:prstGeom>
                  </pic:spPr>
                </pic:pic>
              </a:graphicData>
            </a:graphic>
          </wp:inline>
        </w:drawing>
      </w:r>
    </w:p>
    <w:p w14:paraId="7D758323" w14:textId="5C0D8FCE" w:rsidR="00D129E2" w:rsidRPr="00B230CD" w:rsidRDefault="00473F4E" w:rsidP="00D129E2">
      <w:pPr>
        <w:spacing w:after="0"/>
        <w:jc w:val="both"/>
        <w:rPr>
          <w:rFonts w:ascii="Times New Roman" w:hAnsi="Times New Roman" w:cs="Times New Roman"/>
          <w:b/>
          <w:sz w:val="24"/>
          <w:szCs w:val="24"/>
        </w:rPr>
      </w:pPr>
      <w:r w:rsidRPr="00473F4E">
        <w:rPr>
          <w:rFonts w:ascii="Times New Roman" w:hAnsi="Times New Roman" w:cs="Times New Roman"/>
          <w:b/>
          <w:sz w:val="24"/>
          <w:szCs w:val="24"/>
        </w:rPr>
        <w:t>Supplementa</w:t>
      </w:r>
      <w:r w:rsidR="00B67C43">
        <w:rPr>
          <w:rFonts w:ascii="Times New Roman" w:hAnsi="Times New Roman" w:cs="Times New Roman"/>
          <w:b/>
          <w:sz w:val="24"/>
          <w:szCs w:val="24"/>
        </w:rPr>
        <w:t>ry</w:t>
      </w:r>
      <w:r w:rsidRPr="00473F4E">
        <w:rPr>
          <w:rFonts w:ascii="Times New Roman" w:hAnsi="Times New Roman" w:cs="Times New Roman"/>
          <w:b/>
          <w:sz w:val="24"/>
          <w:szCs w:val="24"/>
        </w:rPr>
        <w:t xml:space="preserve"> </w:t>
      </w:r>
      <w:r w:rsidR="00D129E2" w:rsidRPr="00B230CD">
        <w:rPr>
          <w:rFonts w:ascii="Times New Roman" w:hAnsi="Times New Roman" w:cs="Times New Roman"/>
          <w:b/>
          <w:sz w:val="24"/>
          <w:szCs w:val="24"/>
        </w:rPr>
        <w:t>Figure S</w:t>
      </w:r>
      <w:r w:rsidR="00D45694">
        <w:rPr>
          <w:rFonts w:ascii="Times New Roman" w:hAnsi="Times New Roman" w:cs="Times New Roman"/>
          <w:b/>
          <w:sz w:val="24"/>
          <w:szCs w:val="24"/>
        </w:rPr>
        <w:t>7</w:t>
      </w:r>
      <w:r w:rsidR="00D129E2" w:rsidRPr="00B230CD">
        <w:rPr>
          <w:rFonts w:ascii="Times New Roman" w:hAnsi="Times New Roman" w:cs="Times New Roman"/>
          <w:b/>
          <w:sz w:val="24"/>
          <w:szCs w:val="24"/>
        </w:rPr>
        <w:t xml:space="preserve">. </w:t>
      </w:r>
      <w:r w:rsidR="00D129E2" w:rsidRPr="00D129E2">
        <w:rPr>
          <w:rFonts w:ascii="Times New Roman" w:hAnsi="Times New Roman" w:cs="Times New Roman"/>
          <w:b/>
          <w:sz w:val="24"/>
          <w:szCs w:val="24"/>
        </w:rPr>
        <w:t>IFN-</w:t>
      </w:r>
      <w:r w:rsidR="00D129E2" w:rsidRPr="00D129E2">
        <w:rPr>
          <w:rFonts w:ascii="Symbol" w:hAnsi="Symbol" w:cs="Times New Roman"/>
          <w:b/>
          <w:sz w:val="24"/>
          <w:szCs w:val="24"/>
        </w:rPr>
        <w:t></w:t>
      </w:r>
      <w:r w:rsidR="00D129E2" w:rsidRPr="00D129E2">
        <w:rPr>
          <w:rFonts w:ascii="Times New Roman" w:hAnsi="Times New Roman" w:cs="Times New Roman"/>
          <w:b/>
          <w:sz w:val="24"/>
          <w:szCs w:val="24"/>
        </w:rPr>
        <w:t xml:space="preserve">, which </w:t>
      </w:r>
      <w:r w:rsidR="00B1772D">
        <w:rPr>
          <w:rFonts w:ascii="Times New Roman" w:hAnsi="Times New Roman" w:cs="Times New Roman"/>
          <w:b/>
          <w:sz w:val="24"/>
          <w:szCs w:val="24"/>
        </w:rPr>
        <w:t xml:space="preserve">is </w:t>
      </w:r>
      <w:r w:rsidR="00D129E2" w:rsidRPr="00D129E2">
        <w:rPr>
          <w:rFonts w:ascii="Times New Roman" w:hAnsi="Times New Roman" w:cs="Times New Roman"/>
          <w:b/>
          <w:sz w:val="24"/>
          <w:szCs w:val="24"/>
        </w:rPr>
        <w:t>enriched in anti-PD-L1 treated tumors, up-regulates CD38 expressio</w:t>
      </w:r>
      <w:r>
        <w:rPr>
          <w:rFonts w:ascii="Times New Roman" w:hAnsi="Times New Roman" w:cs="Times New Roman"/>
          <w:b/>
          <w:sz w:val="24"/>
          <w:szCs w:val="24"/>
        </w:rPr>
        <w:t>n on multiple cancer cell lines</w:t>
      </w:r>
      <w:r w:rsidR="00D129E2" w:rsidRPr="00AB182C">
        <w:rPr>
          <w:rFonts w:ascii="Times New Roman" w:hAnsi="Times New Roman" w:cs="Times New Roman"/>
          <w:b/>
          <w:sz w:val="24"/>
          <w:szCs w:val="24"/>
        </w:rPr>
        <w:t>.</w:t>
      </w:r>
    </w:p>
    <w:p w14:paraId="67100C1F" w14:textId="7D82E311" w:rsidR="00D129E2" w:rsidRPr="00D129E2" w:rsidRDefault="00D129E2" w:rsidP="00D129E2">
      <w:pPr>
        <w:spacing w:after="0"/>
        <w:jc w:val="both"/>
        <w:rPr>
          <w:rFonts w:ascii="Times New Roman" w:hAnsi="Times New Roman" w:cs="Times New Roman"/>
          <w:sz w:val="24"/>
          <w:szCs w:val="24"/>
        </w:rPr>
      </w:pPr>
      <w:r>
        <w:rPr>
          <w:rFonts w:ascii="Times New Roman" w:hAnsi="Times New Roman" w:cs="Times New Roman"/>
          <w:sz w:val="24"/>
          <w:szCs w:val="24"/>
        </w:rPr>
        <w:t>(</w:t>
      </w:r>
      <w:r w:rsidRPr="00472D6C">
        <w:rPr>
          <w:rFonts w:ascii="Times New Roman" w:hAnsi="Times New Roman" w:cs="Times New Roman"/>
          <w:b/>
          <w:sz w:val="24"/>
          <w:szCs w:val="24"/>
        </w:rPr>
        <w:t>A</w:t>
      </w:r>
      <w:r>
        <w:rPr>
          <w:rFonts w:ascii="Times New Roman" w:hAnsi="Times New Roman" w:cs="Times New Roman"/>
          <w:sz w:val="24"/>
          <w:szCs w:val="24"/>
        </w:rPr>
        <w:t xml:space="preserve">) </w:t>
      </w:r>
      <w:r w:rsidRPr="00D129E2">
        <w:rPr>
          <w:rFonts w:ascii="Times New Roman" w:hAnsi="Times New Roman" w:cs="Times New Roman"/>
          <w:sz w:val="24"/>
          <w:szCs w:val="24"/>
        </w:rPr>
        <w:t>The indicated tumor-bearing mice</w:t>
      </w:r>
      <w:r w:rsidR="008F4F41">
        <w:rPr>
          <w:rFonts w:ascii="Times New Roman" w:hAnsi="Times New Roman" w:cs="Times New Roman"/>
          <w:sz w:val="24"/>
          <w:szCs w:val="24"/>
        </w:rPr>
        <w:t xml:space="preserve"> (n = 5)</w:t>
      </w:r>
      <w:r w:rsidRPr="00D129E2">
        <w:rPr>
          <w:rFonts w:ascii="Times New Roman" w:hAnsi="Times New Roman" w:cs="Times New Roman"/>
          <w:sz w:val="24"/>
          <w:szCs w:val="24"/>
        </w:rPr>
        <w:t xml:space="preserve"> were treated with anti-PD-L1 antibody (Ab) or an IgG control (IgG) (200 </w:t>
      </w:r>
      <w:r w:rsidRPr="00D129E2">
        <w:rPr>
          <w:rFonts w:ascii="Symbol" w:hAnsi="Symbol" w:cs="Times New Roman"/>
          <w:sz w:val="24"/>
          <w:szCs w:val="24"/>
        </w:rPr>
        <w:t></w:t>
      </w:r>
      <w:r w:rsidRPr="00D129E2">
        <w:rPr>
          <w:rFonts w:ascii="Times New Roman" w:hAnsi="Times New Roman" w:cs="Times New Roman"/>
          <w:sz w:val="24"/>
          <w:szCs w:val="24"/>
        </w:rPr>
        <w:t>g; intraperitoneally) once a week for 4 weeks beginning on day 7 after tumor cells were subcutaneously implanted (1 x 10</w:t>
      </w:r>
      <w:r w:rsidRPr="008F4F41">
        <w:rPr>
          <w:rFonts w:ascii="Times New Roman" w:hAnsi="Times New Roman" w:cs="Times New Roman"/>
          <w:sz w:val="24"/>
          <w:szCs w:val="24"/>
          <w:vertAlign w:val="superscript"/>
        </w:rPr>
        <w:t>6</w:t>
      </w:r>
      <w:r w:rsidRPr="00D129E2">
        <w:rPr>
          <w:rFonts w:ascii="Times New Roman" w:hAnsi="Times New Roman" w:cs="Times New Roman"/>
          <w:sz w:val="24"/>
          <w:szCs w:val="24"/>
        </w:rPr>
        <w:t xml:space="preserve"> cells per mouse). Tumor lysates were subjected to measure the concentration of </w:t>
      </w:r>
      <w:r w:rsidR="008F4F41">
        <w:rPr>
          <w:rFonts w:ascii="Times New Roman" w:hAnsi="Times New Roman" w:cs="Times New Roman"/>
          <w:sz w:val="24"/>
          <w:szCs w:val="24"/>
        </w:rPr>
        <w:t>IFN-</w:t>
      </w:r>
      <w:r w:rsidR="008F4F41" w:rsidRPr="008F4F41">
        <w:rPr>
          <w:rFonts w:ascii="Symbol" w:hAnsi="Symbol" w:cs="Times New Roman"/>
          <w:sz w:val="24"/>
          <w:szCs w:val="24"/>
        </w:rPr>
        <w:t></w:t>
      </w:r>
      <w:r w:rsidRPr="00D129E2">
        <w:rPr>
          <w:rFonts w:ascii="Times New Roman" w:hAnsi="Times New Roman" w:cs="Times New Roman"/>
          <w:sz w:val="24"/>
          <w:szCs w:val="24"/>
        </w:rPr>
        <w:t xml:space="preserve"> using </w:t>
      </w:r>
      <w:r w:rsidR="008F4F41">
        <w:rPr>
          <w:rFonts w:ascii="Times New Roman" w:hAnsi="Times New Roman" w:cs="Times New Roman"/>
          <w:sz w:val="24"/>
          <w:szCs w:val="24"/>
        </w:rPr>
        <w:t>ELISA assay</w:t>
      </w:r>
      <w:r w:rsidRPr="00D129E2">
        <w:rPr>
          <w:rFonts w:ascii="Times New Roman" w:hAnsi="Times New Roman" w:cs="Times New Roman"/>
          <w:sz w:val="24"/>
          <w:szCs w:val="24"/>
        </w:rPr>
        <w:t xml:space="preserve">. </w:t>
      </w:r>
      <w:r w:rsidR="008F4F41" w:rsidRPr="008F4F41">
        <w:rPr>
          <w:rFonts w:ascii="Times New Roman" w:hAnsi="Times New Roman" w:cs="Times New Roman"/>
          <w:sz w:val="24"/>
          <w:szCs w:val="24"/>
        </w:rPr>
        <w:t xml:space="preserve">ELISA assays were conducted </w:t>
      </w:r>
      <w:r w:rsidR="008F4F41">
        <w:rPr>
          <w:rFonts w:ascii="Times New Roman" w:hAnsi="Times New Roman" w:cs="Times New Roman"/>
          <w:sz w:val="24"/>
          <w:szCs w:val="24"/>
        </w:rPr>
        <w:t>three times</w:t>
      </w:r>
      <w:r w:rsidR="008F4F41" w:rsidRPr="008F4F41">
        <w:rPr>
          <w:rFonts w:ascii="Times New Roman" w:hAnsi="Times New Roman" w:cs="Times New Roman"/>
          <w:sz w:val="24"/>
          <w:szCs w:val="24"/>
        </w:rPr>
        <w:t xml:space="preserve"> and the data were pooled. </w:t>
      </w:r>
      <w:r w:rsidRPr="00D129E2">
        <w:rPr>
          <w:rFonts w:ascii="Times New Roman" w:hAnsi="Times New Roman" w:cs="Times New Roman"/>
          <w:sz w:val="24"/>
          <w:szCs w:val="24"/>
        </w:rPr>
        <w:t xml:space="preserve">The concentrations of </w:t>
      </w:r>
      <w:r w:rsidR="008F4F41">
        <w:rPr>
          <w:rFonts w:ascii="Times New Roman" w:hAnsi="Times New Roman" w:cs="Times New Roman"/>
          <w:sz w:val="24"/>
          <w:szCs w:val="24"/>
        </w:rPr>
        <w:t>IFN-</w:t>
      </w:r>
      <w:r w:rsidR="008F4F41" w:rsidRPr="008F4F41">
        <w:rPr>
          <w:rFonts w:ascii="Symbol" w:hAnsi="Symbol" w:cs="Times New Roman"/>
          <w:sz w:val="24"/>
          <w:szCs w:val="24"/>
        </w:rPr>
        <w:t></w:t>
      </w:r>
      <w:r w:rsidR="008F4F41" w:rsidRPr="00D129E2">
        <w:rPr>
          <w:rFonts w:ascii="Times New Roman" w:hAnsi="Times New Roman" w:cs="Times New Roman"/>
          <w:sz w:val="24"/>
          <w:szCs w:val="24"/>
        </w:rPr>
        <w:t xml:space="preserve"> </w:t>
      </w:r>
      <w:r w:rsidRPr="00D129E2">
        <w:rPr>
          <w:rFonts w:ascii="Times New Roman" w:hAnsi="Times New Roman" w:cs="Times New Roman"/>
          <w:sz w:val="24"/>
          <w:szCs w:val="24"/>
        </w:rPr>
        <w:t>in tumors are presented as mean ± SD with p values.</w:t>
      </w:r>
    </w:p>
    <w:p w14:paraId="39E296EB" w14:textId="656DDC9C" w:rsidR="00D129E2" w:rsidRDefault="00D129E2" w:rsidP="00D129E2">
      <w:pPr>
        <w:spacing w:after="0"/>
        <w:jc w:val="both"/>
        <w:rPr>
          <w:rFonts w:ascii="Times New Roman" w:hAnsi="Times New Roman" w:cs="Times New Roman"/>
          <w:sz w:val="24"/>
          <w:szCs w:val="24"/>
        </w:rPr>
      </w:pPr>
      <w:r w:rsidRPr="00FA0B6B">
        <w:rPr>
          <w:rFonts w:ascii="Times New Roman" w:hAnsi="Times New Roman" w:cs="Times New Roman"/>
          <w:sz w:val="24"/>
          <w:szCs w:val="24"/>
        </w:rPr>
        <w:t>(</w:t>
      </w:r>
      <w:r w:rsidR="008F4F41" w:rsidRPr="00FA0B6B">
        <w:rPr>
          <w:rFonts w:ascii="Times New Roman" w:hAnsi="Times New Roman" w:cs="Times New Roman"/>
          <w:b/>
          <w:sz w:val="24"/>
          <w:szCs w:val="24"/>
        </w:rPr>
        <w:t>B</w:t>
      </w:r>
      <w:r w:rsidRPr="00FA0B6B">
        <w:rPr>
          <w:rFonts w:ascii="Times New Roman" w:hAnsi="Times New Roman" w:cs="Times New Roman"/>
          <w:sz w:val="24"/>
          <w:szCs w:val="24"/>
        </w:rPr>
        <w:t>)</w:t>
      </w:r>
      <w:r w:rsidRPr="00D129E2">
        <w:rPr>
          <w:rFonts w:ascii="Times New Roman" w:hAnsi="Times New Roman" w:cs="Times New Roman"/>
          <w:sz w:val="24"/>
          <w:szCs w:val="24"/>
        </w:rPr>
        <w:t xml:space="preserve"> Cells were incubated with </w:t>
      </w:r>
      <w:r w:rsidR="008F4F41">
        <w:rPr>
          <w:rFonts w:ascii="Times New Roman" w:hAnsi="Times New Roman" w:cs="Times New Roman"/>
          <w:sz w:val="24"/>
          <w:szCs w:val="24"/>
        </w:rPr>
        <w:t>IFN-</w:t>
      </w:r>
      <w:r w:rsidR="008F4F41" w:rsidRPr="008F4F41">
        <w:rPr>
          <w:rFonts w:ascii="Symbol" w:hAnsi="Symbol" w:cs="Times New Roman"/>
          <w:sz w:val="24"/>
          <w:szCs w:val="24"/>
        </w:rPr>
        <w:t></w:t>
      </w:r>
      <w:r w:rsidRPr="00D129E2">
        <w:rPr>
          <w:rFonts w:ascii="Times New Roman" w:hAnsi="Times New Roman" w:cs="Times New Roman"/>
          <w:sz w:val="24"/>
          <w:szCs w:val="24"/>
        </w:rPr>
        <w:t xml:space="preserve"> a</w:t>
      </w:r>
      <w:r w:rsidR="008F4F41">
        <w:rPr>
          <w:rFonts w:ascii="Times New Roman" w:hAnsi="Times New Roman" w:cs="Times New Roman"/>
          <w:sz w:val="24"/>
          <w:szCs w:val="24"/>
        </w:rPr>
        <w:t>t different concentrations (0 ng/ml</w:t>
      </w:r>
      <w:r w:rsidRPr="00D129E2">
        <w:rPr>
          <w:rFonts w:ascii="Times New Roman" w:hAnsi="Times New Roman" w:cs="Times New Roman"/>
          <w:sz w:val="24"/>
          <w:szCs w:val="24"/>
        </w:rPr>
        <w:t xml:space="preserve">, </w:t>
      </w:r>
      <w:r w:rsidR="008F4F41">
        <w:rPr>
          <w:rFonts w:ascii="Times New Roman" w:hAnsi="Times New Roman" w:cs="Times New Roman"/>
          <w:sz w:val="24"/>
          <w:szCs w:val="24"/>
        </w:rPr>
        <w:t>0.25 ng/ml</w:t>
      </w:r>
      <w:r w:rsidRPr="00D129E2">
        <w:rPr>
          <w:rFonts w:ascii="Times New Roman" w:hAnsi="Times New Roman" w:cs="Times New Roman"/>
          <w:sz w:val="24"/>
          <w:szCs w:val="24"/>
        </w:rPr>
        <w:t xml:space="preserve">, and </w:t>
      </w:r>
      <w:r w:rsidR="008F4F41">
        <w:rPr>
          <w:rFonts w:ascii="Times New Roman" w:hAnsi="Times New Roman" w:cs="Times New Roman"/>
          <w:sz w:val="24"/>
          <w:szCs w:val="24"/>
        </w:rPr>
        <w:t>1 ng/ml</w:t>
      </w:r>
      <w:r w:rsidRPr="00D129E2">
        <w:rPr>
          <w:rFonts w:ascii="Times New Roman" w:hAnsi="Times New Roman" w:cs="Times New Roman"/>
          <w:sz w:val="24"/>
          <w:szCs w:val="24"/>
        </w:rPr>
        <w:t>) for 3 days and s</w:t>
      </w:r>
      <w:r w:rsidR="00C76476">
        <w:rPr>
          <w:rFonts w:ascii="Times New Roman" w:hAnsi="Times New Roman" w:cs="Times New Roman"/>
          <w:sz w:val="24"/>
          <w:szCs w:val="24"/>
        </w:rPr>
        <w:t xml:space="preserve">tained with anti-CD38 antibody. </w:t>
      </w:r>
      <w:r w:rsidR="00C776FE" w:rsidRPr="00C776FE">
        <w:rPr>
          <w:rFonts w:ascii="Times New Roman" w:hAnsi="Times New Roman" w:cs="Times New Roman"/>
          <w:sz w:val="24"/>
          <w:szCs w:val="24"/>
        </w:rPr>
        <w:t xml:space="preserve">CD38 surface expression </w:t>
      </w:r>
      <w:r w:rsidR="00C776FE" w:rsidRPr="00D129E2">
        <w:rPr>
          <w:rFonts w:ascii="Times New Roman" w:hAnsi="Times New Roman" w:cs="Times New Roman"/>
          <w:sz w:val="24"/>
          <w:szCs w:val="24"/>
        </w:rPr>
        <w:t>on mouse lung cancer</w:t>
      </w:r>
      <w:r w:rsidR="00C776FE">
        <w:rPr>
          <w:rFonts w:ascii="Times New Roman" w:hAnsi="Times New Roman" w:cs="Times New Roman"/>
          <w:sz w:val="24"/>
          <w:szCs w:val="24"/>
        </w:rPr>
        <w:t xml:space="preserve"> cell lines 344SQ, 393P, 531LN2, 531LN3, LLC-JSP, and ED1-SQ4, melanoma B16, and bladder cancer</w:t>
      </w:r>
      <w:r w:rsidR="00C776FE" w:rsidRPr="00D129E2">
        <w:rPr>
          <w:rFonts w:ascii="Times New Roman" w:hAnsi="Times New Roman" w:cs="Times New Roman"/>
          <w:sz w:val="24"/>
          <w:szCs w:val="24"/>
        </w:rPr>
        <w:t xml:space="preserve"> cell line</w:t>
      </w:r>
      <w:r w:rsidR="00C776FE">
        <w:rPr>
          <w:rFonts w:ascii="Times New Roman" w:hAnsi="Times New Roman" w:cs="Times New Roman"/>
          <w:sz w:val="24"/>
          <w:szCs w:val="24"/>
        </w:rPr>
        <w:t xml:space="preserve"> MB49 </w:t>
      </w:r>
      <w:r w:rsidR="00C776FE" w:rsidRPr="00C776FE">
        <w:rPr>
          <w:rFonts w:ascii="Times New Roman" w:hAnsi="Times New Roman" w:cs="Times New Roman"/>
          <w:sz w:val="24"/>
          <w:szCs w:val="24"/>
        </w:rPr>
        <w:t xml:space="preserve">was quantified by </w:t>
      </w:r>
      <w:r w:rsidR="006D69E3">
        <w:rPr>
          <w:rFonts w:ascii="Times New Roman" w:hAnsi="Times New Roman" w:cs="Times New Roman"/>
          <w:sz w:val="24"/>
          <w:szCs w:val="24"/>
        </w:rPr>
        <w:t xml:space="preserve">FACS analysis with </w:t>
      </w:r>
      <w:r w:rsidR="00C776FE" w:rsidRPr="00C776FE">
        <w:rPr>
          <w:rFonts w:ascii="Times New Roman" w:hAnsi="Times New Roman" w:cs="Times New Roman"/>
          <w:sz w:val="24"/>
          <w:szCs w:val="24"/>
        </w:rPr>
        <w:t>the ratio of mea</w:t>
      </w:r>
      <w:r w:rsidR="00C776FE">
        <w:rPr>
          <w:rFonts w:ascii="Times New Roman" w:hAnsi="Times New Roman" w:cs="Times New Roman"/>
          <w:sz w:val="24"/>
          <w:szCs w:val="24"/>
        </w:rPr>
        <w:t>n fluorescence intensity (MFI).</w:t>
      </w:r>
      <w:r w:rsidR="00C76476">
        <w:rPr>
          <w:rFonts w:ascii="Times New Roman" w:hAnsi="Times New Roman" w:cs="Times New Roman"/>
          <w:sz w:val="24"/>
          <w:szCs w:val="24"/>
        </w:rPr>
        <w:t xml:space="preserve"> </w:t>
      </w:r>
      <w:r w:rsidR="00C76476" w:rsidRPr="00D129E2">
        <w:rPr>
          <w:rFonts w:ascii="Times New Roman" w:hAnsi="Times New Roman" w:cs="Times New Roman"/>
          <w:sz w:val="24"/>
          <w:szCs w:val="24"/>
        </w:rPr>
        <w:t>The experiments were repeated three times.</w:t>
      </w:r>
    </w:p>
    <w:p w14:paraId="23B69EAC" w14:textId="77777777" w:rsidR="00D129E2" w:rsidRDefault="00D129E2" w:rsidP="002714C8">
      <w:pPr>
        <w:spacing w:after="0"/>
        <w:jc w:val="both"/>
        <w:rPr>
          <w:rFonts w:ascii="Times New Roman" w:hAnsi="Times New Roman" w:cs="Times New Roman"/>
          <w:sz w:val="24"/>
          <w:szCs w:val="24"/>
        </w:rPr>
      </w:pPr>
    </w:p>
    <w:p w14:paraId="2FF1E938" w14:textId="77777777" w:rsidR="00D129E2" w:rsidRDefault="00D129E2" w:rsidP="002714C8">
      <w:pPr>
        <w:spacing w:after="0"/>
        <w:jc w:val="both"/>
        <w:rPr>
          <w:rFonts w:ascii="Times New Roman" w:hAnsi="Times New Roman" w:cs="Times New Roman"/>
          <w:sz w:val="24"/>
          <w:szCs w:val="24"/>
        </w:rPr>
      </w:pPr>
    </w:p>
    <w:p w14:paraId="6E8CC911" w14:textId="77777777" w:rsidR="00D129E2" w:rsidRDefault="00D129E2" w:rsidP="002714C8">
      <w:pPr>
        <w:spacing w:after="0"/>
        <w:jc w:val="both"/>
        <w:rPr>
          <w:rFonts w:ascii="Times New Roman" w:hAnsi="Times New Roman" w:cs="Times New Roman"/>
          <w:sz w:val="24"/>
          <w:szCs w:val="24"/>
        </w:rPr>
      </w:pPr>
    </w:p>
    <w:p w14:paraId="3DD359E7" w14:textId="47C55B30" w:rsidR="005116BE" w:rsidRDefault="0003618E" w:rsidP="002714C8">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480931" wp14:editId="15B08880">
            <wp:extent cx="5943600" cy="2060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Fig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060575"/>
                    </a:xfrm>
                    <a:prstGeom prst="rect">
                      <a:avLst/>
                    </a:prstGeom>
                  </pic:spPr>
                </pic:pic>
              </a:graphicData>
            </a:graphic>
          </wp:inline>
        </w:drawing>
      </w:r>
    </w:p>
    <w:p w14:paraId="5421D03D" w14:textId="753153BF" w:rsidR="00003345" w:rsidRPr="00B230CD" w:rsidRDefault="00B67C43" w:rsidP="00003345">
      <w:pPr>
        <w:spacing w:after="0"/>
        <w:jc w:val="both"/>
        <w:rPr>
          <w:rFonts w:ascii="Times New Roman" w:hAnsi="Times New Roman" w:cs="Times New Roman"/>
          <w:b/>
          <w:sz w:val="24"/>
          <w:szCs w:val="24"/>
        </w:rPr>
      </w:pPr>
      <w:r>
        <w:rPr>
          <w:rFonts w:ascii="Times New Roman" w:hAnsi="Times New Roman" w:cs="Times New Roman"/>
          <w:b/>
          <w:sz w:val="24"/>
          <w:szCs w:val="24"/>
        </w:rPr>
        <w:t>Supplementary</w:t>
      </w:r>
      <w:r w:rsidR="00003345" w:rsidRPr="00473F4E">
        <w:rPr>
          <w:rFonts w:ascii="Times New Roman" w:hAnsi="Times New Roman" w:cs="Times New Roman"/>
          <w:b/>
          <w:sz w:val="24"/>
          <w:szCs w:val="24"/>
        </w:rPr>
        <w:t xml:space="preserve"> </w:t>
      </w:r>
      <w:r w:rsidR="00003345" w:rsidRPr="00B230CD">
        <w:rPr>
          <w:rFonts w:ascii="Times New Roman" w:hAnsi="Times New Roman" w:cs="Times New Roman"/>
          <w:b/>
          <w:sz w:val="24"/>
          <w:szCs w:val="24"/>
        </w:rPr>
        <w:t>Figure S</w:t>
      </w:r>
      <w:r w:rsidR="00003345">
        <w:rPr>
          <w:rFonts w:ascii="Times New Roman" w:hAnsi="Times New Roman" w:cs="Times New Roman"/>
          <w:b/>
          <w:sz w:val="24"/>
          <w:szCs w:val="24"/>
        </w:rPr>
        <w:t>8</w:t>
      </w:r>
      <w:r w:rsidR="00003345" w:rsidRPr="00B230CD">
        <w:rPr>
          <w:rFonts w:ascii="Times New Roman" w:hAnsi="Times New Roman" w:cs="Times New Roman"/>
          <w:b/>
          <w:sz w:val="24"/>
          <w:szCs w:val="24"/>
        </w:rPr>
        <w:t xml:space="preserve">. </w:t>
      </w:r>
      <w:r w:rsidR="00003345" w:rsidRPr="00003345">
        <w:rPr>
          <w:rFonts w:ascii="Times New Roman" w:hAnsi="Times New Roman" w:cs="Times New Roman"/>
          <w:b/>
          <w:sz w:val="24"/>
          <w:szCs w:val="24"/>
        </w:rPr>
        <w:t>IRF1, which links ATRA and IFN-b, is upregulated after anti-PD-L1 treatment</w:t>
      </w:r>
      <w:r w:rsidR="00003345" w:rsidRPr="00AB182C">
        <w:rPr>
          <w:rFonts w:ascii="Times New Roman" w:hAnsi="Times New Roman" w:cs="Times New Roman"/>
          <w:b/>
          <w:sz w:val="24"/>
          <w:szCs w:val="24"/>
        </w:rPr>
        <w:t>.</w:t>
      </w:r>
    </w:p>
    <w:p w14:paraId="0C4B0B88" w14:textId="789F68CD" w:rsidR="0036472B" w:rsidRDefault="00003345" w:rsidP="00003345">
      <w:pPr>
        <w:spacing w:after="0"/>
        <w:jc w:val="both"/>
        <w:rPr>
          <w:rFonts w:ascii="Times New Roman" w:hAnsi="Times New Roman" w:cs="Times New Roman"/>
          <w:sz w:val="24"/>
          <w:szCs w:val="24"/>
        </w:rPr>
      </w:pPr>
      <w:r>
        <w:rPr>
          <w:rFonts w:ascii="Times New Roman" w:hAnsi="Times New Roman" w:cs="Times New Roman"/>
          <w:sz w:val="24"/>
          <w:szCs w:val="24"/>
        </w:rPr>
        <w:t>(</w:t>
      </w:r>
      <w:r w:rsidRPr="00472D6C">
        <w:rPr>
          <w:rFonts w:ascii="Times New Roman" w:hAnsi="Times New Roman" w:cs="Times New Roman"/>
          <w:b/>
          <w:sz w:val="24"/>
          <w:szCs w:val="24"/>
        </w:rPr>
        <w:t>A</w:t>
      </w:r>
      <w:r>
        <w:rPr>
          <w:rFonts w:ascii="Times New Roman" w:hAnsi="Times New Roman" w:cs="Times New Roman"/>
          <w:sz w:val="24"/>
          <w:szCs w:val="24"/>
        </w:rPr>
        <w:t xml:space="preserve">) 344SQ tumor bearing mice (n = 3) were treated with anti-PD-L1 antibody (200 </w:t>
      </w:r>
      <w:r w:rsidRPr="00003345">
        <w:rPr>
          <w:rFonts w:ascii="Symbol" w:hAnsi="Symbol" w:cs="Times New Roman"/>
          <w:sz w:val="24"/>
          <w:szCs w:val="24"/>
        </w:rPr>
        <w:t></w:t>
      </w:r>
      <w:r>
        <w:rPr>
          <w:rFonts w:ascii="Times New Roman" w:hAnsi="Times New Roman" w:cs="Times New Roman"/>
          <w:sz w:val="24"/>
          <w:szCs w:val="24"/>
        </w:rPr>
        <w:t xml:space="preserve">g per mouse) and the Ig G control once a week for 2 weeks. Tumor RNAs were subject to </w:t>
      </w:r>
      <w:proofErr w:type="spellStart"/>
      <w:r>
        <w:rPr>
          <w:rFonts w:ascii="Times New Roman" w:hAnsi="Times New Roman" w:cs="Times New Roman"/>
          <w:sz w:val="24"/>
          <w:szCs w:val="24"/>
        </w:rPr>
        <w:t>Nanostring</w:t>
      </w:r>
      <w:proofErr w:type="spellEnd"/>
      <w:r>
        <w:rPr>
          <w:rFonts w:ascii="Times New Roman" w:hAnsi="Times New Roman" w:cs="Times New Roman"/>
          <w:sz w:val="24"/>
          <w:szCs w:val="24"/>
        </w:rPr>
        <w:t xml:space="preserve"> Assay. </w:t>
      </w:r>
      <w:r w:rsidR="005D3BDA" w:rsidRPr="005D3BDA">
        <w:rPr>
          <w:rFonts w:ascii="Times New Roman" w:hAnsi="Times New Roman" w:cs="Times New Roman"/>
          <w:sz w:val="24"/>
          <w:szCs w:val="24"/>
        </w:rPr>
        <w:t xml:space="preserve">Statistical analysis on </w:t>
      </w:r>
      <w:proofErr w:type="spellStart"/>
      <w:r w:rsidR="005D3BDA" w:rsidRPr="005D3BDA">
        <w:rPr>
          <w:rFonts w:ascii="Times New Roman" w:hAnsi="Times New Roman" w:cs="Times New Roman"/>
          <w:sz w:val="24"/>
          <w:szCs w:val="24"/>
        </w:rPr>
        <w:t>NanoString</w:t>
      </w:r>
      <w:proofErr w:type="spellEnd"/>
      <w:r w:rsidR="005D3BDA" w:rsidRPr="005D3BDA">
        <w:rPr>
          <w:rFonts w:ascii="Times New Roman" w:hAnsi="Times New Roman" w:cs="Times New Roman"/>
          <w:sz w:val="24"/>
          <w:szCs w:val="24"/>
        </w:rPr>
        <w:t xml:space="preserve"> </w:t>
      </w:r>
      <w:proofErr w:type="spellStart"/>
      <w:r w:rsidR="005D3BDA" w:rsidRPr="005D3BDA">
        <w:rPr>
          <w:rFonts w:ascii="Times New Roman" w:hAnsi="Times New Roman" w:cs="Times New Roman"/>
          <w:sz w:val="24"/>
          <w:szCs w:val="24"/>
        </w:rPr>
        <w:t>nCounter</w:t>
      </w:r>
      <w:proofErr w:type="spellEnd"/>
      <w:r w:rsidR="005D3BDA" w:rsidRPr="005D3BDA">
        <w:rPr>
          <w:rFonts w:ascii="Times New Roman" w:hAnsi="Times New Roman" w:cs="Times New Roman"/>
          <w:sz w:val="24"/>
          <w:szCs w:val="24"/>
        </w:rPr>
        <w:t xml:space="preserve"> data was conducted in R version 3.4.2</w:t>
      </w:r>
      <w:r w:rsidR="00FB26CA">
        <w:rPr>
          <w:rFonts w:ascii="Times New Roman" w:hAnsi="Times New Roman" w:cs="Times New Roman"/>
          <w:sz w:val="24"/>
          <w:szCs w:val="24"/>
        </w:rPr>
        <w:t>.</w:t>
      </w:r>
      <w:r w:rsidR="005D3BDA">
        <w:rPr>
          <w:rFonts w:ascii="Times New Roman" w:hAnsi="Times New Roman" w:cs="Times New Roman"/>
          <w:sz w:val="24"/>
          <w:szCs w:val="24"/>
        </w:rPr>
        <w:t xml:space="preserve"> </w:t>
      </w:r>
      <w:r w:rsidR="005D3BDA" w:rsidRPr="005D3BDA">
        <w:rPr>
          <w:rFonts w:ascii="Times New Roman" w:hAnsi="Times New Roman" w:cs="Times New Roman"/>
          <w:sz w:val="24"/>
          <w:szCs w:val="24"/>
        </w:rPr>
        <w:t>Differential expression analysis was conducte</w:t>
      </w:r>
      <w:r w:rsidR="005D3BDA">
        <w:rPr>
          <w:rFonts w:ascii="Times New Roman" w:hAnsi="Times New Roman" w:cs="Times New Roman"/>
          <w:sz w:val="24"/>
          <w:szCs w:val="24"/>
        </w:rPr>
        <w:t xml:space="preserve">d on the log2-transformed data </w:t>
      </w:r>
      <w:r w:rsidR="005D3BDA" w:rsidRPr="005D3BDA">
        <w:rPr>
          <w:rFonts w:ascii="Times New Roman" w:hAnsi="Times New Roman" w:cs="Times New Roman"/>
          <w:sz w:val="24"/>
          <w:szCs w:val="24"/>
        </w:rPr>
        <w:t>using the Empirical Bayes method</w:t>
      </w:r>
      <w:r w:rsidR="005D3BDA">
        <w:rPr>
          <w:rFonts w:ascii="Times New Roman" w:hAnsi="Times New Roman" w:cs="Times New Roman"/>
          <w:sz w:val="24"/>
          <w:szCs w:val="24"/>
        </w:rPr>
        <w:t>.</w:t>
      </w:r>
    </w:p>
    <w:p w14:paraId="44229970" w14:textId="4C64D4F8" w:rsidR="00FB26CA" w:rsidRDefault="00FB26CA" w:rsidP="00003345">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B</w:t>
      </w:r>
      <w:r>
        <w:rPr>
          <w:rFonts w:ascii="Times New Roman" w:hAnsi="Times New Roman" w:cs="Times New Roman"/>
          <w:sz w:val="24"/>
          <w:szCs w:val="24"/>
        </w:rPr>
        <w:t>) The RNAs from (</w:t>
      </w:r>
      <w:r w:rsidRPr="00FB26CA">
        <w:rPr>
          <w:rFonts w:ascii="Times New Roman" w:hAnsi="Times New Roman" w:cs="Times New Roman"/>
          <w:sz w:val="24"/>
          <w:szCs w:val="24"/>
        </w:rPr>
        <w:t>A</w:t>
      </w:r>
      <w:r>
        <w:rPr>
          <w:rFonts w:ascii="Times New Roman" w:hAnsi="Times New Roman" w:cs="Times New Roman"/>
          <w:sz w:val="24"/>
          <w:szCs w:val="24"/>
        </w:rPr>
        <w:t xml:space="preserve">) were used to perform qPCR assay to measure IRF1 mRNA level. </w:t>
      </w:r>
      <w:proofErr w:type="gramStart"/>
      <w:r w:rsidRPr="00FB26CA">
        <w:rPr>
          <w:rFonts w:ascii="Times New Roman" w:hAnsi="Times New Roman" w:cs="Times New Roman"/>
          <w:sz w:val="24"/>
          <w:szCs w:val="24"/>
        </w:rPr>
        <w:t>mRNA</w:t>
      </w:r>
      <w:proofErr w:type="gramEnd"/>
      <w:r w:rsidRPr="00FB26CA">
        <w:rPr>
          <w:rFonts w:ascii="Times New Roman" w:hAnsi="Times New Roman" w:cs="Times New Roman"/>
          <w:sz w:val="24"/>
          <w:szCs w:val="24"/>
        </w:rPr>
        <w:t xml:space="preserve"> levels were normalized to L32. The summarized data from three independent experiments are shown. </w:t>
      </w:r>
      <w:r>
        <w:rPr>
          <w:rFonts w:ascii="Times New Roman" w:hAnsi="Times New Roman" w:cs="Times New Roman"/>
          <w:sz w:val="24"/>
          <w:szCs w:val="24"/>
        </w:rPr>
        <w:t>The family members IRF2 and IRF3 were included as the control.</w:t>
      </w:r>
    </w:p>
    <w:p w14:paraId="702CBBF8" w14:textId="77777777" w:rsidR="005116BE" w:rsidRDefault="005116BE" w:rsidP="002714C8">
      <w:pPr>
        <w:spacing w:after="0"/>
        <w:jc w:val="both"/>
        <w:rPr>
          <w:rFonts w:ascii="Times New Roman" w:hAnsi="Times New Roman" w:cs="Times New Roman"/>
          <w:sz w:val="24"/>
          <w:szCs w:val="24"/>
        </w:rPr>
      </w:pPr>
    </w:p>
    <w:p w14:paraId="7F341D1D" w14:textId="77777777" w:rsidR="005116BE" w:rsidRDefault="005116BE" w:rsidP="002714C8">
      <w:pPr>
        <w:spacing w:after="0"/>
        <w:jc w:val="both"/>
        <w:rPr>
          <w:rFonts w:ascii="Times New Roman" w:hAnsi="Times New Roman" w:cs="Times New Roman"/>
          <w:sz w:val="24"/>
          <w:szCs w:val="24"/>
        </w:rPr>
      </w:pPr>
    </w:p>
    <w:p w14:paraId="0D4DE3D7" w14:textId="77777777" w:rsidR="005116BE" w:rsidRDefault="005116BE" w:rsidP="002714C8">
      <w:pPr>
        <w:spacing w:after="0"/>
        <w:jc w:val="both"/>
        <w:rPr>
          <w:rFonts w:ascii="Times New Roman" w:hAnsi="Times New Roman" w:cs="Times New Roman"/>
          <w:sz w:val="24"/>
          <w:szCs w:val="24"/>
        </w:rPr>
      </w:pPr>
    </w:p>
    <w:p w14:paraId="002A5DCA" w14:textId="77777777" w:rsidR="005116BE" w:rsidRDefault="005116BE" w:rsidP="002714C8">
      <w:pPr>
        <w:spacing w:after="0"/>
        <w:jc w:val="both"/>
        <w:rPr>
          <w:rFonts w:ascii="Times New Roman" w:hAnsi="Times New Roman" w:cs="Times New Roman"/>
          <w:sz w:val="24"/>
          <w:szCs w:val="24"/>
        </w:rPr>
      </w:pPr>
    </w:p>
    <w:p w14:paraId="745CC813" w14:textId="77777777" w:rsidR="005116BE" w:rsidRDefault="005116BE" w:rsidP="002714C8">
      <w:pPr>
        <w:spacing w:after="0"/>
        <w:jc w:val="both"/>
        <w:rPr>
          <w:rFonts w:ascii="Times New Roman" w:hAnsi="Times New Roman" w:cs="Times New Roman"/>
          <w:sz w:val="24"/>
          <w:szCs w:val="24"/>
        </w:rPr>
      </w:pPr>
    </w:p>
    <w:p w14:paraId="26747BDD" w14:textId="77777777" w:rsidR="005116BE" w:rsidRDefault="005116BE" w:rsidP="002714C8">
      <w:pPr>
        <w:spacing w:after="0"/>
        <w:jc w:val="both"/>
        <w:rPr>
          <w:rFonts w:ascii="Times New Roman" w:hAnsi="Times New Roman" w:cs="Times New Roman"/>
          <w:sz w:val="24"/>
          <w:szCs w:val="24"/>
        </w:rPr>
      </w:pPr>
    </w:p>
    <w:p w14:paraId="5DC091FE" w14:textId="77777777" w:rsidR="005116BE" w:rsidRDefault="005116BE" w:rsidP="002714C8">
      <w:pPr>
        <w:spacing w:after="0"/>
        <w:jc w:val="both"/>
        <w:rPr>
          <w:rFonts w:ascii="Times New Roman" w:hAnsi="Times New Roman" w:cs="Times New Roman"/>
          <w:sz w:val="24"/>
          <w:szCs w:val="24"/>
        </w:rPr>
      </w:pPr>
    </w:p>
    <w:p w14:paraId="3FADACC4" w14:textId="77777777" w:rsidR="005116BE" w:rsidRDefault="005116BE" w:rsidP="002714C8">
      <w:pPr>
        <w:spacing w:after="0"/>
        <w:jc w:val="both"/>
        <w:rPr>
          <w:rFonts w:ascii="Times New Roman" w:hAnsi="Times New Roman" w:cs="Times New Roman"/>
          <w:sz w:val="24"/>
          <w:szCs w:val="24"/>
        </w:rPr>
      </w:pPr>
    </w:p>
    <w:p w14:paraId="04C9BFD6" w14:textId="77777777" w:rsidR="005116BE" w:rsidRDefault="005116BE" w:rsidP="002714C8">
      <w:pPr>
        <w:spacing w:after="0"/>
        <w:jc w:val="both"/>
        <w:rPr>
          <w:rFonts w:ascii="Times New Roman" w:hAnsi="Times New Roman" w:cs="Times New Roman"/>
          <w:sz w:val="24"/>
          <w:szCs w:val="24"/>
        </w:rPr>
      </w:pPr>
    </w:p>
    <w:p w14:paraId="4AD1260B" w14:textId="77777777" w:rsidR="005116BE" w:rsidRDefault="005116BE" w:rsidP="002714C8">
      <w:pPr>
        <w:spacing w:after="0"/>
        <w:jc w:val="both"/>
        <w:rPr>
          <w:rFonts w:ascii="Times New Roman" w:hAnsi="Times New Roman" w:cs="Times New Roman"/>
          <w:sz w:val="24"/>
          <w:szCs w:val="24"/>
        </w:rPr>
      </w:pPr>
    </w:p>
    <w:p w14:paraId="54AD61C4" w14:textId="77777777" w:rsidR="005116BE" w:rsidRDefault="005116BE" w:rsidP="002714C8">
      <w:pPr>
        <w:spacing w:after="0"/>
        <w:jc w:val="both"/>
        <w:rPr>
          <w:rFonts w:ascii="Times New Roman" w:hAnsi="Times New Roman" w:cs="Times New Roman"/>
          <w:sz w:val="24"/>
          <w:szCs w:val="24"/>
        </w:rPr>
      </w:pPr>
    </w:p>
    <w:p w14:paraId="1A8C7A04" w14:textId="77777777" w:rsidR="005116BE" w:rsidRDefault="005116BE" w:rsidP="002714C8">
      <w:pPr>
        <w:spacing w:after="0"/>
        <w:jc w:val="both"/>
        <w:rPr>
          <w:rFonts w:ascii="Times New Roman" w:hAnsi="Times New Roman" w:cs="Times New Roman"/>
          <w:sz w:val="24"/>
          <w:szCs w:val="24"/>
        </w:rPr>
      </w:pPr>
    </w:p>
    <w:p w14:paraId="1A31AED1" w14:textId="77777777" w:rsidR="005116BE" w:rsidRDefault="005116BE" w:rsidP="002714C8">
      <w:pPr>
        <w:spacing w:after="0"/>
        <w:jc w:val="both"/>
        <w:rPr>
          <w:rFonts w:ascii="Times New Roman" w:hAnsi="Times New Roman" w:cs="Times New Roman"/>
          <w:sz w:val="24"/>
          <w:szCs w:val="24"/>
        </w:rPr>
      </w:pPr>
    </w:p>
    <w:p w14:paraId="7F0C46B6" w14:textId="77777777" w:rsidR="005116BE" w:rsidRDefault="005116BE" w:rsidP="002714C8">
      <w:pPr>
        <w:spacing w:after="0"/>
        <w:jc w:val="both"/>
        <w:rPr>
          <w:rFonts w:ascii="Times New Roman" w:hAnsi="Times New Roman" w:cs="Times New Roman"/>
          <w:sz w:val="24"/>
          <w:szCs w:val="24"/>
        </w:rPr>
      </w:pPr>
    </w:p>
    <w:p w14:paraId="1501BC91" w14:textId="42E0D4B3" w:rsidR="005116BE" w:rsidRDefault="0003618E" w:rsidP="002714C8">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4CC193" wp14:editId="2E4DFD28">
            <wp:extent cx="5943600" cy="4079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Fig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079875"/>
                    </a:xfrm>
                    <a:prstGeom prst="rect">
                      <a:avLst/>
                    </a:prstGeom>
                  </pic:spPr>
                </pic:pic>
              </a:graphicData>
            </a:graphic>
          </wp:inline>
        </w:drawing>
      </w:r>
    </w:p>
    <w:p w14:paraId="2961B021" w14:textId="7DC9EF78" w:rsidR="008F46F6" w:rsidRPr="00B230CD" w:rsidRDefault="00473F4E" w:rsidP="008F46F6">
      <w:pPr>
        <w:spacing w:after="0"/>
        <w:jc w:val="both"/>
        <w:rPr>
          <w:rFonts w:ascii="Times New Roman" w:hAnsi="Times New Roman" w:cs="Times New Roman"/>
          <w:b/>
          <w:sz w:val="24"/>
          <w:szCs w:val="24"/>
        </w:rPr>
      </w:pPr>
      <w:r w:rsidRPr="00473F4E">
        <w:rPr>
          <w:rFonts w:ascii="Times New Roman" w:hAnsi="Times New Roman" w:cs="Times New Roman"/>
          <w:b/>
          <w:sz w:val="24"/>
          <w:szCs w:val="24"/>
        </w:rPr>
        <w:t>Supplementa</w:t>
      </w:r>
      <w:r w:rsidR="00B67C43">
        <w:rPr>
          <w:rFonts w:ascii="Times New Roman" w:hAnsi="Times New Roman" w:cs="Times New Roman"/>
          <w:b/>
          <w:sz w:val="24"/>
          <w:szCs w:val="24"/>
        </w:rPr>
        <w:t>ry</w:t>
      </w:r>
      <w:r w:rsidRPr="00473F4E">
        <w:rPr>
          <w:rFonts w:ascii="Times New Roman" w:hAnsi="Times New Roman" w:cs="Times New Roman"/>
          <w:b/>
          <w:sz w:val="24"/>
          <w:szCs w:val="24"/>
        </w:rPr>
        <w:t xml:space="preserve"> </w:t>
      </w:r>
      <w:r w:rsidR="008F46F6" w:rsidRPr="00B230CD">
        <w:rPr>
          <w:rFonts w:ascii="Times New Roman" w:hAnsi="Times New Roman" w:cs="Times New Roman"/>
          <w:b/>
          <w:sz w:val="24"/>
          <w:szCs w:val="24"/>
        </w:rPr>
        <w:t>Figure S</w:t>
      </w:r>
      <w:r w:rsidR="00DB2365">
        <w:rPr>
          <w:rFonts w:ascii="Times New Roman" w:hAnsi="Times New Roman" w:cs="Times New Roman"/>
          <w:b/>
          <w:sz w:val="24"/>
          <w:szCs w:val="24"/>
        </w:rPr>
        <w:t>9</w:t>
      </w:r>
      <w:r w:rsidR="008F46F6" w:rsidRPr="00B230CD">
        <w:rPr>
          <w:rFonts w:ascii="Times New Roman" w:hAnsi="Times New Roman" w:cs="Times New Roman"/>
          <w:b/>
          <w:sz w:val="24"/>
          <w:szCs w:val="24"/>
        </w:rPr>
        <w:t xml:space="preserve">. </w:t>
      </w:r>
      <w:r w:rsidR="008F46F6" w:rsidRPr="008F46F6">
        <w:rPr>
          <w:rFonts w:ascii="Times New Roman" w:hAnsi="Times New Roman" w:cs="Times New Roman"/>
          <w:b/>
          <w:sz w:val="24"/>
          <w:szCs w:val="24"/>
        </w:rPr>
        <w:t>IFN-</w:t>
      </w:r>
      <w:r w:rsidR="008F46F6" w:rsidRPr="008F46F6">
        <w:rPr>
          <w:rFonts w:ascii="Symbol" w:hAnsi="Symbol" w:cs="Times New Roman"/>
          <w:b/>
          <w:sz w:val="24"/>
          <w:szCs w:val="24"/>
        </w:rPr>
        <w:t></w:t>
      </w:r>
      <w:r w:rsidR="008F46F6" w:rsidRPr="008F46F6">
        <w:rPr>
          <w:rFonts w:ascii="Times New Roman" w:hAnsi="Times New Roman" w:cs="Times New Roman"/>
          <w:b/>
          <w:sz w:val="24"/>
          <w:szCs w:val="24"/>
        </w:rPr>
        <w:t>, TNF-</w:t>
      </w:r>
      <w:r w:rsidR="008F46F6" w:rsidRPr="008F46F6">
        <w:rPr>
          <w:rFonts w:ascii="Symbol" w:hAnsi="Symbol" w:cs="Times New Roman"/>
          <w:b/>
          <w:sz w:val="24"/>
          <w:szCs w:val="24"/>
        </w:rPr>
        <w:t></w:t>
      </w:r>
      <w:r w:rsidR="008F46F6" w:rsidRPr="008F46F6">
        <w:rPr>
          <w:rFonts w:ascii="Times New Roman" w:hAnsi="Times New Roman" w:cs="Times New Roman"/>
          <w:b/>
          <w:sz w:val="24"/>
          <w:szCs w:val="24"/>
        </w:rPr>
        <w:t>, IL-2, and IL-1</w:t>
      </w:r>
      <w:r w:rsidR="008F46F6" w:rsidRPr="008F46F6">
        <w:rPr>
          <w:rFonts w:ascii="Symbol" w:hAnsi="Symbol" w:cs="Times New Roman"/>
          <w:b/>
          <w:sz w:val="24"/>
          <w:szCs w:val="24"/>
        </w:rPr>
        <w:t></w:t>
      </w:r>
      <w:r w:rsidR="008F46F6" w:rsidRPr="008F46F6">
        <w:rPr>
          <w:rFonts w:ascii="Times New Roman" w:hAnsi="Times New Roman" w:cs="Times New Roman"/>
          <w:b/>
          <w:sz w:val="24"/>
          <w:szCs w:val="24"/>
        </w:rPr>
        <w:t xml:space="preserve"> don’t regulate CD38 </w:t>
      </w:r>
      <w:r>
        <w:rPr>
          <w:rFonts w:ascii="Times New Roman" w:hAnsi="Times New Roman" w:cs="Times New Roman"/>
          <w:b/>
          <w:sz w:val="24"/>
          <w:szCs w:val="24"/>
        </w:rPr>
        <w:t>expression on lung cancer cells</w:t>
      </w:r>
      <w:r w:rsidR="008F46F6" w:rsidRPr="00AB182C">
        <w:rPr>
          <w:rFonts w:ascii="Times New Roman" w:hAnsi="Times New Roman" w:cs="Times New Roman"/>
          <w:b/>
          <w:sz w:val="24"/>
          <w:szCs w:val="24"/>
        </w:rPr>
        <w:t>.</w:t>
      </w:r>
    </w:p>
    <w:p w14:paraId="23AEBCE1" w14:textId="56B099D1" w:rsidR="008F46F6" w:rsidRDefault="008F46F6" w:rsidP="008F46F6">
      <w:pPr>
        <w:spacing w:after="0"/>
        <w:jc w:val="both"/>
        <w:rPr>
          <w:rFonts w:ascii="Times New Roman" w:hAnsi="Times New Roman" w:cs="Times New Roman"/>
          <w:sz w:val="24"/>
          <w:szCs w:val="24"/>
        </w:rPr>
      </w:pPr>
      <w:r w:rsidRPr="00FB2AD1">
        <w:rPr>
          <w:rFonts w:ascii="Times New Roman" w:hAnsi="Times New Roman" w:cs="Times New Roman"/>
          <w:sz w:val="24"/>
          <w:szCs w:val="24"/>
        </w:rPr>
        <w:t xml:space="preserve">The surface expression of </w:t>
      </w:r>
      <w:r>
        <w:rPr>
          <w:rFonts w:ascii="Times New Roman" w:hAnsi="Times New Roman" w:cs="Times New Roman"/>
          <w:sz w:val="24"/>
          <w:szCs w:val="24"/>
        </w:rPr>
        <w:t xml:space="preserve">CD38 </w:t>
      </w:r>
      <w:r w:rsidRPr="00FB2AD1">
        <w:rPr>
          <w:rFonts w:ascii="Times New Roman" w:hAnsi="Times New Roman" w:cs="Times New Roman"/>
          <w:sz w:val="24"/>
          <w:szCs w:val="24"/>
        </w:rPr>
        <w:t xml:space="preserve">on </w:t>
      </w:r>
      <w:r>
        <w:rPr>
          <w:rFonts w:ascii="Times New Roman" w:hAnsi="Times New Roman" w:cs="Times New Roman"/>
          <w:sz w:val="24"/>
          <w:szCs w:val="24"/>
        </w:rPr>
        <w:t>344SQ (</w:t>
      </w:r>
      <w:r w:rsidRPr="008F46F6">
        <w:rPr>
          <w:rFonts w:ascii="Times New Roman" w:hAnsi="Times New Roman" w:cs="Times New Roman"/>
          <w:b/>
          <w:sz w:val="24"/>
          <w:szCs w:val="24"/>
        </w:rPr>
        <w:t>A</w:t>
      </w:r>
      <w:r>
        <w:rPr>
          <w:rFonts w:ascii="Times New Roman" w:hAnsi="Times New Roman" w:cs="Times New Roman"/>
          <w:sz w:val="24"/>
          <w:szCs w:val="24"/>
        </w:rPr>
        <w:t>)</w:t>
      </w:r>
      <w:r w:rsidRPr="00FB2AD1">
        <w:rPr>
          <w:rFonts w:ascii="Times New Roman" w:hAnsi="Times New Roman" w:cs="Times New Roman"/>
          <w:sz w:val="24"/>
          <w:szCs w:val="24"/>
        </w:rPr>
        <w:t xml:space="preserve"> or </w:t>
      </w:r>
      <w:r>
        <w:rPr>
          <w:rFonts w:ascii="Times New Roman" w:hAnsi="Times New Roman" w:cs="Times New Roman"/>
          <w:sz w:val="24"/>
          <w:szCs w:val="24"/>
        </w:rPr>
        <w:t>531LN3 (</w:t>
      </w:r>
      <w:r w:rsidRPr="008F46F6">
        <w:rPr>
          <w:rFonts w:ascii="Times New Roman" w:hAnsi="Times New Roman" w:cs="Times New Roman"/>
          <w:b/>
          <w:sz w:val="24"/>
          <w:szCs w:val="24"/>
        </w:rPr>
        <w:t>B</w:t>
      </w:r>
      <w:r>
        <w:rPr>
          <w:rFonts w:ascii="Times New Roman" w:hAnsi="Times New Roman" w:cs="Times New Roman"/>
          <w:sz w:val="24"/>
          <w:szCs w:val="24"/>
        </w:rPr>
        <w:t xml:space="preserve">) </w:t>
      </w:r>
      <w:r w:rsidRPr="00FB2AD1">
        <w:rPr>
          <w:rFonts w:ascii="Times New Roman" w:hAnsi="Times New Roman" w:cs="Times New Roman"/>
          <w:sz w:val="24"/>
          <w:szCs w:val="24"/>
        </w:rPr>
        <w:t xml:space="preserve">cells were </w:t>
      </w:r>
      <w:r>
        <w:rPr>
          <w:rFonts w:ascii="Times New Roman" w:hAnsi="Times New Roman" w:cs="Times New Roman"/>
          <w:sz w:val="24"/>
          <w:szCs w:val="24"/>
        </w:rPr>
        <w:t>measur</w:t>
      </w:r>
      <w:r w:rsidRPr="00FB2AD1">
        <w:rPr>
          <w:rFonts w:ascii="Times New Roman" w:hAnsi="Times New Roman" w:cs="Times New Roman"/>
          <w:sz w:val="24"/>
          <w:szCs w:val="24"/>
        </w:rPr>
        <w:t xml:space="preserve">ed </w:t>
      </w:r>
      <w:r>
        <w:rPr>
          <w:rFonts w:ascii="Times New Roman" w:hAnsi="Times New Roman" w:cs="Times New Roman"/>
          <w:sz w:val="24"/>
          <w:szCs w:val="24"/>
        </w:rPr>
        <w:t>by</w:t>
      </w:r>
      <w:r w:rsidRPr="00FB2AD1">
        <w:rPr>
          <w:rFonts w:ascii="Times New Roman" w:hAnsi="Times New Roman" w:cs="Times New Roman"/>
          <w:sz w:val="24"/>
          <w:szCs w:val="24"/>
        </w:rPr>
        <w:t xml:space="preserve"> FACS analysis</w:t>
      </w:r>
      <w:r>
        <w:rPr>
          <w:rFonts w:ascii="Times New Roman" w:hAnsi="Times New Roman" w:cs="Times New Roman"/>
          <w:sz w:val="24"/>
          <w:szCs w:val="24"/>
        </w:rPr>
        <w:t xml:space="preserve"> after incubating with </w:t>
      </w:r>
      <w:r w:rsidRPr="008F46F6">
        <w:rPr>
          <w:rFonts w:ascii="Times New Roman" w:hAnsi="Times New Roman" w:cs="Times New Roman"/>
          <w:sz w:val="24"/>
          <w:szCs w:val="24"/>
        </w:rPr>
        <w:t>IFN-</w:t>
      </w:r>
      <w:r w:rsidRPr="008F46F6">
        <w:rPr>
          <w:rFonts w:ascii="Symbol" w:hAnsi="Symbol" w:cs="Times New Roman"/>
          <w:sz w:val="24"/>
          <w:szCs w:val="24"/>
        </w:rPr>
        <w:t></w:t>
      </w:r>
      <w:r w:rsidRPr="008F46F6">
        <w:rPr>
          <w:rFonts w:ascii="Times New Roman" w:hAnsi="Times New Roman" w:cs="Times New Roman"/>
          <w:sz w:val="24"/>
          <w:szCs w:val="24"/>
        </w:rPr>
        <w:t>, TNF-</w:t>
      </w:r>
      <w:r w:rsidRPr="008F46F6">
        <w:rPr>
          <w:rFonts w:ascii="Symbol" w:hAnsi="Symbol" w:cs="Times New Roman"/>
          <w:sz w:val="24"/>
          <w:szCs w:val="24"/>
        </w:rPr>
        <w:t></w:t>
      </w:r>
      <w:r w:rsidRPr="008F46F6">
        <w:rPr>
          <w:rFonts w:ascii="Times New Roman" w:hAnsi="Times New Roman" w:cs="Times New Roman"/>
          <w:sz w:val="24"/>
          <w:szCs w:val="24"/>
        </w:rPr>
        <w:t>, IL-2, and IL-1</w:t>
      </w:r>
      <w:r w:rsidRPr="008F46F6">
        <w:rPr>
          <w:rFonts w:ascii="Symbol" w:hAnsi="Symbol" w:cs="Times New Roman"/>
          <w:sz w:val="24"/>
          <w:szCs w:val="24"/>
        </w:rPr>
        <w:t></w:t>
      </w:r>
      <w:r>
        <w:rPr>
          <w:rFonts w:ascii="Symbol" w:hAnsi="Symbol" w:cs="Times New Roman"/>
          <w:sz w:val="24"/>
          <w:szCs w:val="24"/>
        </w:rPr>
        <w:t></w:t>
      </w:r>
      <w:r>
        <w:rPr>
          <w:rFonts w:ascii="Times New Roman" w:hAnsi="Times New Roman" w:cs="Times New Roman"/>
          <w:sz w:val="24"/>
          <w:szCs w:val="24"/>
        </w:rPr>
        <w:t xml:space="preserve"> respectively, in indicated concentrations for 3 days</w:t>
      </w:r>
      <w:r w:rsidRPr="00FB2AD1">
        <w:rPr>
          <w:rFonts w:ascii="Times New Roman" w:hAnsi="Times New Roman" w:cs="Times New Roman"/>
          <w:sz w:val="24"/>
          <w:szCs w:val="24"/>
        </w:rPr>
        <w:t>.</w:t>
      </w:r>
      <w:r>
        <w:rPr>
          <w:rFonts w:ascii="Times New Roman" w:hAnsi="Times New Roman" w:cs="Times New Roman"/>
          <w:sz w:val="24"/>
          <w:szCs w:val="24"/>
        </w:rPr>
        <w:t xml:space="preserve"> </w:t>
      </w:r>
      <w:r w:rsidR="002D3A40" w:rsidRPr="002D3A40">
        <w:rPr>
          <w:rFonts w:ascii="Times New Roman" w:hAnsi="Times New Roman" w:cs="Times New Roman"/>
          <w:sz w:val="24"/>
          <w:szCs w:val="24"/>
        </w:rPr>
        <w:t>Pink line, isotype control staining; light blue line, anti-CD38 staining.</w:t>
      </w:r>
    </w:p>
    <w:p w14:paraId="1B23B8AE" w14:textId="0002F023" w:rsidR="008F46F6" w:rsidRDefault="008F46F6" w:rsidP="002714C8">
      <w:pPr>
        <w:spacing w:after="0"/>
        <w:jc w:val="both"/>
        <w:rPr>
          <w:rFonts w:ascii="Times New Roman" w:hAnsi="Times New Roman" w:cs="Times New Roman"/>
          <w:sz w:val="24"/>
          <w:szCs w:val="24"/>
        </w:rPr>
      </w:pPr>
    </w:p>
    <w:p w14:paraId="2942CF4F" w14:textId="77777777" w:rsidR="00C545C3" w:rsidRDefault="00C545C3" w:rsidP="002714C8">
      <w:pPr>
        <w:spacing w:after="0"/>
        <w:jc w:val="both"/>
        <w:rPr>
          <w:rFonts w:ascii="Times New Roman" w:hAnsi="Times New Roman" w:cs="Times New Roman"/>
          <w:sz w:val="24"/>
          <w:szCs w:val="24"/>
        </w:rPr>
      </w:pPr>
    </w:p>
    <w:p w14:paraId="759C7D76" w14:textId="77777777" w:rsidR="00C545C3" w:rsidRDefault="00C545C3" w:rsidP="00C545C3">
      <w:pPr>
        <w:spacing w:after="0"/>
        <w:jc w:val="both"/>
        <w:rPr>
          <w:rFonts w:ascii="Times New Roman" w:hAnsi="Times New Roman" w:cs="Times New Roman"/>
          <w:sz w:val="24"/>
          <w:szCs w:val="24"/>
        </w:rPr>
      </w:pPr>
    </w:p>
    <w:p w14:paraId="13B394CA" w14:textId="77777777" w:rsidR="00C545C3" w:rsidRDefault="00C545C3" w:rsidP="00C545C3">
      <w:pPr>
        <w:spacing w:after="0"/>
        <w:jc w:val="both"/>
        <w:rPr>
          <w:rFonts w:ascii="Times New Roman" w:hAnsi="Times New Roman" w:cs="Times New Roman"/>
          <w:sz w:val="24"/>
          <w:szCs w:val="24"/>
        </w:rPr>
      </w:pPr>
    </w:p>
    <w:p w14:paraId="6B5FC938" w14:textId="77777777" w:rsidR="00C545C3" w:rsidRDefault="00C545C3" w:rsidP="00C545C3">
      <w:pPr>
        <w:spacing w:after="0"/>
        <w:jc w:val="both"/>
        <w:rPr>
          <w:rFonts w:ascii="Times New Roman" w:hAnsi="Times New Roman" w:cs="Times New Roman"/>
          <w:sz w:val="24"/>
          <w:szCs w:val="24"/>
        </w:rPr>
      </w:pPr>
    </w:p>
    <w:p w14:paraId="54B76041" w14:textId="77777777" w:rsidR="00C545C3" w:rsidRDefault="00C545C3" w:rsidP="00C545C3">
      <w:pPr>
        <w:spacing w:after="0"/>
        <w:jc w:val="both"/>
        <w:rPr>
          <w:rFonts w:ascii="Times New Roman" w:hAnsi="Times New Roman" w:cs="Times New Roman"/>
          <w:sz w:val="24"/>
          <w:szCs w:val="24"/>
        </w:rPr>
      </w:pPr>
    </w:p>
    <w:p w14:paraId="19F481A5" w14:textId="77777777" w:rsidR="00C545C3" w:rsidRDefault="00C545C3" w:rsidP="00C545C3">
      <w:pPr>
        <w:spacing w:after="0"/>
        <w:jc w:val="both"/>
        <w:rPr>
          <w:rFonts w:ascii="Times New Roman" w:hAnsi="Times New Roman" w:cs="Times New Roman"/>
          <w:sz w:val="24"/>
          <w:szCs w:val="24"/>
        </w:rPr>
      </w:pPr>
    </w:p>
    <w:p w14:paraId="541E5D39" w14:textId="77777777" w:rsidR="00C545C3" w:rsidRDefault="00C545C3" w:rsidP="00C545C3">
      <w:pPr>
        <w:spacing w:after="0"/>
        <w:jc w:val="both"/>
        <w:rPr>
          <w:rFonts w:ascii="Times New Roman" w:hAnsi="Times New Roman" w:cs="Times New Roman"/>
          <w:sz w:val="24"/>
          <w:szCs w:val="24"/>
        </w:rPr>
      </w:pPr>
    </w:p>
    <w:p w14:paraId="2BEB3C15" w14:textId="77777777" w:rsidR="00C545C3" w:rsidRDefault="00C545C3" w:rsidP="00C545C3">
      <w:pPr>
        <w:spacing w:after="0"/>
        <w:jc w:val="both"/>
        <w:rPr>
          <w:rFonts w:ascii="Times New Roman" w:hAnsi="Times New Roman" w:cs="Times New Roman"/>
          <w:sz w:val="24"/>
          <w:szCs w:val="24"/>
        </w:rPr>
      </w:pPr>
    </w:p>
    <w:p w14:paraId="7A6CCC70" w14:textId="77777777" w:rsidR="00C545C3" w:rsidRDefault="00C545C3" w:rsidP="00C545C3">
      <w:pPr>
        <w:spacing w:after="0"/>
        <w:jc w:val="both"/>
        <w:rPr>
          <w:rFonts w:ascii="Times New Roman" w:hAnsi="Times New Roman" w:cs="Times New Roman"/>
          <w:sz w:val="24"/>
          <w:szCs w:val="24"/>
        </w:rPr>
      </w:pPr>
    </w:p>
    <w:p w14:paraId="3AEBEA96" w14:textId="77777777" w:rsidR="00C545C3" w:rsidRDefault="00C545C3" w:rsidP="00C545C3">
      <w:pPr>
        <w:spacing w:after="0"/>
        <w:jc w:val="both"/>
        <w:rPr>
          <w:rFonts w:ascii="Times New Roman" w:hAnsi="Times New Roman" w:cs="Times New Roman"/>
          <w:sz w:val="24"/>
          <w:szCs w:val="24"/>
        </w:rPr>
      </w:pPr>
    </w:p>
    <w:p w14:paraId="079346C0" w14:textId="77777777" w:rsidR="00C545C3" w:rsidRDefault="00C545C3" w:rsidP="00C545C3">
      <w:pPr>
        <w:spacing w:after="0"/>
        <w:jc w:val="both"/>
        <w:rPr>
          <w:rFonts w:ascii="Times New Roman" w:hAnsi="Times New Roman" w:cs="Times New Roman"/>
          <w:sz w:val="24"/>
          <w:szCs w:val="24"/>
        </w:rPr>
      </w:pPr>
    </w:p>
    <w:p w14:paraId="380DE774" w14:textId="77777777" w:rsidR="00C545C3" w:rsidRDefault="00C545C3" w:rsidP="00C545C3">
      <w:pPr>
        <w:spacing w:after="0"/>
        <w:jc w:val="both"/>
        <w:rPr>
          <w:rFonts w:ascii="Times New Roman" w:hAnsi="Times New Roman" w:cs="Times New Roman"/>
          <w:sz w:val="24"/>
          <w:szCs w:val="24"/>
        </w:rPr>
      </w:pPr>
    </w:p>
    <w:p w14:paraId="08750D5C" w14:textId="77777777" w:rsidR="00C545C3" w:rsidRDefault="00C545C3" w:rsidP="00C545C3">
      <w:pPr>
        <w:spacing w:after="0"/>
        <w:jc w:val="both"/>
        <w:rPr>
          <w:rFonts w:ascii="Times New Roman" w:hAnsi="Times New Roman" w:cs="Times New Roman"/>
          <w:sz w:val="24"/>
          <w:szCs w:val="24"/>
        </w:rPr>
      </w:pPr>
    </w:p>
    <w:p w14:paraId="0D8E2917" w14:textId="77777777" w:rsidR="00C545C3" w:rsidRDefault="00C545C3" w:rsidP="00C545C3">
      <w:pPr>
        <w:spacing w:after="0"/>
        <w:jc w:val="both"/>
        <w:rPr>
          <w:rFonts w:ascii="Times New Roman" w:hAnsi="Times New Roman" w:cs="Times New Roman"/>
          <w:sz w:val="24"/>
          <w:szCs w:val="24"/>
        </w:rPr>
      </w:pPr>
    </w:p>
    <w:p w14:paraId="21CB0058" w14:textId="77777777" w:rsidR="00C545C3" w:rsidRDefault="00C545C3" w:rsidP="00C545C3">
      <w:pPr>
        <w:spacing w:after="0"/>
        <w:jc w:val="both"/>
        <w:rPr>
          <w:rFonts w:ascii="Times New Roman" w:hAnsi="Times New Roman" w:cs="Times New Roman"/>
          <w:sz w:val="24"/>
          <w:szCs w:val="24"/>
        </w:rPr>
      </w:pPr>
    </w:p>
    <w:p w14:paraId="265D5E4E" w14:textId="77777777" w:rsidR="00C545C3" w:rsidRDefault="00C545C3" w:rsidP="002714C8">
      <w:pPr>
        <w:spacing w:after="0"/>
        <w:jc w:val="both"/>
        <w:rPr>
          <w:rFonts w:ascii="Times New Roman" w:hAnsi="Times New Roman" w:cs="Times New Roman"/>
          <w:sz w:val="24"/>
          <w:szCs w:val="24"/>
        </w:rPr>
      </w:pPr>
    </w:p>
    <w:p w14:paraId="0F1BEB52" w14:textId="5D274C84" w:rsidR="00AE2731" w:rsidRDefault="0003618E" w:rsidP="002714C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AF5D30" wp14:editId="2862EE0A">
            <wp:extent cx="5943600" cy="25266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Fig10.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526665"/>
                    </a:xfrm>
                    <a:prstGeom prst="rect">
                      <a:avLst/>
                    </a:prstGeom>
                  </pic:spPr>
                </pic:pic>
              </a:graphicData>
            </a:graphic>
          </wp:inline>
        </w:drawing>
      </w:r>
    </w:p>
    <w:p w14:paraId="3139431B" w14:textId="38946955" w:rsidR="00AE2731" w:rsidRPr="00B230CD" w:rsidRDefault="00473F4E" w:rsidP="00AE2731">
      <w:pPr>
        <w:spacing w:after="0"/>
        <w:jc w:val="both"/>
        <w:rPr>
          <w:rFonts w:ascii="Times New Roman" w:hAnsi="Times New Roman" w:cs="Times New Roman"/>
          <w:b/>
          <w:sz w:val="24"/>
          <w:szCs w:val="24"/>
        </w:rPr>
      </w:pPr>
      <w:r w:rsidRPr="00473F4E">
        <w:rPr>
          <w:rFonts w:ascii="Times New Roman" w:hAnsi="Times New Roman" w:cs="Times New Roman"/>
          <w:b/>
          <w:sz w:val="24"/>
          <w:szCs w:val="24"/>
        </w:rPr>
        <w:t>Supplementa</w:t>
      </w:r>
      <w:r w:rsidR="00B67C43">
        <w:rPr>
          <w:rFonts w:ascii="Times New Roman" w:hAnsi="Times New Roman" w:cs="Times New Roman"/>
          <w:b/>
          <w:sz w:val="24"/>
          <w:szCs w:val="24"/>
        </w:rPr>
        <w:t>ry</w:t>
      </w:r>
      <w:r w:rsidRPr="00473F4E">
        <w:rPr>
          <w:rFonts w:ascii="Times New Roman" w:hAnsi="Times New Roman" w:cs="Times New Roman"/>
          <w:b/>
          <w:sz w:val="24"/>
          <w:szCs w:val="24"/>
        </w:rPr>
        <w:t xml:space="preserve"> </w:t>
      </w:r>
      <w:r w:rsidR="00AE2731">
        <w:rPr>
          <w:rFonts w:ascii="Times New Roman" w:hAnsi="Times New Roman" w:cs="Times New Roman"/>
          <w:b/>
          <w:sz w:val="24"/>
          <w:szCs w:val="24"/>
        </w:rPr>
        <w:t>F</w:t>
      </w:r>
      <w:r w:rsidR="00AE2731" w:rsidRPr="00B230CD">
        <w:rPr>
          <w:rFonts w:ascii="Times New Roman" w:hAnsi="Times New Roman" w:cs="Times New Roman"/>
          <w:b/>
          <w:sz w:val="24"/>
          <w:szCs w:val="24"/>
        </w:rPr>
        <w:t>igure S</w:t>
      </w:r>
      <w:r w:rsidR="00050740">
        <w:rPr>
          <w:rFonts w:ascii="Times New Roman" w:hAnsi="Times New Roman" w:cs="Times New Roman"/>
          <w:b/>
          <w:sz w:val="24"/>
          <w:szCs w:val="24"/>
        </w:rPr>
        <w:t>10</w:t>
      </w:r>
      <w:r w:rsidR="00AE2731" w:rsidRPr="00B230CD">
        <w:rPr>
          <w:rFonts w:ascii="Times New Roman" w:hAnsi="Times New Roman" w:cs="Times New Roman"/>
          <w:b/>
          <w:sz w:val="24"/>
          <w:szCs w:val="24"/>
        </w:rPr>
        <w:t xml:space="preserve">. </w:t>
      </w:r>
      <w:r w:rsidR="00AE2731" w:rsidRPr="00AE2731">
        <w:rPr>
          <w:rFonts w:ascii="Times New Roman" w:hAnsi="Times New Roman" w:cs="Times New Roman"/>
          <w:b/>
          <w:sz w:val="24"/>
          <w:szCs w:val="24"/>
        </w:rPr>
        <w:t>The anti-PD-L1 resistant tumors demonstrate an immu</w:t>
      </w:r>
      <w:r>
        <w:rPr>
          <w:rFonts w:ascii="Times New Roman" w:hAnsi="Times New Roman" w:cs="Times New Roman"/>
          <w:b/>
          <w:sz w:val="24"/>
          <w:szCs w:val="24"/>
        </w:rPr>
        <w:t>ne suppressive microenvironment</w:t>
      </w:r>
      <w:r w:rsidR="00AE2731" w:rsidRPr="00AB182C">
        <w:rPr>
          <w:rFonts w:ascii="Times New Roman" w:hAnsi="Times New Roman" w:cs="Times New Roman"/>
          <w:b/>
          <w:sz w:val="24"/>
          <w:szCs w:val="24"/>
        </w:rPr>
        <w:t>.</w:t>
      </w:r>
    </w:p>
    <w:p w14:paraId="3D1F682E" w14:textId="58FAE7B0" w:rsidR="00AE2731" w:rsidRDefault="00612C57" w:rsidP="002714C8">
      <w:pPr>
        <w:spacing w:after="0"/>
        <w:jc w:val="both"/>
        <w:rPr>
          <w:rFonts w:ascii="Times New Roman" w:hAnsi="Times New Roman" w:cs="Times New Roman"/>
          <w:sz w:val="24"/>
          <w:szCs w:val="24"/>
        </w:rPr>
      </w:pPr>
      <w:r w:rsidRPr="00612C57">
        <w:rPr>
          <w:rFonts w:ascii="Times New Roman" w:hAnsi="Times New Roman" w:cs="Times New Roman"/>
          <w:sz w:val="24"/>
          <w:szCs w:val="24"/>
        </w:rPr>
        <w:t>(</w:t>
      </w:r>
      <w:r w:rsidRPr="00612C57">
        <w:rPr>
          <w:rFonts w:ascii="Times New Roman" w:hAnsi="Times New Roman" w:cs="Times New Roman"/>
          <w:b/>
          <w:sz w:val="24"/>
          <w:szCs w:val="24"/>
        </w:rPr>
        <w:t>A</w:t>
      </w:r>
      <w:r w:rsidRPr="00612C57">
        <w:rPr>
          <w:rFonts w:ascii="Times New Roman" w:hAnsi="Times New Roman" w:cs="Times New Roman"/>
          <w:sz w:val="24"/>
          <w:szCs w:val="24"/>
        </w:rPr>
        <w:t>-</w:t>
      </w:r>
      <w:r w:rsidRPr="00612C57">
        <w:rPr>
          <w:rFonts w:ascii="Times New Roman" w:hAnsi="Times New Roman" w:cs="Times New Roman"/>
          <w:b/>
          <w:sz w:val="24"/>
          <w:szCs w:val="24"/>
        </w:rPr>
        <w:t>E</w:t>
      </w:r>
      <w:r w:rsidRPr="00612C57">
        <w:rPr>
          <w:rFonts w:ascii="Times New Roman" w:hAnsi="Times New Roman" w:cs="Times New Roman"/>
          <w:sz w:val="24"/>
          <w:szCs w:val="24"/>
        </w:rPr>
        <w:t>) Representative histograms</w:t>
      </w:r>
      <w:r>
        <w:rPr>
          <w:rFonts w:ascii="Times New Roman" w:hAnsi="Times New Roman" w:cs="Times New Roman"/>
          <w:sz w:val="24"/>
          <w:szCs w:val="24"/>
        </w:rPr>
        <w:t xml:space="preserve"> of FACS analysis</w:t>
      </w:r>
      <w:r w:rsidRPr="00612C57">
        <w:rPr>
          <w:rFonts w:ascii="Times New Roman" w:hAnsi="Times New Roman" w:cs="Times New Roman"/>
          <w:sz w:val="24"/>
          <w:szCs w:val="24"/>
        </w:rPr>
        <w:t xml:space="preserve"> are shown for cumulative data in Figure 2B.</w:t>
      </w:r>
    </w:p>
    <w:p w14:paraId="78EC79CF" w14:textId="77777777" w:rsidR="00AE2731" w:rsidRDefault="00AE2731" w:rsidP="002714C8">
      <w:pPr>
        <w:spacing w:after="0"/>
        <w:jc w:val="both"/>
        <w:rPr>
          <w:rFonts w:ascii="Times New Roman" w:hAnsi="Times New Roman" w:cs="Times New Roman"/>
          <w:sz w:val="24"/>
          <w:szCs w:val="24"/>
        </w:rPr>
      </w:pPr>
    </w:p>
    <w:p w14:paraId="2309F6E2" w14:textId="77777777" w:rsidR="00AE2731" w:rsidRDefault="00AE2731" w:rsidP="002714C8">
      <w:pPr>
        <w:spacing w:after="0"/>
        <w:jc w:val="both"/>
        <w:rPr>
          <w:rFonts w:ascii="Times New Roman" w:hAnsi="Times New Roman" w:cs="Times New Roman"/>
          <w:sz w:val="24"/>
          <w:szCs w:val="24"/>
        </w:rPr>
      </w:pPr>
    </w:p>
    <w:p w14:paraId="5050F92B" w14:textId="77777777" w:rsidR="00AE2731" w:rsidRDefault="00AE2731" w:rsidP="002714C8">
      <w:pPr>
        <w:spacing w:after="0"/>
        <w:jc w:val="both"/>
        <w:rPr>
          <w:rFonts w:ascii="Times New Roman" w:hAnsi="Times New Roman" w:cs="Times New Roman"/>
          <w:sz w:val="24"/>
          <w:szCs w:val="24"/>
        </w:rPr>
      </w:pPr>
    </w:p>
    <w:p w14:paraId="4D73C1E2" w14:textId="77777777" w:rsidR="00AE2731" w:rsidRDefault="00AE2731" w:rsidP="002714C8">
      <w:pPr>
        <w:spacing w:after="0"/>
        <w:jc w:val="both"/>
        <w:rPr>
          <w:rFonts w:ascii="Times New Roman" w:hAnsi="Times New Roman" w:cs="Times New Roman"/>
          <w:sz w:val="24"/>
          <w:szCs w:val="24"/>
        </w:rPr>
      </w:pPr>
    </w:p>
    <w:p w14:paraId="6CE1DE14" w14:textId="77777777" w:rsidR="00AE2731" w:rsidRDefault="00AE2731" w:rsidP="002714C8">
      <w:pPr>
        <w:spacing w:after="0"/>
        <w:jc w:val="both"/>
        <w:rPr>
          <w:rFonts w:ascii="Times New Roman" w:hAnsi="Times New Roman" w:cs="Times New Roman"/>
          <w:sz w:val="24"/>
          <w:szCs w:val="24"/>
        </w:rPr>
      </w:pPr>
    </w:p>
    <w:p w14:paraId="3011A372" w14:textId="77777777" w:rsidR="00AE2731" w:rsidRDefault="00AE2731" w:rsidP="002714C8">
      <w:pPr>
        <w:spacing w:after="0"/>
        <w:jc w:val="both"/>
        <w:rPr>
          <w:rFonts w:ascii="Times New Roman" w:hAnsi="Times New Roman" w:cs="Times New Roman"/>
          <w:sz w:val="24"/>
          <w:szCs w:val="24"/>
        </w:rPr>
      </w:pPr>
    </w:p>
    <w:p w14:paraId="2FB821C2" w14:textId="77777777" w:rsidR="00AE2731" w:rsidRDefault="00AE2731" w:rsidP="002714C8">
      <w:pPr>
        <w:spacing w:after="0"/>
        <w:jc w:val="both"/>
        <w:rPr>
          <w:rFonts w:ascii="Times New Roman" w:hAnsi="Times New Roman" w:cs="Times New Roman"/>
          <w:sz w:val="24"/>
          <w:szCs w:val="24"/>
        </w:rPr>
      </w:pPr>
    </w:p>
    <w:p w14:paraId="45F3E50B" w14:textId="77777777" w:rsidR="00AE2731" w:rsidRDefault="00AE2731" w:rsidP="002714C8">
      <w:pPr>
        <w:spacing w:after="0"/>
        <w:jc w:val="both"/>
        <w:rPr>
          <w:rFonts w:ascii="Times New Roman" w:hAnsi="Times New Roman" w:cs="Times New Roman"/>
          <w:sz w:val="24"/>
          <w:szCs w:val="24"/>
        </w:rPr>
      </w:pPr>
    </w:p>
    <w:p w14:paraId="38A6C178" w14:textId="77777777" w:rsidR="00AE2731" w:rsidRDefault="00AE2731" w:rsidP="002714C8">
      <w:pPr>
        <w:spacing w:after="0"/>
        <w:jc w:val="both"/>
        <w:rPr>
          <w:rFonts w:ascii="Times New Roman" w:hAnsi="Times New Roman" w:cs="Times New Roman"/>
          <w:sz w:val="24"/>
          <w:szCs w:val="24"/>
        </w:rPr>
      </w:pPr>
    </w:p>
    <w:p w14:paraId="7058F6B3" w14:textId="77777777" w:rsidR="00AE2731" w:rsidRDefault="00AE2731" w:rsidP="002714C8">
      <w:pPr>
        <w:spacing w:after="0"/>
        <w:jc w:val="both"/>
        <w:rPr>
          <w:rFonts w:ascii="Times New Roman" w:hAnsi="Times New Roman" w:cs="Times New Roman"/>
          <w:sz w:val="24"/>
          <w:szCs w:val="24"/>
        </w:rPr>
      </w:pPr>
    </w:p>
    <w:p w14:paraId="1FFD36A0" w14:textId="77777777" w:rsidR="00AE2731" w:rsidRDefault="00AE2731" w:rsidP="002714C8">
      <w:pPr>
        <w:spacing w:after="0"/>
        <w:jc w:val="both"/>
        <w:rPr>
          <w:rFonts w:ascii="Times New Roman" w:hAnsi="Times New Roman" w:cs="Times New Roman"/>
          <w:sz w:val="24"/>
          <w:szCs w:val="24"/>
        </w:rPr>
      </w:pPr>
    </w:p>
    <w:p w14:paraId="50256CDE" w14:textId="77777777" w:rsidR="00AE2731" w:rsidRDefault="00AE2731" w:rsidP="002714C8">
      <w:pPr>
        <w:spacing w:after="0"/>
        <w:jc w:val="both"/>
        <w:rPr>
          <w:rFonts w:ascii="Times New Roman" w:hAnsi="Times New Roman" w:cs="Times New Roman"/>
          <w:sz w:val="24"/>
          <w:szCs w:val="24"/>
        </w:rPr>
      </w:pPr>
    </w:p>
    <w:p w14:paraId="46CE6B32" w14:textId="77777777" w:rsidR="00AE2731" w:rsidRDefault="00AE2731" w:rsidP="002714C8">
      <w:pPr>
        <w:spacing w:after="0"/>
        <w:jc w:val="both"/>
        <w:rPr>
          <w:rFonts w:ascii="Times New Roman" w:hAnsi="Times New Roman" w:cs="Times New Roman"/>
          <w:sz w:val="24"/>
          <w:szCs w:val="24"/>
        </w:rPr>
      </w:pPr>
    </w:p>
    <w:p w14:paraId="77F3423D" w14:textId="77777777" w:rsidR="00AE2731" w:rsidRDefault="00AE2731" w:rsidP="002714C8">
      <w:pPr>
        <w:spacing w:after="0"/>
        <w:jc w:val="both"/>
        <w:rPr>
          <w:rFonts w:ascii="Times New Roman" w:hAnsi="Times New Roman" w:cs="Times New Roman"/>
          <w:sz w:val="24"/>
          <w:szCs w:val="24"/>
        </w:rPr>
      </w:pPr>
    </w:p>
    <w:p w14:paraId="4A411FA3" w14:textId="77777777" w:rsidR="00AE2731" w:rsidRDefault="00AE2731" w:rsidP="002714C8">
      <w:pPr>
        <w:spacing w:after="0"/>
        <w:jc w:val="both"/>
        <w:rPr>
          <w:rFonts w:ascii="Times New Roman" w:hAnsi="Times New Roman" w:cs="Times New Roman"/>
          <w:sz w:val="24"/>
          <w:szCs w:val="24"/>
        </w:rPr>
      </w:pPr>
    </w:p>
    <w:p w14:paraId="3F678542" w14:textId="77777777" w:rsidR="00AE2731" w:rsidRDefault="00AE2731" w:rsidP="002714C8">
      <w:pPr>
        <w:spacing w:after="0"/>
        <w:jc w:val="both"/>
        <w:rPr>
          <w:rFonts w:ascii="Times New Roman" w:hAnsi="Times New Roman" w:cs="Times New Roman"/>
          <w:sz w:val="24"/>
          <w:szCs w:val="24"/>
        </w:rPr>
      </w:pPr>
    </w:p>
    <w:p w14:paraId="0170150A" w14:textId="77777777" w:rsidR="00AE2731" w:rsidRDefault="00AE2731" w:rsidP="002714C8">
      <w:pPr>
        <w:spacing w:after="0"/>
        <w:jc w:val="both"/>
        <w:rPr>
          <w:rFonts w:ascii="Times New Roman" w:hAnsi="Times New Roman" w:cs="Times New Roman"/>
          <w:sz w:val="24"/>
          <w:szCs w:val="24"/>
        </w:rPr>
      </w:pPr>
    </w:p>
    <w:p w14:paraId="43E3CEDD" w14:textId="77777777" w:rsidR="00AE2731" w:rsidRDefault="00AE2731" w:rsidP="002714C8">
      <w:pPr>
        <w:spacing w:after="0"/>
        <w:jc w:val="both"/>
        <w:rPr>
          <w:rFonts w:ascii="Times New Roman" w:hAnsi="Times New Roman" w:cs="Times New Roman"/>
          <w:sz w:val="24"/>
          <w:szCs w:val="24"/>
        </w:rPr>
      </w:pPr>
    </w:p>
    <w:p w14:paraId="1583D0E7" w14:textId="77777777" w:rsidR="00AE2731" w:rsidRDefault="00AE2731" w:rsidP="002714C8">
      <w:pPr>
        <w:spacing w:after="0"/>
        <w:jc w:val="both"/>
        <w:rPr>
          <w:rFonts w:ascii="Times New Roman" w:hAnsi="Times New Roman" w:cs="Times New Roman"/>
          <w:sz w:val="24"/>
          <w:szCs w:val="24"/>
        </w:rPr>
      </w:pPr>
    </w:p>
    <w:p w14:paraId="7CF1D9F9" w14:textId="77777777" w:rsidR="00AE2731" w:rsidRDefault="00AE2731" w:rsidP="002714C8">
      <w:pPr>
        <w:spacing w:after="0"/>
        <w:jc w:val="both"/>
        <w:rPr>
          <w:rFonts w:ascii="Times New Roman" w:hAnsi="Times New Roman" w:cs="Times New Roman"/>
          <w:sz w:val="24"/>
          <w:szCs w:val="24"/>
        </w:rPr>
      </w:pPr>
    </w:p>
    <w:p w14:paraId="65441E2A" w14:textId="77777777" w:rsidR="00AE2731" w:rsidRDefault="00AE2731" w:rsidP="002714C8">
      <w:pPr>
        <w:spacing w:after="0"/>
        <w:jc w:val="both"/>
        <w:rPr>
          <w:rFonts w:ascii="Times New Roman" w:hAnsi="Times New Roman" w:cs="Times New Roman"/>
          <w:sz w:val="24"/>
          <w:szCs w:val="24"/>
        </w:rPr>
      </w:pPr>
    </w:p>
    <w:p w14:paraId="442942CF" w14:textId="77777777" w:rsidR="00C545C3" w:rsidRDefault="00C545C3" w:rsidP="002714C8">
      <w:pPr>
        <w:spacing w:after="0"/>
        <w:jc w:val="both"/>
        <w:rPr>
          <w:rFonts w:ascii="Times New Roman" w:hAnsi="Times New Roman" w:cs="Times New Roman"/>
          <w:sz w:val="24"/>
          <w:szCs w:val="24"/>
        </w:rPr>
      </w:pPr>
    </w:p>
    <w:p w14:paraId="2ED225DF" w14:textId="6F16BEC4" w:rsidR="00657735" w:rsidRDefault="0003618E"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A16687" wp14:editId="54EA2F8B">
            <wp:extent cx="5943600" cy="39008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Fig1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900805"/>
                    </a:xfrm>
                    <a:prstGeom prst="rect">
                      <a:avLst/>
                    </a:prstGeom>
                  </pic:spPr>
                </pic:pic>
              </a:graphicData>
            </a:graphic>
          </wp:inline>
        </w:drawing>
      </w:r>
    </w:p>
    <w:p w14:paraId="514FA90C" w14:textId="13C93EC5" w:rsidR="007557C1" w:rsidRPr="003E3D45" w:rsidRDefault="00B67C43" w:rsidP="007557C1">
      <w:pPr>
        <w:spacing w:after="0"/>
        <w:jc w:val="both"/>
        <w:rPr>
          <w:rFonts w:ascii="Times New Roman" w:hAnsi="Times New Roman" w:cs="Times New Roman"/>
          <w:b/>
          <w:sz w:val="24"/>
          <w:szCs w:val="24"/>
        </w:rPr>
      </w:pPr>
      <w:r>
        <w:rPr>
          <w:rFonts w:ascii="Times New Roman" w:hAnsi="Times New Roman" w:cs="Times New Roman"/>
          <w:b/>
          <w:sz w:val="24"/>
          <w:szCs w:val="24"/>
        </w:rPr>
        <w:t>Supplementary</w:t>
      </w:r>
      <w:r w:rsidR="00473F4E">
        <w:rPr>
          <w:rFonts w:ascii="Times New Roman" w:hAnsi="Times New Roman" w:cs="Times New Roman"/>
          <w:b/>
          <w:sz w:val="24"/>
          <w:szCs w:val="24"/>
        </w:rPr>
        <w:t xml:space="preserve"> </w:t>
      </w:r>
      <w:r w:rsidR="002B6ED4">
        <w:rPr>
          <w:rFonts w:ascii="Times New Roman" w:hAnsi="Times New Roman" w:cs="Times New Roman"/>
          <w:b/>
          <w:sz w:val="24"/>
          <w:szCs w:val="24"/>
        </w:rPr>
        <w:t>Figure S11</w:t>
      </w:r>
      <w:r w:rsidR="007557C1" w:rsidRPr="0007201A">
        <w:rPr>
          <w:rFonts w:ascii="Times New Roman" w:hAnsi="Times New Roman" w:cs="Times New Roman"/>
          <w:b/>
          <w:sz w:val="24"/>
          <w:szCs w:val="24"/>
        </w:rPr>
        <w:t xml:space="preserve">. </w:t>
      </w:r>
      <w:r w:rsidR="00612C57" w:rsidRPr="00612C57">
        <w:rPr>
          <w:rFonts w:ascii="Times New Roman" w:hAnsi="Times New Roman" w:cs="Times New Roman"/>
          <w:b/>
          <w:sz w:val="24"/>
          <w:szCs w:val="24"/>
        </w:rPr>
        <w:t xml:space="preserve">CD38 substantially changes </w:t>
      </w:r>
      <w:r w:rsidR="00612C57" w:rsidRPr="00612C57">
        <w:rPr>
          <w:rFonts w:ascii="Times New Roman" w:hAnsi="Times New Roman" w:cs="Times New Roman"/>
          <w:b/>
          <w:i/>
          <w:sz w:val="24"/>
          <w:szCs w:val="24"/>
        </w:rPr>
        <w:t>in vivo</w:t>
      </w:r>
      <w:r w:rsidR="00612C57" w:rsidRPr="00612C57">
        <w:rPr>
          <w:rFonts w:ascii="Times New Roman" w:hAnsi="Times New Roman" w:cs="Times New Roman"/>
          <w:b/>
          <w:sz w:val="24"/>
          <w:szCs w:val="24"/>
        </w:rPr>
        <w:t xml:space="preserve"> tumor formation of PD-L1KO cancer cells, but does not change </w:t>
      </w:r>
      <w:r w:rsidR="00612C57" w:rsidRPr="00612C57">
        <w:rPr>
          <w:rFonts w:ascii="Times New Roman" w:hAnsi="Times New Roman" w:cs="Times New Roman"/>
          <w:b/>
          <w:i/>
          <w:sz w:val="24"/>
          <w:szCs w:val="24"/>
        </w:rPr>
        <w:t>in vitro</w:t>
      </w:r>
      <w:r w:rsidR="00612C57" w:rsidRPr="00612C57">
        <w:rPr>
          <w:rFonts w:ascii="Times New Roman" w:hAnsi="Times New Roman" w:cs="Times New Roman"/>
          <w:b/>
          <w:sz w:val="24"/>
          <w:szCs w:val="24"/>
        </w:rPr>
        <w:t xml:space="preserve"> </w:t>
      </w:r>
      <w:r w:rsidR="00473F4E">
        <w:rPr>
          <w:rFonts w:ascii="Times New Roman" w:hAnsi="Times New Roman" w:cs="Times New Roman"/>
          <w:b/>
          <w:sz w:val="24"/>
          <w:szCs w:val="24"/>
        </w:rPr>
        <w:t>cell growth rate and cell cycle</w:t>
      </w:r>
      <w:r w:rsidR="007557C1" w:rsidRPr="0007201A">
        <w:rPr>
          <w:rFonts w:ascii="Times New Roman" w:hAnsi="Times New Roman" w:cs="Times New Roman"/>
          <w:b/>
          <w:sz w:val="24"/>
          <w:szCs w:val="24"/>
        </w:rPr>
        <w:t>.</w:t>
      </w:r>
    </w:p>
    <w:p w14:paraId="78150F8B" w14:textId="77777777"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w:t>
      </w:r>
      <w:r>
        <w:rPr>
          <w:rFonts w:ascii="Times New Roman" w:hAnsi="Times New Roman" w:cs="Times New Roman"/>
          <w:sz w:val="24"/>
          <w:szCs w:val="24"/>
        </w:rPr>
        <w:t xml:space="preserve">) The sorted </w:t>
      </w:r>
      <w:r w:rsidRPr="00E42956">
        <w:rPr>
          <w:rFonts w:ascii="Times New Roman" w:hAnsi="Times New Roman" w:cs="Times New Roman"/>
          <w:sz w:val="24"/>
          <w:szCs w:val="24"/>
        </w:rPr>
        <w:t>PD-L1</w:t>
      </w:r>
      <w:r w:rsidRPr="00E42956">
        <w:rPr>
          <w:rFonts w:ascii="Times New Roman" w:hAnsi="Times New Roman" w:cs="Times New Roman"/>
          <w:sz w:val="24"/>
          <w:szCs w:val="24"/>
          <w:vertAlign w:val="superscript"/>
        </w:rPr>
        <w:t>KO</w:t>
      </w:r>
      <w:r w:rsidRPr="00E42956">
        <w:rPr>
          <w:rFonts w:ascii="Times New Roman" w:hAnsi="Times New Roman" w:cs="Times New Roman"/>
          <w:sz w:val="24"/>
          <w:szCs w:val="24"/>
        </w:rPr>
        <w:t>CD38</w:t>
      </w:r>
      <w:r>
        <w:rPr>
          <w:rFonts w:ascii="Times New Roman" w:hAnsi="Times New Roman" w:cs="Times New Roman"/>
          <w:sz w:val="24"/>
          <w:szCs w:val="24"/>
          <w:vertAlign w:val="superscript"/>
        </w:rPr>
        <w:t>high</w:t>
      </w:r>
      <w:r w:rsidRPr="00E42956">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E42956">
        <w:rPr>
          <w:rFonts w:ascii="Times New Roman" w:hAnsi="Times New Roman" w:cs="Times New Roman"/>
          <w:sz w:val="24"/>
          <w:szCs w:val="24"/>
        </w:rPr>
        <w:t>PD-L1</w:t>
      </w:r>
      <w:r w:rsidRPr="00E42956">
        <w:rPr>
          <w:rFonts w:ascii="Times New Roman" w:hAnsi="Times New Roman" w:cs="Times New Roman"/>
          <w:sz w:val="24"/>
          <w:szCs w:val="24"/>
          <w:vertAlign w:val="superscript"/>
        </w:rPr>
        <w:t>KO</w:t>
      </w:r>
      <w:r w:rsidRPr="00E42956">
        <w:rPr>
          <w:rFonts w:ascii="Times New Roman" w:hAnsi="Times New Roman" w:cs="Times New Roman"/>
          <w:sz w:val="24"/>
          <w:szCs w:val="24"/>
        </w:rPr>
        <w:t>CD38</w:t>
      </w:r>
      <w:r w:rsidRPr="00E42956">
        <w:rPr>
          <w:rFonts w:ascii="Times New Roman" w:hAnsi="Times New Roman" w:cs="Times New Roman"/>
          <w:sz w:val="24"/>
          <w:szCs w:val="24"/>
          <w:vertAlign w:val="superscript"/>
        </w:rPr>
        <w:t>negative</w:t>
      </w:r>
      <w:r w:rsidRPr="00E42956">
        <w:rPr>
          <w:rFonts w:ascii="Times New Roman" w:hAnsi="Times New Roman" w:cs="Times New Roman"/>
          <w:sz w:val="24"/>
          <w:szCs w:val="24"/>
        </w:rPr>
        <w:t xml:space="preserve"> 531LN3 cells</w:t>
      </w:r>
      <w:r>
        <w:rPr>
          <w:rFonts w:ascii="Times New Roman" w:hAnsi="Times New Roman" w:cs="Times New Roman"/>
          <w:sz w:val="24"/>
          <w:szCs w:val="24"/>
        </w:rPr>
        <w:t xml:space="preserve"> were stained by anti-CD38 antibody to confirm before performing </w:t>
      </w:r>
      <w:r w:rsidRPr="001B771A">
        <w:rPr>
          <w:rFonts w:ascii="Times New Roman" w:hAnsi="Times New Roman" w:cs="Times New Roman"/>
          <w:i/>
          <w:sz w:val="24"/>
          <w:szCs w:val="24"/>
        </w:rPr>
        <w:t>in vitro</w:t>
      </w:r>
      <w:r>
        <w:rPr>
          <w:rFonts w:ascii="Times New Roman" w:hAnsi="Times New Roman" w:cs="Times New Roman"/>
          <w:sz w:val="24"/>
          <w:szCs w:val="24"/>
        </w:rPr>
        <w:t xml:space="preserve"> and </w:t>
      </w:r>
      <w:r w:rsidRPr="001B771A">
        <w:rPr>
          <w:rFonts w:ascii="Times New Roman" w:hAnsi="Times New Roman" w:cs="Times New Roman"/>
          <w:i/>
          <w:sz w:val="24"/>
          <w:szCs w:val="24"/>
        </w:rPr>
        <w:t>in vivo</w:t>
      </w:r>
      <w:r>
        <w:rPr>
          <w:rFonts w:ascii="Times New Roman" w:hAnsi="Times New Roman" w:cs="Times New Roman"/>
          <w:sz w:val="24"/>
          <w:szCs w:val="24"/>
        </w:rPr>
        <w:t xml:space="preserve"> experiments. Red dots, isotype control. Blue dots, anti-CD38.</w:t>
      </w:r>
    </w:p>
    <w:p w14:paraId="4017889C" w14:textId="0242E7B4" w:rsidR="00612C57" w:rsidRDefault="00612C57" w:rsidP="00612C57">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B</w:t>
      </w:r>
      <w:r>
        <w:rPr>
          <w:rFonts w:ascii="Times New Roman" w:hAnsi="Times New Roman" w:cs="Times New Roman"/>
          <w:sz w:val="24"/>
          <w:szCs w:val="24"/>
        </w:rPr>
        <w:t xml:space="preserve">) The sorted </w:t>
      </w:r>
      <w:r w:rsidRPr="00E42956">
        <w:rPr>
          <w:rFonts w:ascii="Times New Roman" w:hAnsi="Times New Roman" w:cs="Times New Roman"/>
          <w:sz w:val="24"/>
          <w:szCs w:val="24"/>
        </w:rPr>
        <w:t>PD-L1</w:t>
      </w:r>
      <w:r w:rsidRPr="00E42956">
        <w:rPr>
          <w:rFonts w:ascii="Times New Roman" w:hAnsi="Times New Roman" w:cs="Times New Roman"/>
          <w:sz w:val="24"/>
          <w:szCs w:val="24"/>
          <w:vertAlign w:val="superscript"/>
        </w:rPr>
        <w:t>KO</w:t>
      </w:r>
      <w:r w:rsidRPr="00E42956">
        <w:rPr>
          <w:rFonts w:ascii="Times New Roman" w:hAnsi="Times New Roman" w:cs="Times New Roman"/>
          <w:sz w:val="24"/>
          <w:szCs w:val="24"/>
        </w:rPr>
        <w:t>CD38</w:t>
      </w:r>
      <w:r>
        <w:rPr>
          <w:rFonts w:ascii="Times New Roman" w:hAnsi="Times New Roman" w:cs="Times New Roman"/>
          <w:sz w:val="24"/>
          <w:szCs w:val="24"/>
          <w:vertAlign w:val="superscript"/>
        </w:rPr>
        <w:t>high</w:t>
      </w:r>
      <w:r w:rsidRPr="00E42956">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E42956">
        <w:rPr>
          <w:rFonts w:ascii="Times New Roman" w:hAnsi="Times New Roman" w:cs="Times New Roman"/>
          <w:sz w:val="24"/>
          <w:szCs w:val="24"/>
        </w:rPr>
        <w:t>PD-L1</w:t>
      </w:r>
      <w:r w:rsidRPr="00E42956">
        <w:rPr>
          <w:rFonts w:ascii="Times New Roman" w:hAnsi="Times New Roman" w:cs="Times New Roman"/>
          <w:sz w:val="24"/>
          <w:szCs w:val="24"/>
          <w:vertAlign w:val="superscript"/>
        </w:rPr>
        <w:t>KO</w:t>
      </w:r>
      <w:r w:rsidRPr="00E42956">
        <w:rPr>
          <w:rFonts w:ascii="Times New Roman" w:hAnsi="Times New Roman" w:cs="Times New Roman"/>
          <w:sz w:val="24"/>
          <w:szCs w:val="24"/>
        </w:rPr>
        <w:t>CD38</w:t>
      </w:r>
      <w:r w:rsidRPr="00E42956">
        <w:rPr>
          <w:rFonts w:ascii="Times New Roman" w:hAnsi="Times New Roman" w:cs="Times New Roman"/>
          <w:sz w:val="24"/>
          <w:szCs w:val="24"/>
          <w:vertAlign w:val="superscript"/>
        </w:rPr>
        <w:t>negative</w:t>
      </w:r>
      <w:r w:rsidRPr="00E42956">
        <w:rPr>
          <w:rFonts w:ascii="Times New Roman" w:hAnsi="Times New Roman" w:cs="Times New Roman"/>
          <w:sz w:val="24"/>
          <w:szCs w:val="24"/>
        </w:rPr>
        <w:t xml:space="preserve"> </w:t>
      </w:r>
      <w:r>
        <w:rPr>
          <w:rFonts w:ascii="Times New Roman" w:hAnsi="Times New Roman" w:cs="Times New Roman"/>
          <w:sz w:val="24"/>
          <w:szCs w:val="24"/>
        </w:rPr>
        <w:t>LLC-JSP</w:t>
      </w:r>
      <w:r w:rsidRPr="00E42956">
        <w:rPr>
          <w:rFonts w:ascii="Times New Roman" w:hAnsi="Times New Roman" w:cs="Times New Roman"/>
          <w:sz w:val="24"/>
          <w:szCs w:val="24"/>
        </w:rPr>
        <w:t xml:space="preserve"> cells</w:t>
      </w:r>
      <w:r>
        <w:rPr>
          <w:rFonts w:ascii="Times New Roman" w:hAnsi="Times New Roman" w:cs="Times New Roman"/>
          <w:sz w:val="24"/>
          <w:szCs w:val="24"/>
        </w:rPr>
        <w:t xml:space="preserve"> were stained by anti-CD38 antibody to confirm before performing </w:t>
      </w:r>
      <w:r w:rsidRPr="001B771A">
        <w:rPr>
          <w:rFonts w:ascii="Times New Roman" w:hAnsi="Times New Roman" w:cs="Times New Roman"/>
          <w:i/>
          <w:sz w:val="24"/>
          <w:szCs w:val="24"/>
        </w:rPr>
        <w:t>in vitro</w:t>
      </w:r>
      <w:r>
        <w:rPr>
          <w:rFonts w:ascii="Times New Roman" w:hAnsi="Times New Roman" w:cs="Times New Roman"/>
          <w:sz w:val="24"/>
          <w:szCs w:val="24"/>
        </w:rPr>
        <w:t xml:space="preserve"> and </w:t>
      </w:r>
      <w:r w:rsidRPr="001B771A">
        <w:rPr>
          <w:rFonts w:ascii="Times New Roman" w:hAnsi="Times New Roman" w:cs="Times New Roman"/>
          <w:i/>
          <w:sz w:val="24"/>
          <w:szCs w:val="24"/>
        </w:rPr>
        <w:t>in vivo</w:t>
      </w:r>
      <w:r>
        <w:rPr>
          <w:rFonts w:ascii="Times New Roman" w:hAnsi="Times New Roman" w:cs="Times New Roman"/>
          <w:sz w:val="24"/>
          <w:szCs w:val="24"/>
        </w:rPr>
        <w:t xml:space="preserve"> experiments. Red dots, isotype control. Blue dots, anti-CD38.</w:t>
      </w:r>
    </w:p>
    <w:p w14:paraId="27828C19" w14:textId="712D0C3F" w:rsidR="00612C57" w:rsidRDefault="00612C57" w:rsidP="00612C57">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C</w:t>
      </w:r>
      <w:r>
        <w:rPr>
          <w:rFonts w:ascii="Times New Roman" w:hAnsi="Times New Roman" w:cs="Times New Roman"/>
          <w:sz w:val="24"/>
          <w:szCs w:val="24"/>
        </w:rPr>
        <w:t xml:space="preserve">) </w:t>
      </w:r>
      <w:r w:rsidRPr="00E42956">
        <w:rPr>
          <w:rFonts w:ascii="Times New Roman" w:hAnsi="Times New Roman" w:cs="Times New Roman"/>
          <w:sz w:val="24"/>
          <w:szCs w:val="24"/>
        </w:rPr>
        <w:t>For the survival assay, 5 x 10</w:t>
      </w:r>
      <w:r w:rsidRPr="00E42956">
        <w:rPr>
          <w:rFonts w:ascii="Times New Roman" w:hAnsi="Times New Roman" w:cs="Times New Roman"/>
          <w:sz w:val="24"/>
          <w:szCs w:val="24"/>
          <w:vertAlign w:val="superscript"/>
        </w:rPr>
        <w:t>6</w:t>
      </w:r>
      <w:r w:rsidRPr="00E42956">
        <w:rPr>
          <w:rFonts w:ascii="Times New Roman" w:hAnsi="Times New Roman" w:cs="Times New Roman"/>
          <w:sz w:val="24"/>
          <w:szCs w:val="24"/>
        </w:rPr>
        <w:t xml:space="preserve"> </w:t>
      </w:r>
      <w:r>
        <w:rPr>
          <w:rFonts w:ascii="Times New Roman" w:hAnsi="Times New Roman" w:cs="Times New Roman"/>
          <w:sz w:val="24"/>
          <w:szCs w:val="24"/>
        </w:rPr>
        <w:t xml:space="preserve">sorted </w:t>
      </w:r>
      <w:r w:rsidRPr="00E42956">
        <w:rPr>
          <w:rFonts w:ascii="Times New Roman" w:hAnsi="Times New Roman" w:cs="Times New Roman"/>
          <w:sz w:val="24"/>
          <w:szCs w:val="24"/>
        </w:rPr>
        <w:t xml:space="preserve">cells were subcutaneously injected into each </w:t>
      </w:r>
      <w:r w:rsidR="00BC2B76">
        <w:rPr>
          <w:rFonts w:ascii="Times New Roman" w:hAnsi="Times New Roman" w:cs="Times New Roman"/>
          <w:sz w:val="24"/>
          <w:szCs w:val="24"/>
        </w:rPr>
        <w:t>129/</w:t>
      </w:r>
      <w:proofErr w:type="spellStart"/>
      <w:r w:rsidR="00BC2B76">
        <w:rPr>
          <w:rFonts w:ascii="Times New Roman" w:hAnsi="Times New Roman" w:cs="Times New Roman"/>
          <w:sz w:val="24"/>
          <w:szCs w:val="24"/>
        </w:rPr>
        <w:t>Sv</w:t>
      </w:r>
      <w:proofErr w:type="spellEnd"/>
      <w:r w:rsidR="00BC2B76">
        <w:rPr>
          <w:rFonts w:ascii="Times New Roman" w:hAnsi="Times New Roman" w:cs="Times New Roman"/>
          <w:sz w:val="24"/>
          <w:szCs w:val="24"/>
        </w:rPr>
        <w:t xml:space="preserve"> </w:t>
      </w:r>
      <w:r w:rsidRPr="00E42956">
        <w:rPr>
          <w:rFonts w:ascii="Times New Roman" w:hAnsi="Times New Roman" w:cs="Times New Roman"/>
          <w:sz w:val="24"/>
          <w:szCs w:val="24"/>
        </w:rPr>
        <w:t>mouse</w:t>
      </w:r>
      <w:r>
        <w:rPr>
          <w:rFonts w:ascii="Times New Roman" w:hAnsi="Times New Roman" w:cs="Times New Roman"/>
          <w:sz w:val="24"/>
          <w:szCs w:val="24"/>
        </w:rPr>
        <w:t xml:space="preserve"> (n = 20</w:t>
      </w:r>
      <w:r w:rsidRPr="00E42956">
        <w:rPr>
          <w:rFonts w:ascii="Times New Roman" w:hAnsi="Times New Roman" w:cs="Times New Roman"/>
          <w:sz w:val="24"/>
          <w:szCs w:val="24"/>
        </w:rPr>
        <w:t xml:space="preserve"> or 2</w:t>
      </w:r>
      <w:r>
        <w:rPr>
          <w:rFonts w:ascii="Times New Roman" w:hAnsi="Times New Roman" w:cs="Times New Roman"/>
          <w:sz w:val="24"/>
          <w:szCs w:val="24"/>
        </w:rPr>
        <w:t>2</w:t>
      </w:r>
      <w:r w:rsidRPr="00E42956">
        <w:rPr>
          <w:rFonts w:ascii="Times New Roman" w:hAnsi="Times New Roman" w:cs="Times New Roman"/>
          <w:sz w:val="24"/>
          <w:szCs w:val="24"/>
        </w:rPr>
        <w:t xml:space="preserve">). Due to </w:t>
      </w:r>
      <w:r>
        <w:rPr>
          <w:rFonts w:ascii="Times New Roman" w:hAnsi="Times New Roman" w:cs="Times New Roman"/>
          <w:sz w:val="24"/>
          <w:szCs w:val="24"/>
        </w:rPr>
        <w:t xml:space="preserve">their </w:t>
      </w:r>
      <w:r w:rsidRPr="00E42956">
        <w:rPr>
          <w:rFonts w:ascii="Times New Roman" w:hAnsi="Times New Roman" w:cs="Times New Roman"/>
          <w:sz w:val="24"/>
          <w:szCs w:val="24"/>
        </w:rPr>
        <w:t>tumor-free condition, all of the mice injected with PD-L1</w:t>
      </w:r>
      <w:r w:rsidRPr="00E42956">
        <w:rPr>
          <w:rFonts w:ascii="Times New Roman" w:hAnsi="Times New Roman" w:cs="Times New Roman"/>
          <w:sz w:val="24"/>
          <w:szCs w:val="24"/>
          <w:vertAlign w:val="superscript"/>
        </w:rPr>
        <w:t>KO</w:t>
      </w:r>
      <w:r w:rsidRPr="00E42956">
        <w:rPr>
          <w:rFonts w:ascii="Times New Roman" w:hAnsi="Times New Roman" w:cs="Times New Roman"/>
          <w:sz w:val="24"/>
          <w:szCs w:val="24"/>
        </w:rPr>
        <w:t>CD38</w:t>
      </w:r>
      <w:r w:rsidRPr="00E42956">
        <w:rPr>
          <w:rFonts w:ascii="Times New Roman" w:hAnsi="Times New Roman" w:cs="Times New Roman"/>
          <w:sz w:val="24"/>
          <w:szCs w:val="24"/>
          <w:vertAlign w:val="superscript"/>
        </w:rPr>
        <w:t>negative</w:t>
      </w:r>
      <w:r w:rsidRPr="00E42956">
        <w:rPr>
          <w:rFonts w:ascii="Times New Roman" w:hAnsi="Times New Roman" w:cs="Times New Roman"/>
          <w:sz w:val="24"/>
          <w:szCs w:val="24"/>
        </w:rPr>
        <w:t xml:space="preserve"> 531LN3 cells were euthanized at day 540 post-injection.</w:t>
      </w:r>
      <w:r>
        <w:rPr>
          <w:rFonts w:ascii="Times New Roman" w:hAnsi="Times New Roman" w:cs="Times New Roman"/>
          <w:sz w:val="24"/>
          <w:szCs w:val="24"/>
        </w:rPr>
        <w:t xml:space="preserve"> The p</w:t>
      </w:r>
      <w:r w:rsidRPr="00E42956">
        <w:rPr>
          <w:rFonts w:ascii="Times New Roman" w:hAnsi="Times New Roman" w:cs="Times New Roman"/>
          <w:sz w:val="24"/>
          <w:szCs w:val="24"/>
        </w:rPr>
        <w:t>erc</w:t>
      </w:r>
      <w:r>
        <w:rPr>
          <w:rFonts w:ascii="Times New Roman" w:hAnsi="Times New Roman" w:cs="Times New Roman"/>
          <w:sz w:val="24"/>
          <w:szCs w:val="24"/>
        </w:rPr>
        <w:t xml:space="preserve">entage of surviving mice </w:t>
      </w:r>
      <w:r w:rsidRPr="00E42956">
        <w:rPr>
          <w:rFonts w:ascii="Times New Roman" w:hAnsi="Times New Roman" w:cs="Times New Roman"/>
          <w:sz w:val="24"/>
          <w:szCs w:val="24"/>
        </w:rPr>
        <w:t xml:space="preserve">injected with </w:t>
      </w:r>
      <w:r>
        <w:rPr>
          <w:rFonts w:ascii="Times New Roman" w:hAnsi="Times New Roman" w:cs="Times New Roman"/>
          <w:sz w:val="24"/>
          <w:szCs w:val="24"/>
        </w:rPr>
        <w:t>each</w:t>
      </w:r>
      <w:r w:rsidRPr="00E42956">
        <w:rPr>
          <w:rFonts w:ascii="Times New Roman" w:hAnsi="Times New Roman" w:cs="Times New Roman"/>
          <w:sz w:val="24"/>
          <w:szCs w:val="24"/>
        </w:rPr>
        <w:t xml:space="preserve"> tumor cell</w:t>
      </w:r>
      <w:r>
        <w:rPr>
          <w:rFonts w:ascii="Times New Roman" w:hAnsi="Times New Roman" w:cs="Times New Roman"/>
          <w:sz w:val="24"/>
          <w:szCs w:val="24"/>
        </w:rPr>
        <w:t xml:space="preserve"> type</w:t>
      </w:r>
      <w:r w:rsidRPr="00E42956">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E42956">
        <w:rPr>
          <w:rFonts w:ascii="Times New Roman" w:hAnsi="Times New Roman" w:cs="Times New Roman"/>
          <w:sz w:val="24"/>
          <w:szCs w:val="24"/>
        </w:rPr>
        <w:t>shown.</w:t>
      </w:r>
    </w:p>
    <w:p w14:paraId="608F87C9" w14:textId="47966EFF" w:rsidR="00612C57" w:rsidRDefault="00612C57" w:rsidP="00612C57">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D</w:t>
      </w:r>
      <w:r>
        <w:rPr>
          <w:rFonts w:ascii="Times New Roman" w:hAnsi="Times New Roman" w:cs="Times New Roman"/>
          <w:sz w:val="24"/>
          <w:szCs w:val="24"/>
        </w:rPr>
        <w:t xml:space="preserve">) </w:t>
      </w:r>
      <w:r w:rsidRPr="00E42956">
        <w:rPr>
          <w:rFonts w:ascii="Times New Roman" w:hAnsi="Times New Roman" w:cs="Times New Roman"/>
          <w:sz w:val="24"/>
          <w:szCs w:val="24"/>
        </w:rPr>
        <w:t xml:space="preserve">For the survival assay, </w:t>
      </w:r>
      <w:r>
        <w:rPr>
          <w:rFonts w:ascii="Times New Roman" w:hAnsi="Times New Roman" w:cs="Times New Roman"/>
          <w:sz w:val="24"/>
          <w:szCs w:val="24"/>
        </w:rPr>
        <w:t>2</w:t>
      </w:r>
      <w:r w:rsidRPr="00E42956">
        <w:rPr>
          <w:rFonts w:ascii="Times New Roman" w:hAnsi="Times New Roman" w:cs="Times New Roman"/>
          <w:sz w:val="24"/>
          <w:szCs w:val="24"/>
        </w:rPr>
        <w:t xml:space="preserve"> x 10</w:t>
      </w:r>
      <w:r w:rsidRPr="00E42956">
        <w:rPr>
          <w:rFonts w:ascii="Times New Roman" w:hAnsi="Times New Roman" w:cs="Times New Roman"/>
          <w:sz w:val="24"/>
          <w:szCs w:val="24"/>
          <w:vertAlign w:val="superscript"/>
        </w:rPr>
        <w:t>6</w:t>
      </w:r>
      <w:r w:rsidRPr="00E42956">
        <w:rPr>
          <w:rFonts w:ascii="Times New Roman" w:hAnsi="Times New Roman" w:cs="Times New Roman"/>
          <w:sz w:val="24"/>
          <w:szCs w:val="24"/>
        </w:rPr>
        <w:t xml:space="preserve"> </w:t>
      </w:r>
      <w:r>
        <w:rPr>
          <w:rFonts w:ascii="Times New Roman" w:hAnsi="Times New Roman" w:cs="Times New Roman"/>
          <w:sz w:val="24"/>
          <w:szCs w:val="24"/>
        </w:rPr>
        <w:t xml:space="preserve">sorted </w:t>
      </w:r>
      <w:r w:rsidRPr="00E42956">
        <w:rPr>
          <w:rFonts w:ascii="Times New Roman" w:hAnsi="Times New Roman" w:cs="Times New Roman"/>
          <w:sz w:val="24"/>
          <w:szCs w:val="24"/>
        </w:rPr>
        <w:t xml:space="preserve">cells were subcutaneously injected into each </w:t>
      </w:r>
      <w:r w:rsidR="00BC2B76" w:rsidRPr="00B60D55">
        <w:rPr>
          <w:rFonts w:ascii="Times New Roman" w:hAnsi="Times New Roman" w:cs="Times New Roman"/>
          <w:sz w:val="24"/>
          <w:szCs w:val="24"/>
        </w:rPr>
        <w:t>C57BL/6</w:t>
      </w:r>
      <w:r w:rsidR="00BC2B76">
        <w:rPr>
          <w:rFonts w:ascii="Times New Roman" w:hAnsi="Times New Roman" w:cs="Times New Roman"/>
          <w:sz w:val="24"/>
          <w:szCs w:val="24"/>
        </w:rPr>
        <w:t xml:space="preserve"> </w:t>
      </w:r>
      <w:r w:rsidRPr="00E42956">
        <w:rPr>
          <w:rFonts w:ascii="Times New Roman" w:hAnsi="Times New Roman" w:cs="Times New Roman"/>
          <w:sz w:val="24"/>
          <w:szCs w:val="24"/>
        </w:rPr>
        <w:t>mouse</w:t>
      </w:r>
      <w:r>
        <w:rPr>
          <w:rFonts w:ascii="Times New Roman" w:hAnsi="Times New Roman" w:cs="Times New Roman"/>
          <w:sz w:val="24"/>
          <w:szCs w:val="24"/>
        </w:rPr>
        <w:t xml:space="preserve"> </w:t>
      </w:r>
      <w:r w:rsidRPr="00E42956">
        <w:rPr>
          <w:rFonts w:ascii="Times New Roman" w:hAnsi="Times New Roman" w:cs="Times New Roman"/>
          <w:sz w:val="24"/>
          <w:szCs w:val="24"/>
        </w:rPr>
        <w:t xml:space="preserve">(n = </w:t>
      </w:r>
      <w:r>
        <w:rPr>
          <w:rFonts w:ascii="Times New Roman" w:hAnsi="Times New Roman" w:cs="Times New Roman"/>
          <w:sz w:val="24"/>
          <w:szCs w:val="24"/>
        </w:rPr>
        <w:t>20</w:t>
      </w:r>
      <w:r w:rsidRPr="00E42956">
        <w:rPr>
          <w:rFonts w:ascii="Times New Roman" w:hAnsi="Times New Roman" w:cs="Times New Roman"/>
          <w:sz w:val="24"/>
          <w:szCs w:val="24"/>
        </w:rPr>
        <w:t xml:space="preserve">). Due to </w:t>
      </w:r>
      <w:r>
        <w:rPr>
          <w:rFonts w:ascii="Times New Roman" w:hAnsi="Times New Roman" w:cs="Times New Roman"/>
          <w:sz w:val="24"/>
          <w:szCs w:val="24"/>
        </w:rPr>
        <w:t xml:space="preserve">their </w:t>
      </w:r>
      <w:r w:rsidRPr="00E42956">
        <w:rPr>
          <w:rFonts w:ascii="Times New Roman" w:hAnsi="Times New Roman" w:cs="Times New Roman"/>
          <w:sz w:val="24"/>
          <w:szCs w:val="24"/>
        </w:rPr>
        <w:t>tumor-free condition, all of the mice injected with PD-L1</w:t>
      </w:r>
      <w:r w:rsidRPr="00E42956">
        <w:rPr>
          <w:rFonts w:ascii="Times New Roman" w:hAnsi="Times New Roman" w:cs="Times New Roman"/>
          <w:sz w:val="24"/>
          <w:szCs w:val="24"/>
          <w:vertAlign w:val="superscript"/>
        </w:rPr>
        <w:t>KO</w:t>
      </w:r>
      <w:r w:rsidRPr="00E42956">
        <w:rPr>
          <w:rFonts w:ascii="Times New Roman" w:hAnsi="Times New Roman" w:cs="Times New Roman"/>
          <w:sz w:val="24"/>
          <w:szCs w:val="24"/>
        </w:rPr>
        <w:t>CD38</w:t>
      </w:r>
      <w:r w:rsidRPr="00E42956">
        <w:rPr>
          <w:rFonts w:ascii="Times New Roman" w:hAnsi="Times New Roman" w:cs="Times New Roman"/>
          <w:sz w:val="24"/>
          <w:szCs w:val="24"/>
          <w:vertAlign w:val="superscript"/>
        </w:rPr>
        <w:t>negative</w:t>
      </w:r>
      <w:r w:rsidRPr="00E42956">
        <w:rPr>
          <w:rFonts w:ascii="Times New Roman" w:hAnsi="Times New Roman" w:cs="Times New Roman"/>
          <w:sz w:val="24"/>
          <w:szCs w:val="24"/>
        </w:rPr>
        <w:t xml:space="preserve"> </w:t>
      </w:r>
      <w:r>
        <w:rPr>
          <w:rFonts w:ascii="Times New Roman" w:hAnsi="Times New Roman" w:cs="Times New Roman"/>
          <w:sz w:val="24"/>
          <w:szCs w:val="24"/>
        </w:rPr>
        <w:t>LLC-JSP</w:t>
      </w:r>
      <w:r w:rsidRPr="00E42956">
        <w:rPr>
          <w:rFonts w:ascii="Times New Roman" w:hAnsi="Times New Roman" w:cs="Times New Roman"/>
          <w:sz w:val="24"/>
          <w:szCs w:val="24"/>
        </w:rPr>
        <w:t xml:space="preserve"> cells were euthanized at day 540 post-injection.</w:t>
      </w:r>
      <w:r>
        <w:rPr>
          <w:rFonts w:ascii="Times New Roman" w:hAnsi="Times New Roman" w:cs="Times New Roman"/>
          <w:sz w:val="24"/>
          <w:szCs w:val="24"/>
        </w:rPr>
        <w:t xml:space="preserve"> The p</w:t>
      </w:r>
      <w:r w:rsidRPr="00E42956">
        <w:rPr>
          <w:rFonts w:ascii="Times New Roman" w:hAnsi="Times New Roman" w:cs="Times New Roman"/>
          <w:sz w:val="24"/>
          <w:szCs w:val="24"/>
        </w:rPr>
        <w:t xml:space="preserve">ercentage of surviving mice injected with </w:t>
      </w:r>
      <w:r>
        <w:rPr>
          <w:rFonts w:ascii="Times New Roman" w:hAnsi="Times New Roman" w:cs="Times New Roman"/>
          <w:sz w:val="24"/>
          <w:szCs w:val="24"/>
        </w:rPr>
        <w:t>each</w:t>
      </w:r>
      <w:r w:rsidRPr="00E42956">
        <w:rPr>
          <w:rFonts w:ascii="Times New Roman" w:hAnsi="Times New Roman" w:cs="Times New Roman"/>
          <w:sz w:val="24"/>
          <w:szCs w:val="24"/>
        </w:rPr>
        <w:t xml:space="preserve"> tumor cell</w:t>
      </w:r>
      <w:r>
        <w:rPr>
          <w:rFonts w:ascii="Times New Roman" w:hAnsi="Times New Roman" w:cs="Times New Roman"/>
          <w:sz w:val="24"/>
          <w:szCs w:val="24"/>
        </w:rPr>
        <w:t xml:space="preserve"> type</w:t>
      </w:r>
      <w:r w:rsidRPr="00E42956">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E42956">
        <w:rPr>
          <w:rFonts w:ascii="Times New Roman" w:hAnsi="Times New Roman" w:cs="Times New Roman"/>
          <w:sz w:val="24"/>
          <w:szCs w:val="24"/>
        </w:rPr>
        <w:t>shown.</w:t>
      </w:r>
    </w:p>
    <w:p w14:paraId="6F6377BD" w14:textId="0D0753BA" w:rsidR="00BC2B76" w:rsidRDefault="00BC2B76" w:rsidP="00BC2B7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E</w:t>
      </w:r>
      <w:r>
        <w:rPr>
          <w:rFonts w:ascii="Times New Roman" w:hAnsi="Times New Roman" w:cs="Times New Roman"/>
          <w:sz w:val="24"/>
          <w:szCs w:val="24"/>
        </w:rPr>
        <w:t>) The i</w:t>
      </w:r>
      <w:r w:rsidRPr="00B60D55">
        <w:rPr>
          <w:rFonts w:ascii="Times New Roman" w:hAnsi="Times New Roman" w:cs="Times New Roman"/>
          <w:sz w:val="24"/>
          <w:szCs w:val="24"/>
        </w:rPr>
        <w:t xml:space="preserve">ndicated </w:t>
      </w:r>
      <w:r>
        <w:rPr>
          <w:rFonts w:ascii="Times New Roman" w:hAnsi="Times New Roman" w:cs="Times New Roman"/>
          <w:sz w:val="24"/>
          <w:szCs w:val="24"/>
        </w:rPr>
        <w:t xml:space="preserve">sorted LLC-JSP </w:t>
      </w:r>
      <w:r w:rsidRPr="00B60D55">
        <w:rPr>
          <w:rFonts w:ascii="Times New Roman" w:hAnsi="Times New Roman" w:cs="Times New Roman"/>
          <w:sz w:val="24"/>
          <w:szCs w:val="24"/>
        </w:rPr>
        <w:t>lung cancer cells (</w:t>
      </w:r>
      <w:r>
        <w:rPr>
          <w:rFonts w:ascii="Times New Roman" w:hAnsi="Times New Roman" w:cs="Times New Roman"/>
          <w:sz w:val="24"/>
          <w:szCs w:val="24"/>
        </w:rPr>
        <w:t>0.5</w:t>
      </w:r>
      <w:r w:rsidRPr="00B60D55">
        <w:rPr>
          <w:rFonts w:ascii="Times New Roman" w:hAnsi="Times New Roman" w:cs="Times New Roman"/>
          <w:sz w:val="24"/>
          <w:szCs w:val="24"/>
        </w:rPr>
        <w:t xml:space="preserve"> x 10</w:t>
      </w:r>
      <w:r w:rsidRPr="00B60D55">
        <w:rPr>
          <w:rFonts w:ascii="Times New Roman" w:hAnsi="Times New Roman" w:cs="Times New Roman"/>
          <w:sz w:val="24"/>
          <w:szCs w:val="24"/>
          <w:vertAlign w:val="superscript"/>
        </w:rPr>
        <w:t>6</w:t>
      </w:r>
      <w:r w:rsidRPr="00B60D55">
        <w:rPr>
          <w:rFonts w:ascii="Times New Roman" w:hAnsi="Times New Roman" w:cs="Times New Roman"/>
          <w:sz w:val="24"/>
          <w:szCs w:val="24"/>
        </w:rPr>
        <w:t xml:space="preserve"> cells per mouse) were subcutaneously injected into immune competent C57BL/6</w:t>
      </w:r>
      <w:r>
        <w:rPr>
          <w:rFonts w:ascii="Times New Roman" w:hAnsi="Times New Roman" w:cs="Times New Roman"/>
          <w:sz w:val="24"/>
          <w:szCs w:val="24"/>
        </w:rPr>
        <w:t xml:space="preserve"> </w:t>
      </w:r>
      <w:r w:rsidRPr="00B60D55">
        <w:rPr>
          <w:rFonts w:ascii="Times New Roman" w:hAnsi="Times New Roman" w:cs="Times New Roman"/>
          <w:sz w:val="24"/>
          <w:szCs w:val="24"/>
        </w:rPr>
        <w:t xml:space="preserve">mice (n = </w:t>
      </w:r>
      <w:r>
        <w:rPr>
          <w:rFonts w:ascii="Times New Roman" w:hAnsi="Times New Roman" w:cs="Times New Roman"/>
          <w:sz w:val="24"/>
          <w:szCs w:val="24"/>
        </w:rPr>
        <w:t>10</w:t>
      </w:r>
      <w:r w:rsidRPr="00B60D55">
        <w:rPr>
          <w:rFonts w:ascii="Times New Roman" w:hAnsi="Times New Roman" w:cs="Times New Roman"/>
          <w:sz w:val="24"/>
          <w:szCs w:val="24"/>
        </w:rPr>
        <w:t>). The primary tumor mass at week 4 is shown, with tumor sizes presented as mean ± S</w:t>
      </w:r>
      <w:r>
        <w:rPr>
          <w:rFonts w:ascii="Times New Roman" w:hAnsi="Times New Roman" w:cs="Times New Roman"/>
          <w:sz w:val="24"/>
          <w:szCs w:val="24"/>
        </w:rPr>
        <w:t>EM. t-test was used to analyze.</w:t>
      </w:r>
    </w:p>
    <w:p w14:paraId="55F5926F" w14:textId="345CE7A1" w:rsidR="00BC2B76" w:rsidRDefault="00BC2B76" w:rsidP="00BC2B7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F</w:t>
      </w:r>
      <w:r>
        <w:rPr>
          <w:rFonts w:ascii="Times New Roman" w:hAnsi="Times New Roman" w:cs="Times New Roman"/>
          <w:sz w:val="24"/>
          <w:szCs w:val="24"/>
        </w:rPr>
        <w:t>) A representative photo of a PD-L1</w:t>
      </w:r>
      <w:r w:rsidRPr="00956ABE">
        <w:rPr>
          <w:rFonts w:ascii="Times New Roman" w:hAnsi="Times New Roman" w:cs="Times New Roman"/>
          <w:sz w:val="24"/>
          <w:szCs w:val="24"/>
          <w:vertAlign w:val="superscript"/>
        </w:rPr>
        <w:t>KO</w:t>
      </w:r>
      <w:r>
        <w:rPr>
          <w:rFonts w:ascii="Times New Roman" w:hAnsi="Times New Roman" w:cs="Times New Roman"/>
          <w:sz w:val="24"/>
          <w:szCs w:val="24"/>
        </w:rPr>
        <w:t>CD38</w:t>
      </w:r>
      <w:r w:rsidRPr="00956ABE">
        <w:rPr>
          <w:rFonts w:ascii="Times New Roman" w:hAnsi="Times New Roman" w:cs="Times New Roman"/>
          <w:sz w:val="24"/>
          <w:szCs w:val="24"/>
          <w:vertAlign w:val="superscript"/>
        </w:rPr>
        <w:t>high</w:t>
      </w:r>
      <w:r>
        <w:rPr>
          <w:rFonts w:ascii="Times New Roman" w:hAnsi="Times New Roman" w:cs="Times New Roman"/>
          <w:sz w:val="24"/>
          <w:szCs w:val="24"/>
        </w:rPr>
        <w:t xml:space="preserve"> LLC-JSP tumor bearing m</w:t>
      </w:r>
      <w:r w:rsidRPr="00AB626E">
        <w:rPr>
          <w:rFonts w:ascii="Times New Roman" w:hAnsi="Times New Roman" w:cs="Times New Roman"/>
          <w:sz w:val="24"/>
          <w:szCs w:val="24"/>
        </w:rPr>
        <w:t xml:space="preserve">ouse </w:t>
      </w:r>
      <w:r>
        <w:rPr>
          <w:rFonts w:ascii="Times New Roman" w:hAnsi="Times New Roman" w:cs="Times New Roman"/>
          <w:sz w:val="24"/>
          <w:szCs w:val="24"/>
        </w:rPr>
        <w:t>representing aggressive local growth/invasion with associated</w:t>
      </w:r>
      <w:r w:rsidRPr="00AB626E">
        <w:rPr>
          <w:rFonts w:ascii="Times New Roman" w:hAnsi="Times New Roman" w:cs="Times New Roman"/>
          <w:sz w:val="24"/>
          <w:szCs w:val="24"/>
        </w:rPr>
        <w:t xml:space="preserve"> peritoneal bleeding </w:t>
      </w:r>
      <w:r>
        <w:rPr>
          <w:rFonts w:ascii="Times New Roman" w:hAnsi="Times New Roman" w:cs="Times New Roman"/>
          <w:sz w:val="24"/>
          <w:szCs w:val="24"/>
        </w:rPr>
        <w:t xml:space="preserve">caused </w:t>
      </w:r>
      <w:r w:rsidRPr="00AB626E">
        <w:rPr>
          <w:rFonts w:ascii="Times New Roman" w:hAnsi="Times New Roman" w:cs="Times New Roman"/>
          <w:sz w:val="24"/>
          <w:szCs w:val="24"/>
        </w:rPr>
        <w:t xml:space="preserve">by </w:t>
      </w:r>
      <w:r w:rsidRPr="007C4616">
        <w:rPr>
          <w:rFonts w:ascii="Times New Roman" w:hAnsi="Times New Roman" w:cs="Times New Roman"/>
          <w:sz w:val="24"/>
          <w:szCs w:val="24"/>
        </w:rPr>
        <w:t xml:space="preserve">tumors </w:t>
      </w:r>
      <w:r>
        <w:rPr>
          <w:rFonts w:ascii="Times New Roman" w:hAnsi="Times New Roman" w:cs="Times New Roman"/>
          <w:sz w:val="24"/>
          <w:szCs w:val="24"/>
        </w:rPr>
        <w:t>in Figure S9</w:t>
      </w:r>
      <w:r w:rsidR="00176554">
        <w:rPr>
          <w:rFonts w:ascii="Times New Roman" w:hAnsi="Times New Roman" w:cs="Times New Roman"/>
          <w:sz w:val="24"/>
          <w:szCs w:val="24"/>
        </w:rPr>
        <w:t>D</w:t>
      </w:r>
      <w:r>
        <w:rPr>
          <w:rFonts w:ascii="Times New Roman" w:hAnsi="Times New Roman" w:cs="Times New Roman"/>
          <w:sz w:val="24"/>
          <w:szCs w:val="24"/>
        </w:rPr>
        <w:t>.</w:t>
      </w:r>
    </w:p>
    <w:p w14:paraId="5B022DB2" w14:textId="58569096"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sidR="00DA67D9">
        <w:rPr>
          <w:rFonts w:ascii="Times New Roman" w:hAnsi="Times New Roman" w:cs="Times New Roman"/>
          <w:b/>
          <w:sz w:val="24"/>
          <w:szCs w:val="24"/>
        </w:rPr>
        <w:t>G</w:t>
      </w:r>
      <w:r>
        <w:rPr>
          <w:rFonts w:ascii="Times New Roman" w:hAnsi="Times New Roman" w:cs="Times New Roman"/>
          <w:sz w:val="24"/>
          <w:szCs w:val="24"/>
        </w:rPr>
        <w:t xml:space="preserve">) </w:t>
      </w:r>
      <w:r w:rsidRPr="00E42956">
        <w:rPr>
          <w:rFonts w:ascii="Times New Roman" w:hAnsi="Times New Roman" w:cs="Times New Roman"/>
          <w:sz w:val="24"/>
          <w:szCs w:val="24"/>
        </w:rPr>
        <w:t>531LN3</w:t>
      </w:r>
      <w:r>
        <w:rPr>
          <w:rFonts w:ascii="Times New Roman" w:hAnsi="Times New Roman" w:cs="Times New Roman"/>
          <w:sz w:val="24"/>
          <w:szCs w:val="24"/>
        </w:rPr>
        <w:t xml:space="preserve"> cells with indicated numbers were seeded in the 150 mm dish and cultured. At 72 h, </w:t>
      </w:r>
      <w:r w:rsidRPr="00F7485B">
        <w:rPr>
          <w:rFonts w:ascii="Times New Roman" w:hAnsi="Times New Roman" w:cs="Times New Roman"/>
          <w:sz w:val="24"/>
          <w:szCs w:val="24"/>
        </w:rPr>
        <w:t xml:space="preserve">cells were </w:t>
      </w:r>
      <w:r>
        <w:rPr>
          <w:rFonts w:ascii="Times New Roman" w:hAnsi="Times New Roman" w:cs="Times New Roman"/>
          <w:sz w:val="24"/>
          <w:szCs w:val="24"/>
        </w:rPr>
        <w:t xml:space="preserve">harvested and </w:t>
      </w:r>
      <w:r w:rsidRPr="00F7485B">
        <w:rPr>
          <w:rFonts w:ascii="Times New Roman" w:hAnsi="Times New Roman" w:cs="Times New Roman"/>
          <w:sz w:val="24"/>
          <w:szCs w:val="24"/>
        </w:rPr>
        <w:t xml:space="preserve">counted </w:t>
      </w:r>
      <w:r>
        <w:rPr>
          <w:rFonts w:ascii="Times New Roman" w:hAnsi="Times New Roman" w:cs="Times New Roman"/>
          <w:sz w:val="24"/>
          <w:szCs w:val="24"/>
        </w:rPr>
        <w:t>with 0.4% Trypan Blue staining. The cell growth graph is shown in the left panel. 2</w:t>
      </w:r>
      <w:r w:rsidRPr="00FB2AD1">
        <w:rPr>
          <w:rFonts w:ascii="Times New Roman" w:hAnsi="Times New Roman" w:cs="Times New Roman"/>
          <w:sz w:val="24"/>
          <w:szCs w:val="24"/>
        </w:rPr>
        <w:t xml:space="preserve"> x 10</w:t>
      </w:r>
      <w:r w:rsidRPr="00FB2AD1">
        <w:rPr>
          <w:rFonts w:ascii="Times New Roman" w:hAnsi="Times New Roman" w:cs="Times New Roman"/>
          <w:sz w:val="24"/>
          <w:szCs w:val="24"/>
          <w:vertAlign w:val="superscript"/>
        </w:rPr>
        <w:t>6</w:t>
      </w:r>
      <w:r w:rsidRPr="00FB2AD1">
        <w:rPr>
          <w:rFonts w:ascii="Times New Roman" w:hAnsi="Times New Roman" w:cs="Times New Roman"/>
          <w:sz w:val="24"/>
          <w:szCs w:val="24"/>
        </w:rPr>
        <w:t xml:space="preserve"> cells</w:t>
      </w:r>
      <w:r>
        <w:rPr>
          <w:rFonts w:ascii="Times New Roman" w:hAnsi="Times New Roman" w:cs="Times New Roman"/>
          <w:sz w:val="24"/>
          <w:szCs w:val="24"/>
        </w:rPr>
        <w:t xml:space="preserve"> were stained with </w:t>
      </w:r>
      <w:proofErr w:type="spellStart"/>
      <w:r>
        <w:rPr>
          <w:rFonts w:ascii="Times New Roman" w:hAnsi="Times New Roman" w:cs="Times New Roman"/>
          <w:sz w:val="24"/>
          <w:szCs w:val="24"/>
        </w:rPr>
        <w:t>p</w:t>
      </w:r>
      <w:r w:rsidRPr="00F1552F">
        <w:rPr>
          <w:rFonts w:ascii="Times New Roman" w:hAnsi="Times New Roman" w:cs="Times New Roman"/>
          <w:sz w:val="24"/>
          <w:szCs w:val="24"/>
        </w:rPr>
        <w:t>ropidium</w:t>
      </w:r>
      <w:proofErr w:type="spellEnd"/>
      <w:r w:rsidRPr="00F1552F">
        <w:rPr>
          <w:rFonts w:ascii="Times New Roman" w:hAnsi="Times New Roman" w:cs="Times New Roman"/>
          <w:sz w:val="24"/>
          <w:szCs w:val="24"/>
        </w:rPr>
        <w:t xml:space="preserve"> iodide</w:t>
      </w:r>
      <w:r>
        <w:rPr>
          <w:rFonts w:ascii="Times New Roman" w:hAnsi="Times New Roman" w:cs="Times New Roman"/>
          <w:sz w:val="24"/>
          <w:szCs w:val="24"/>
        </w:rPr>
        <w:t xml:space="preserve"> and cell cycle analysis was performed on the </w:t>
      </w:r>
      <w:proofErr w:type="spellStart"/>
      <w:r>
        <w:rPr>
          <w:rFonts w:ascii="Times New Roman" w:hAnsi="Times New Roman" w:cs="Times New Roman"/>
          <w:sz w:val="24"/>
          <w:szCs w:val="24"/>
        </w:rPr>
        <w:t>Gallios</w:t>
      </w:r>
      <w:proofErr w:type="spellEnd"/>
      <w:r>
        <w:rPr>
          <w:rFonts w:ascii="Times New Roman" w:hAnsi="Times New Roman" w:cs="Times New Roman"/>
          <w:sz w:val="24"/>
          <w:szCs w:val="24"/>
        </w:rPr>
        <w:t xml:space="preserve"> flow cytometer. The summarized data from three times experiments is shown in the right panel.</w:t>
      </w:r>
    </w:p>
    <w:p w14:paraId="6954C3E2" w14:textId="6B7A0DDB"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sidR="00DA67D9">
        <w:rPr>
          <w:rFonts w:ascii="Times New Roman" w:hAnsi="Times New Roman" w:cs="Times New Roman"/>
          <w:b/>
          <w:sz w:val="24"/>
          <w:szCs w:val="24"/>
        </w:rPr>
        <w:t>H</w:t>
      </w:r>
      <w:r>
        <w:rPr>
          <w:rFonts w:ascii="Times New Roman" w:hAnsi="Times New Roman" w:cs="Times New Roman"/>
          <w:sz w:val="24"/>
          <w:szCs w:val="24"/>
        </w:rPr>
        <w:t xml:space="preserve">) LLC-JSP cells with indicated numbers were seeded in the 150 mm dish and cultured. At 72 h, </w:t>
      </w:r>
      <w:r w:rsidRPr="00F7485B">
        <w:rPr>
          <w:rFonts w:ascii="Times New Roman" w:hAnsi="Times New Roman" w:cs="Times New Roman"/>
          <w:sz w:val="24"/>
          <w:szCs w:val="24"/>
        </w:rPr>
        <w:t xml:space="preserve">cells were </w:t>
      </w:r>
      <w:r>
        <w:rPr>
          <w:rFonts w:ascii="Times New Roman" w:hAnsi="Times New Roman" w:cs="Times New Roman"/>
          <w:sz w:val="24"/>
          <w:szCs w:val="24"/>
        </w:rPr>
        <w:t xml:space="preserve">harvested and </w:t>
      </w:r>
      <w:r w:rsidRPr="00F7485B">
        <w:rPr>
          <w:rFonts w:ascii="Times New Roman" w:hAnsi="Times New Roman" w:cs="Times New Roman"/>
          <w:sz w:val="24"/>
          <w:szCs w:val="24"/>
        </w:rPr>
        <w:t xml:space="preserve">counted </w:t>
      </w:r>
      <w:r>
        <w:rPr>
          <w:rFonts w:ascii="Times New Roman" w:hAnsi="Times New Roman" w:cs="Times New Roman"/>
          <w:sz w:val="24"/>
          <w:szCs w:val="24"/>
        </w:rPr>
        <w:t>with 0.4% Trypan Blue staining. The cell growth graph is shown in the left panel. 2</w:t>
      </w:r>
      <w:r w:rsidRPr="00FB2AD1">
        <w:rPr>
          <w:rFonts w:ascii="Times New Roman" w:hAnsi="Times New Roman" w:cs="Times New Roman"/>
          <w:sz w:val="24"/>
          <w:szCs w:val="24"/>
        </w:rPr>
        <w:t xml:space="preserve"> x 10</w:t>
      </w:r>
      <w:r w:rsidRPr="00FB2AD1">
        <w:rPr>
          <w:rFonts w:ascii="Times New Roman" w:hAnsi="Times New Roman" w:cs="Times New Roman"/>
          <w:sz w:val="24"/>
          <w:szCs w:val="24"/>
          <w:vertAlign w:val="superscript"/>
        </w:rPr>
        <w:t>6</w:t>
      </w:r>
      <w:r w:rsidRPr="00FB2AD1">
        <w:rPr>
          <w:rFonts w:ascii="Times New Roman" w:hAnsi="Times New Roman" w:cs="Times New Roman"/>
          <w:sz w:val="24"/>
          <w:szCs w:val="24"/>
        </w:rPr>
        <w:t xml:space="preserve"> cells</w:t>
      </w:r>
      <w:r>
        <w:rPr>
          <w:rFonts w:ascii="Times New Roman" w:hAnsi="Times New Roman" w:cs="Times New Roman"/>
          <w:sz w:val="24"/>
          <w:szCs w:val="24"/>
        </w:rPr>
        <w:t xml:space="preserve"> were stained with </w:t>
      </w:r>
      <w:proofErr w:type="spellStart"/>
      <w:r>
        <w:rPr>
          <w:rFonts w:ascii="Times New Roman" w:hAnsi="Times New Roman" w:cs="Times New Roman"/>
          <w:sz w:val="24"/>
          <w:szCs w:val="24"/>
        </w:rPr>
        <w:t>p</w:t>
      </w:r>
      <w:r w:rsidRPr="00F1552F">
        <w:rPr>
          <w:rFonts w:ascii="Times New Roman" w:hAnsi="Times New Roman" w:cs="Times New Roman"/>
          <w:sz w:val="24"/>
          <w:szCs w:val="24"/>
        </w:rPr>
        <w:t>ropidium</w:t>
      </w:r>
      <w:proofErr w:type="spellEnd"/>
      <w:r w:rsidRPr="00F1552F">
        <w:rPr>
          <w:rFonts w:ascii="Times New Roman" w:hAnsi="Times New Roman" w:cs="Times New Roman"/>
          <w:sz w:val="24"/>
          <w:szCs w:val="24"/>
        </w:rPr>
        <w:t xml:space="preserve"> iodide</w:t>
      </w:r>
      <w:r>
        <w:rPr>
          <w:rFonts w:ascii="Times New Roman" w:hAnsi="Times New Roman" w:cs="Times New Roman"/>
          <w:sz w:val="24"/>
          <w:szCs w:val="24"/>
        </w:rPr>
        <w:t xml:space="preserve"> and cell cycle analysis was performed on the </w:t>
      </w:r>
      <w:proofErr w:type="spellStart"/>
      <w:r>
        <w:rPr>
          <w:rFonts w:ascii="Times New Roman" w:hAnsi="Times New Roman" w:cs="Times New Roman"/>
          <w:sz w:val="24"/>
          <w:szCs w:val="24"/>
        </w:rPr>
        <w:t>Gallios</w:t>
      </w:r>
      <w:proofErr w:type="spellEnd"/>
      <w:r>
        <w:rPr>
          <w:rFonts w:ascii="Times New Roman" w:hAnsi="Times New Roman" w:cs="Times New Roman"/>
          <w:sz w:val="24"/>
          <w:szCs w:val="24"/>
        </w:rPr>
        <w:t xml:space="preserve"> flow cytometer. The summarized data from three times experiments is shown in the right panel.</w:t>
      </w:r>
    </w:p>
    <w:p w14:paraId="4C77623A" w14:textId="77777777" w:rsidR="006978C1" w:rsidRDefault="006978C1" w:rsidP="007557C1">
      <w:pPr>
        <w:spacing w:after="0"/>
        <w:jc w:val="both"/>
        <w:rPr>
          <w:rFonts w:ascii="Times New Roman" w:hAnsi="Times New Roman" w:cs="Times New Roman"/>
          <w:sz w:val="24"/>
          <w:szCs w:val="24"/>
        </w:rPr>
      </w:pPr>
    </w:p>
    <w:p w14:paraId="1302B38C" w14:textId="77777777" w:rsidR="00BC767F" w:rsidRDefault="00BC767F" w:rsidP="007557C1">
      <w:pPr>
        <w:spacing w:after="0"/>
        <w:jc w:val="both"/>
        <w:rPr>
          <w:rFonts w:ascii="Times New Roman" w:hAnsi="Times New Roman" w:cs="Times New Roman"/>
          <w:sz w:val="24"/>
          <w:szCs w:val="24"/>
        </w:rPr>
      </w:pPr>
    </w:p>
    <w:p w14:paraId="3D50BE09" w14:textId="77777777" w:rsidR="00BC767F" w:rsidRDefault="00BC767F" w:rsidP="007557C1">
      <w:pPr>
        <w:spacing w:after="0"/>
        <w:jc w:val="both"/>
        <w:rPr>
          <w:rFonts w:ascii="Times New Roman" w:hAnsi="Times New Roman" w:cs="Times New Roman"/>
          <w:sz w:val="24"/>
          <w:szCs w:val="24"/>
        </w:rPr>
      </w:pPr>
    </w:p>
    <w:p w14:paraId="5D973669" w14:textId="77777777" w:rsidR="00BC767F" w:rsidRDefault="00BC767F" w:rsidP="007557C1">
      <w:pPr>
        <w:spacing w:after="0"/>
        <w:jc w:val="both"/>
        <w:rPr>
          <w:rFonts w:ascii="Times New Roman" w:hAnsi="Times New Roman" w:cs="Times New Roman"/>
          <w:sz w:val="24"/>
          <w:szCs w:val="24"/>
        </w:rPr>
      </w:pPr>
    </w:p>
    <w:p w14:paraId="0D0F3D81" w14:textId="77777777" w:rsidR="00BC767F" w:rsidRDefault="00BC767F" w:rsidP="007557C1">
      <w:pPr>
        <w:spacing w:after="0"/>
        <w:jc w:val="both"/>
        <w:rPr>
          <w:rFonts w:ascii="Times New Roman" w:hAnsi="Times New Roman" w:cs="Times New Roman"/>
          <w:sz w:val="24"/>
          <w:szCs w:val="24"/>
        </w:rPr>
      </w:pPr>
    </w:p>
    <w:p w14:paraId="1CB72BCC" w14:textId="77777777" w:rsidR="00BC767F" w:rsidRDefault="00BC767F" w:rsidP="007557C1">
      <w:pPr>
        <w:spacing w:after="0"/>
        <w:jc w:val="both"/>
        <w:rPr>
          <w:rFonts w:ascii="Times New Roman" w:hAnsi="Times New Roman" w:cs="Times New Roman"/>
          <w:sz w:val="24"/>
          <w:szCs w:val="24"/>
        </w:rPr>
      </w:pPr>
    </w:p>
    <w:p w14:paraId="3A17F1D9" w14:textId="77777777" w:rsidR="00BC767F" w:rsidRDefault="00BC767F" w:rsidP="007557C1">
      <w:pPr>
        <w:spacing w:after="0"/>
        <w:jc w:val="both"/>
        <w:rPr>
          <w:rFonts w:ascii="Times New Roman" w:hAnsi="Times New Roman" w:cs="Times New Roman"/>
          <w:sz w:val="24"/>
          <w:szCs w:val="24"/>
        </w:rPr>
      </w:pPr>
    </w:p>
    <w:p w14:paraId="43A5E946" w14:textId="77777777" w:rsidR="00BC767F" w:rsidRDefault="00BC767F" w:rsidP="007557C1">
      <w:pPr>
        <w:spacing w:after="0"/>
        <w:jc w:val="both"/>
        <w:rPr>
          <w:rFonts w:ascii="Times New Roman" w:hAnsi="Times New Roman" w:cs="Times New Roman"/>
          <w:sz w:val="24"/>
          <w:szCs w:val="24"/>
        </w:rPr>
      </w:pPr>
    </w:p>
    <w:p w14:paraId="5A9F566B" w14:textId="77777777" w:rsidR="00BC767F" w:rsidRDefault="00BC767F" w:rsidP="007557C1">
      <w:pPr>
        <w:spacing w:after="0"/>
        <w:jc w:val="both"/>
        <w:rPr>
          <w:rFonts w:ascii="Times New Roman" w:hAnsi="Times New Roman" w:cs="Times New Roman"/>
          <w:sz w:val="24"/>
          <w:szCs w:val="24"/>
        </w:rPr>
      </w:pPr>
    </w:p>
    <w:p w14:paraId="1B003313" w14:textId="44AA5827" w:rsidR="006978C1" w:rsidRDefault="00096C26" w:rsidP="007557C1">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04B864" wp14:editId="5BE419CF">
            <wp:extent cx="4297680" cy="50215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ig 12.JPG"/>
                    <pic:cNvPicPr/>
                  </pic:nvPicPr>
                  <pic:blipFill>
                    <a:blip r:embed="rId17">
                      <a:extLst>
                        <a:ext uri="{28A0092B-C50C-407E-A947-70E740481C1C}">
                          <a14:useLocalDpi xmlns:a14="http://schemas.microsoft.com/office/drawing/2010/main" val="0"/>
                        </a:ext>
                      </a:extLst>
                    </a:blip>
                    <a:stretch>
                      <a:fillRect/>
                    </a:stretch>
                  </pic:blipFill>
                  <pic:spPr>
                    <a:xfrm>
                      <a:off x="0" y="0"/>
                      <a:ext cx="4297680" cy="5021580"/>
                    </a:xfrm>
                    <a:prstGeom prst="rect">
                      <a:avLst/>
                    </a:prstGeom>
                  </pic:spPr>
                </pic:pic>
              </a:graphicData>
            </a:graphic>
          </wp:inline>
        </w:drawing>
      </w:r>
    </w:p>
    <w:p w14:paraId="77226746" w14:textId="1D8E648E" w:rsidR="006978C1" w:rsidRPr="003E3D45" w:rsidRDefault="00B67C43" w:rsidP="006978C1">
      <w:pPr>
        <w:spacing w:after="0"/>
        <w:jc w:val="both"/>
        <w:rPr>
          <w:rFonts w:ascii="Times New Roman" w:hAnsi="Times New Roman" w:cs="Times New Roman"/>
          <w:b/>
          <w:sz w:val="24"/>
          <w:szCs w:val="24"/>
        </w:rPr>
      </w:pPr>
      <w:r>
        <w:rPr>
          <w:rFonts w:ascii="Times New Roman" w:hAnsi="Times New Roman" w:cs="Times New Roman"/>
          <w:b/>
          <w:sz w:val="24"/>
          <w:szCs w:val="24"/>
        </w:rPr>
        <w:t>Supplementary</w:t>
      </w:r>
      <w:r w:rsidR="00473F4E">
        <w:rPr>
          <w:rFonts w:ascii="Times New Roman" w:hAnsi="Times New Roman" w:cs="Times New Roman"/>
          <w:b/>
          <w:sz w:val="24"/>
          <w:szCs w:val="24"/>
        </w:rPr>
        <w:t xml:space="preserve"> </w:t>
      </w:r>
      <w:r w:rsidR="00EC7564">
        <w:rPr>
          <w:rFonts w:ascii="Times New Roman" w:hAnsi="Times New Roman" w:cs="Times New Roman"/>
          <w:b/>
          <w:sz w:val="24"/>
          <w:szCs w:val="24"/>
        </w:rPr>
        <w:t>Figure S12</w:t>
      </w:r>
      <w:r w:rsidR="006978C1" w:rsidRPr="0007201A">
        <w:rPr>
          <w:rFonts w:ascii="Times New Roman" w:hAnsi="Times New Roman" w:cs="Times New Roman"/>
          <w:b/>
          <w:sz w:val="24"/>
          <w:szCs w:val="24"/>
        </w:rPr>
        <w:t xml:space="preserve">. </w:t>
      </w:r>
      <w:r w:rsidR="006978C1" w:rsidRPr="006978C1">
        <w:rPr>
          <w:rFonts w:ascii="Times New Roman" w:hAnsi="Times New Roman" w:cs="Times New Roman"/>
          <w:b/>
          <w:sz w:val="24"/>
          <w:szCs w:val="24"/>
        </w:rPr>
        <w:t>The elimination of PD-L1</w:t>
      </w:r>
      <w:r w:rsidR="006978C1" w:rsidRPr="006978C1">
        <w:rPr>
          <w:rFonts w:ascii="Times New Roman" w:hAnsi="Times New Roman" w:cs="Times New Roman"/>
          <w:b/>
          <w:sz w:val="24"/>
          <w:szCs w:val="24"/>
          <w:vertAlign w:val="superscript"/>
        </w:rPr>
        <w:t>KO</w:t>
      </w:r>
      <w:r w:rsidR="006978C1" w:rsidRPr="006978C1">
        <w:rPr>
          <w:rFonts w:ascii="Times New Roman" w:hAnsi="Times New Roman" w:cs="Times New Roman"/>
          <w:b/>
          <w:sz w:val="24"/>
          <w:szCs w:val="24"/>
        </w:rPr>
        <w:t>CD38</w:t>
      </w:r>
      <w:r w:rsidR="006978C1" w:rsidRPr="006978C1">
        <w:rPr>
          <w:rFonts w:ascii="Times New Roman" w:hAnsi="Times New Roman" w:cs="Times New Roman"/>
          <w:b/>
          <w:sz w:val="24"/>
          <w:szCs w:val="24"/>
          <w:vertAlign w:val="superscript"/>
        </w:rPr>
        <w:t>negative</w:t>
      </w:r>
      <w:r w:rsidR="006978C1" w:rsidRPr="006978C1">
        <w:rPr>
          <w:rFonts w:ascii="Times New Roman" w:hAnsi="Times New Roman" w:cs="Times New Roman"/>
          <w:b/>
          <w:sz w:val="24"/>
          <w:szCs w:val="24"/>
        </w:rPr>
        <w:t xml:space="preserve"> cancer cells is CD8</w:t>
      </w:r>
      <w:r w:rsidR="006978C1" w:rsidRPr="006978C1">
        <w:rPr>
          <w:rFonts w:ascii="Times New Roman" w:hAnsi="Times New Roman" w:cs="Times New Roman"/>
          <w:b/>
          <w:sz w:val="24"/>
          <w:szCs w:val="24"/>
          <w:vertAlign w:val="superscript"/>
        </w:rPr>
        <w:t>+</w:t>
      </w:r>
      <w:r w:rsidR="00473F4E">
        <w:rPr>
          <w:rFonts w:ascii="Times New Roman" w:hAnsi="Times New Roman" w:cs="Times New Roman"/>
          <w:b/>
          <w:sz w:val="24"/>
          <w:szCs w:val="24"/>
        </w:rPr>
        <w:t xml:space="preserve"> T cell dependent</w:t>
      </w:r>
      <w:r w:rsidR="006978C1" w:rsidRPr="0007201A">
        <w:rPr>
          <w:rFonts w:ascii="Times New Roman" w:hAnsi="Times New Roman" w:cs="Times New Roman"/>
          <w:b/>
          <w:sz w:val="24"/>
          <w:szCs w:val="24"/>
        </w:rPr>
        <w:t>.</w:t>
      </w:r>
    </w:p>
    <w:p w14:paraId="70891AC2" w14:textId="046041CE" w:rsidR="006978C1" w:rsidRDefault="006978C1" w:rsidP="006978C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w:t>
      </w:r>
      <w:r>
        <w:rPr>
          <w:rFonts w:ascii="Times New Roman" w:hAnsi="Times New Roman" w:cs="Times New Roman"/>
          <w:sz w:val="24"/>
          <w:szCs w:val="24"/>
        </w:rPr>
        <w:t xml:space="preserve">) </w:t>
      </w:r>
      <w:r w:rsidR="00D646CD" w:rsidRPr="00D646CD">
        <w:rPr>
          <w:rFonts w:ascii="Times New Roman" w:hAnsi="Times New Roman" w:cs="Times New Roman"/>
          <w:sz w:val="24"/>
          <w:szCs w:val="24"/>
        </w:rPr>
        <w:t>5 x 10</w:t>
      </w:r>
      <w:r w:rsidR="00D646CD" w:rsidRPr="00920F87">
        <w:rPr>
          <w:rFonts w:ascii="Times New Roman" w:hAnsi="Times New Roman" w:cs="Times New Roman"/>
          <w:sz w:val="24"/>
          <w:szCs w:val="24"/>
          <w:vertAlign w:val="superscript"/>
        </w:rPr>
        <w:t>6</w:t>
      </w:r>
      <w:r w:rsidR="00D646CD" w:rsidRPr="00D646CD">
        <w:rPr>
          <w:rFonts w:ascii="Times New Roman" w:hAnsi="Times New Roman" w:cs="Times New Roman"/>
          <w:sz w:val="24"/>
          <w:szCs w:val="24"/>
        </w:rPr>
        <w:t xml:space="preserve"> of PD-L1</w:t>
      </w:r>
      <w:r w:rsidR="00D646CD" w:rsidRPr="00920F87">
        <w:rPr>
          <w:rFonts w:ascii="Times New Roman" w:hAnsi="Times New Roman" w:cs="Times New Roman"/>
          <w:sz w:val="24"/>
          <w:szCs w:val="24"/>
          <w:vertAlign w:val="superscript"/>
        </w:rPr>
        <w:t>KO</w:t>
      </w:r>
      <w:r w:rsidR="00D646CD" w:rsidRPr="00D646CD">
        <w:rPr>
          <w:rFonts w:ascii="Times New Roman" w:hAnsi="Times New Roman" w:cs="Times New Roman"/>
          <w:sz w:val="24"/>
          <w:szCs w:val="24"/>
        </w:rPr>
        <w:t>CD38</w:t>
      </w:r>
      <w:r w:rsidR="00D646CD" w:rsidRPr="00920F87">
        <w:rPr>
          <w:rFonts w:ascii="Times New Roman" w:hAnsi="Times New Roman" w:cs="Times New Roman"/>
          <w:sz w:val="24"/>
          <w:szCs w:val="24"/>
          <w:vertAlign w:val="superscript"/>
        </w:rPr>
        <w:t>negative</w:t>
      </w:r>
      <w:r w:rsidR="00D646CD" w:rsidRPr="00D646CD">
        <w:rPr>
          <w:rFonts w:ascii="Times New Roman" w:hAnsi="Times New Roman" w:cs="Times New Roman"/>
          <w:sz w:val="24"/>
          <w:szCs w:val="24"/>
        </w:rPr>
        <w:t xml:space="preserve"> 531LN3 cells were subcutaneously injected into 129/</w:t>
      </w:r>
      <w:proofErr w:type="spellStart"/>
      <w:r w:rsidR="00D646CD" w:rsidRPr="00D646CD">
        <w:rPr>
          <w:rFonts w:ascii="Times New Roman" w:hAnsi="Times New Roman" w:cs="Times New Roman"/>
          <w:sz w:val="24"/>
          <w:szCs w:val="24"/>
        </w:rPr>
        <w:t>Sv</w:t>
      </w:r>
      <w:proofErr w:type="spellEnd"/>
      <w:r w:rsidR="00D646CD" w:rsidRPr="00D646CD">
        <w:rPr>
          <w:rFonts w:ascii="Times New Roman" w:hAnsi="Times New Roman" w:cs="Times New Roman"/>
          <w:sz w:val="24"/>
          <w:szCs w:val="24"/>
        </w:rPr>
        <w:t xml:space="preserve"> mice (n = 10) after CD8 T cells were depleted (</w:t>
      </w:r>
      <w:r w:rsidR="00D646CD">
        <w:rPr>
          <w:rFonts w:ascii="Times New Roman" w:hAnsi="Times New Roman" w:cs="Times New Roman"/>
          <w:sz w:val="24"/>
          <w:szCs w:val="24"/>
        </w:rPr>
        <w:t>anti</w:t>
      </w:r>
      <w:r w:rsidR="00D646CD" w:rsidRPr="00D646CD">
        <w:rPr>
          <w:rFonts w:ascii="Times New Roman" w:hAnsi="Times New Roman" w:cs="Times New Roman"/>
          <w:sz w:val="24"/>
          <w:szCs w:val="24"/>
        </w:rPr>
        <w:t>-CD8). The T cell un-depleted group was included as the control (</w:t>
      </w:r>
      <w:r w:rsidR="00D646CD">
        <w:rPr>
          <w:rFonts w:ascii="Times New Roman" w:hAnsi="Times New Roman" w:cs="Times New Roman"/>
          <w:sz w:val="24"/>
          <w:szCs w:val="24"/>
        </w:rPr>
        <w:t>IgG control). M</w:t>
      </w:r>
      <w:r w:rsidRPr="006978C1">
        <w:rPr>
          <w:rFonts w:ascii="Times New Roman" w:hAnsi="Times New Roman" w:cs="Times New Roman"/>
          <w:sz w:val="24"/>
          <w:szCs w:val="24"/>
        </w:rPr>
        <w:t xml:space="preserve">ice </w:t>
      </w:r>
      <w:r>
        <w:rPr>
          <w:rFonts w:ascii="Times New Roman" w:hAnsi="Times New Roman" w:cs="Times New Roman"/>
          <w:sz w:val="24"/>
          <w:szCs w:val="24"/>
        </w:rPr>
        <w:t>underwent necropsy</w:t>
      </w:r>
      <w:r w:rsidR="00D646CD">
        <w:rPr>
          <w:rFonts w:ascii="Times New Roman" w:hAnsi="Times New Roman" w:cs="Times New Roman"/>
          <w:sz w:val="24"/>
          <w:szCs w:val="24"/>
        </w:rPr>
        <w:t xml:space="preserve"> </w:t>
      </w:r>
      <w:r w:rsidR="00D646CD" w:rsidRPr="00D646CD">
        <w:rPr>
          <w:rFonts w:ascii="Times New Roman" w:hAnsi="Times New Roman" w:cs="Times New Roman"/>
          <w:sz w:val="24"/>
          <w:szCs w:val="24"/>
        </w:rPr>
        <w:t>5 weeks post tumor cell transplantation</w:t>
      </w:r>
      <w:r>
        <w:rPr>
          <w:rFonts w:ascii="Times New Roman" w:hAnsi="Times New Roman" w:cs="Times New Roman"/>
          <w:sz w:val="24"/>
          <w:szCs w:val="24"/>
        </w:rPr>
        <w:t xml:space="preserve">. </w:t>
      </w:r>
      <w:r w:rsidR="00D646CD">
        <w:rPr>
          <w:rFonts w:ascii="Times New Roman" w:hAnsi="Times New Roman" w:cs="Times New Roman"/>
          <w:sz w:val="24"/>
          <w:szCs w:val="24"/>
        </w:rPr>
        <w:t>There were no recurring tumors in IgG control group</w:t>
      </w:r>
      <w:r w:rsidR="00D54AFB">
        <w:rPr>
          <w:rFonts w:ascii="Times New Roman" w:hAnsi="Times New Roman" w:cs="Times New Roman"/>
          <w:sz w:val="24"/>
          <w:szCs w:val="24"/>
        </w:rPr>
        <w:t xml:space="preserve"> (</w:t>
      </w:r>
      <w:r w:rsidR="006937D4">
        <w:rPr>
          <w:rFonts w:ascii="Times New Roman" w:hAnsi="Times New Roman" w:cs="Times New Roman"/>
          <w:sz w:val="24"/>
          <w:szCs w:val="24"/>
        </w:rPr>
        <w:t>left</w:t>
      </w:r>
      <w:r w:rsidR="00D54AF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C0116">
        <w:rPr>
          <w:rFonts w:ascii="Times New Roman" w:hAnsi="Times New Roman" w:cs="Times New Roman"/>
          <w:sz w:val="24"/>
          <w:szCs w:val="24"/>
        </w:rPr>
        <w:t>recurring tumors after CD8</w:t>
      </w:r>
      <w:r w:rsidR="00FC0116" w:rsidRPr="00FC0116">
        <w:rPr>
          <w:rFonts w:ascii="Times New Roman" w:hAnsi="Times New Roman" w:cs="Times New Roman"/>
          <w:sz w:val="24"/>
          <w:szCs w:val="24"/>
          <w:vertAlign w:val="superscript"/>
        </w:rPr>
        <w:t>+</w:t>
      </w:r>
      <w:r w:rsidR="00FC0116">
        <w:rPr>
          <w:rFonts w:ascii="Times New Roman" w:hAnsi="Times New Roman" w:cs="Times New Roman"/>
          <w:sz w:val="24"/>
          <w:szCs w:val="24"/>
        </w:rPr>
        <w:t xml:space="preserve"> T cell depletion </w:t>
      </w:r>
      <w:r w:rsidRPr="006978C1">
        <w:rPr>
          <w:rFonts w:ascii="Times New Roman" w:hAnsi="Times New Roman" w:cs="Times New Roman"/>
          <w:sz w:val="24"/>
          <w:szCs w:val="24"/>
        </w:rPr>
        <w:t>are highlighted</w:t>
      </w:r>
      <w:r w:rsidR="00D54AFB">
        <w:rPr>
          <w:rFonts w:ascii="Times New Roman" w:hAnsi="Times New Roman" w:cs="Times New Roman"/>
          <w:sz w:val="24"/>
          <w:szCs w:val="24"/>
        </w:rPr>
        <w:t xml:space="preserve"> (</w:t>
      </w:r>
      <w:r w:rsidR="006937D4">
        <w:rPr>
          <w:rFonts w:ascii="Times New Roman" w:hAnsi="Times New Roman" w:cs="Times New Roman"/>
          <w:sz w:val="24"/>
          <w:szCs w:val="24"/>
        </w:rPr>
        <w:t>right</w:t>
      </w:r>
      <w:r w:rsidR="00D54AFB">
        <w:rPr>
          <w:rFonts w:ascii="Times New Roman" w:hAnsi="Times New Roman" w:cs="Times New Roman"/>
          <w:sz w:val="24"/>
          <w:szCs w:val="24"/>
        </w:rPr>
        <w:t>)</w:t>
      </w:r>
      <w:r w:rsidRPr="006978C1">
        <w:rPr>
          <w:rFonts w:ascii="Times New Roman" w:hAnsi="Times New Roman" w:cs="Times New Roman"/>
          <w:sz w:val="24"/>
          <w:szCs w:val="24"/>
        </w:rPr>
        <w:t>.</w:t>
      </w:r>
      <w:r w:rsidR="00FC0116">
        <w:rPr>
          <w:rFonts w:ascii="Times New Roman" w:hAnsi="Times New Roman" w:cs="Times New Roman"/>
          <w:sz w:val="24"/>
          <w:szCs w:val="24"/>
        </w:rPr>
        <w:t xml:space="preserve"> The representative photos are shown.</w:t>
      </w:r>
    </w:p>
    <w:p w14:paraId="77A3924C" w14:textId="6ADD53ED" w:rsidR="006937D4" w:rsidRDefault="006937D4" w:rsidP="006978C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B</w:t>
      </w:r>
      <w:r>
        <w:rPr>
          <w:rFonts w:ascii="Times New Roman" w:hAnsi="Times New Roman" w:cs="Times New Roman"/>
          <w:sz w:val="24"/>
          <w:szCs w:val="24"/>
        </w:rPr>
        <w:t xml:space="preserve">) </w:t>
      </w:r>
      <w:r w:rsidRPr="006937D4">
        <w:rPr>
          <w:rFonts w:ascii="Times New Roman" w:hAnsi="Times New Roman" w:cs="Times New Roman"/>
          <w:sz w:val="24"/>
          <w:szCs w:val="24"/>
        </w:rPr>
        <w:t>PD-L1</w:t>
      </w:r>
      <w:r w:rsidRPr="00651C75">
        <w:rPr>
          <w:rFonts w:ascii="Times New Roman" w:hAnsi="Times New Roman" w:cs="Times New Roman"/>
          <w:sz w:val="24"/>
          <w:szCs w:val="24"/>
          <w:vertAlign w:val="superscript"/>
        </w:rPr>
        <w:t>KO</w:t>
      </w:r>
      <w:r w:rsidRPr="006937D4">
        <w:rPr>
          <w:rFonts w:ascii="Times New Roman" w:hAnsi="Times New Roman" w:cs="Times New Roman"/>
          <w:sz w:val="24"/>
          <w:szCs w:val="24"/>
        </w:rPr>
        <w:t>CD38</w:t>
      </w:r>
      <w:r w:rsidRPr="00651C75">
        <w:rPr>
          <w:rFonts w:ascii="Times New Roman" w:hAnsi="Times New Roman" w:cs="Times New Roman"/>
          <w:sz w:val="24"/>
          <w:szCs w:val="24"/>
          <w:vertAlign w:val="superscript"/>
        </w:rPr>
        <w:t>high</w:t>
      </w:r>
      <w:r w:rsidRPr="006937D4">
        <w:rPr>
          <w:rFonts w:ascii="Times New Roman" w:hAnsi="Times New Roman" w:cs="Times New Roman"/>
          <w:sz w:val="24"/>
          <w:szCs w:val="24"/>
        </w:rPr>
        <w:t>531LN3 cells or PD-L1</w:t>
      </w:r>
      <w:r w:rsidRPr="00651C75">
        <w:rPr>
          <w:rFonts w:ascii="Times New Roman" w:hAnsi="Times New Roman" w:cs="Times New Roman"/>
          <w:sz w:val="24"/>
          <w:szCs w:val="24"/>
          <w:vertAlign w:val="superscript"/>
        </w:rPr>
        <w:t>KO</w:t>
      </w:r>
      <w:r w:rsidRPr="006937D4">
        <w:rPr>
          <w:rFonts w:ascii="Times New Roman" w:hAnsi="Times New Roman" w:cs="Times New Roman"/>
          <w:sz w:val="24"/>
          <w:szCs w:val="24"/>
        </w:rPr>
        <w:t>CD38</w:t>
      </w:r>
      <w:r w:rsidRPr="00651C75">
        <w:rPr>
          <w:rFonts w:ascii="Times New Roman" w:hAnsi="Times New Roman" w:cs="Times New Roman"/>
          <w:sz w:val="24"/>
          <w:szCs w:val="24"/>
          <w:vertAlign w:val="superscript"/>
        </w:rPr>
        <w:t>negative</w:t>
      </w:r>
      <w:r w:rsidRPr="006937D4">
        <w:rPr>
          <w:rFonts w:ascii="Times New Roman" w:hAnsi="Times New Roman" w:cs="Times New Roman"/>
          <w:sz w:val="24"/>
          <w:szCs w:val="24"/>
        </w:rPr>
        <w:t>531LN3 cells (5 x 10</w:t>
      </w:r>
      <w:r w:rsidRPr="00651C75">
        <w:rPr>
          <w:rFonts w:ascii="Times New Roman" w:hAnsi="Times New Roman" w:cs="Times New Roman"/>
          <w:sz w:val="24"/>
          <w:szCs w:val="24"/>
          <w:vertAlign w:val="superscript"/>
        </w:rPr>
        <w:t>6</w:t>
      </w:r>
      <w:r w:rsidRPr="006937D4">
        <w:rPr>
          <w:rFonts w:ascii="Times New Roman" w:hAnsi="Times New Roman" w:cs="Times New Roman"/>
          <w:sz w:val="24"/>
          <w:szCs w:val="24"/>
        </w:rPr>
        <w:t xml:space="preserve"> cells per mouse) were subcutaneously injected into immune competent 129/</w:t>
      </w:r>
      <w:proofErr w:type="spellStart"/>
      <w:r w:rsidRPr="006937D4">
        <w:rPr>
          <w:rFonts w:ascii="Times New Roman" w:hAnsi="Times New Roman" w:cs="Times New Roman"/>
          <w:sz w:val="24"/>
          <w:szCs w:val="24"/>
        </w:rPr>
        <w:t>Sv</w:t>
      </w:r>
      <w:proofErr w:type="spellEnd"/>
      <w:r w:rsidRPr="006937D4">
        <w:rPr>
          <w:rFonts w:ascii="Times New Roman" w:hAnsi="Times New Roman" w:cs="Times New Roman"/>
          <w:sz w:val="24"/>
          <w:szCs w:val="24"/>
        </w:rPr>
        <w:t xml:space="preserve"> mice</w:t>
      </w:r>
      <w:r w:rsidR="00651C75">
        <w:rPr>
          <w:rFonts w:ascii="Times New Roman" w:hAnsi="Times New Roman" w:cs="Times New Roman"/>
          <w:sz w:val="24"/>
          <w:szCs w:val="24"/>
        </w:rPr>
        <w:t xml:space="preserve"> or Rag2</w:t>
      </w:r>
      <w:r w:rsidR="00651C75" w:rsidRPr="00651C75">
        <w:rPr>
          <w:rFonts w:ascii="Times New Roman" w:hAnsi="Times New Roman" w:cs="Times New Roman"/>
          <w:sz w:val="24"/>
          <w:szCs w:val="24"/>
          <w:vertAlign w:val="superscript"/>
        </w:rPr>
        <w:t>-/-</w:t>
      </w:r>
      <w:r w:rsidR="00651C75">
        <w:rPr>
          <w:rFonts w:ascii="Times New Roman" w:hAnsi="Times New Roman" w:cs="Times New Roman"/>
          <w:sz w:val="24"/>
          <w:szCs w:val="24"/>
        </w:rPr>
        <w:t xml:space="preserve"> mice</w:t>
      </w:r>
      <w:r w:rsidRPr="006937D4">
        <w:rPr>
          <w:rFonts w:ascii="Times New Roman" w:hAnsi="Times New Roman" w:cs="Times New Roman"/>
          <w:sz w:val="24"/>
          <w:szCs w:val="24"/>
        </w:rPr>
        <w:t xml:space="preserve"> (n = 5</w:t>
      </w:r>
      <w:r w:rsidR="00651C75">
        <w:rPr>
          <w:rFonts w:ascii="Times New Roman" w:hAnsi="Times New Roman" w:cs="Times New Roman"/>
          <w:sz w:val="24"/>
          <w:szCs w:val="24"/>
        </w:rPr>
        <w:t xml:space="preserve"> or 6</w:t>
      </w:r>
      <w:r w:rsidRPr="006937D4">
        <w:rPr>
          <w:rFonts w:ascii="Times New Roman" w:hAnsi="Times New Roman" w:cs="Times New Roman"/>
          <w:sz w:val="24"/>
          <w:szCs w:val="24"/>
        </w:rPr>
        <w:t>). The primary tumor sizes at we</w:t>
      </w:r>
      <w:r w:rsidR="00096C26">
        <w:rPr>
          <w:rFonts w:ascii="Times New Roman" w:hAnsi="Times New Roman" w:cs="Times New Roman"/>
          <w:sz w:val="24"/>
          <w:szCs w:val="24"/>
        </w:rPr>
        <w:t xml:space="preserve">ek 4 are shown with mean ± SEM. ANOVA test </w:t>
      </w:r>
      <w:r w:rsidRPr="006937D4">
        <w:rPr>
          <w:rFonts w:ascii="Times New Roman" w:hAnsi="Times New Roman" w:cs="Times New Roman"/>
          <w:sz w:val="24"/>
          <w:szCs w:val="24"/>
        </w:rPr>
        <w:t>was used to analyze.</w:t>
      </w:r>
    </w:p>
    <w:p w14:paraId="71B417DF" w14:textId="77777777" w:rsidR="006978C1" w:rsidRDefault="006978C1" w:rsidP="007557C1">
      <w:pPr>
        <w:spacing w:after="0"/>
        <w:jc w:val="both"/>
        <w:rPr>
          <w:rFonts w:ascii="Times New Roman" w:hAnsi="Times New Roman" w:cs="Times New Roman"/>
          <w:sz w:val="24"/>
          <w:szCs w:val="24"/>
        </w:rPr>
      </w:pPr>
    </w:p>
    <w:p w14:paraId="2504BA27" w14:textId="77777777" w:rsidR="006978C1" w:rsidRDefault="006978C1" w:rsidP="007557C1">
      <w:pPr>
        <w:spacing w:after="0"/>
        <w:jc w:val="both"/>
        <w:rPr>
          <w:rFonts w:ascii="Times New Roman" w:hAnsi="Times New Roman" w:cs="Times New Roman"/>
          <w:sz w:val="24"/>
          <w:szCs w:val="24"/>
        </w:rPr>
      </w:pPr>
    </w:p>
    <w:p w14:paraId="416632A0" w14:textId="77777777" w:rsidR="006978C1" w:rsidRDefault="006978C1" w:rsidP="007557C1">
      <w:pPr>
        <w:spacing w:after="0"/>
        <w:jc w:val="both"/>
        <w:rPr>
          <w:rFonts w:ascii="Times New Roman" w:hAnsi="Times New Roman" w:cs="Times New Roman"/>
          <w:sz w:val="24"/>
          <w:szCs w:val="24"/>
        </w:rPr>
      </w:pPr>
    </w:p>
    <w:p w14:paraId="08B0F068" w14:textId="77777777" w:rsidR="006978C1" w:rsidRDefault="006978C1" w:rsidP="007557C1">
      <w:pPr>
        <w:spacing w:after="0"/>
        <w:jc w:val="both"/>
        <w:rPr>
          <w:rFonts w:ascii="Times New Roman" w:hAnsi="Times New Roman" w:cs="Times New Roman"/>
          <w:sz w:val="24"/>
          <w:szCs w:val="24"/>
        </w:rPr>
      </w:pPr>
    </w:p>
    <w:p w14:paraId="070375D0" w14:textId="77777777" w:rsidR="006978C1" w:rsidRDefault="006978C1" w:rsidP="007557C1">
      <w:pPr>
        <w:spacing w:after="0"/>
        <w:jc w:val="both"/>
        <w:rPr>
          <w:rFonts w:ascii="Times New Roman" w:hAnsi="Times New Roman" w:cs="Times New Roman"/>
          <w:sz w:val="24"/>
          <w:szCs w:val="24"/>
        </w:rPr>
      </w:pPr>
    </w:p>
    <w:p w14:paraId="2ACB7099" w14:textId="77777777" w:rsidR="006978C1" w:rsidRDefault="006978C1" w:rsidP="007557C1">
      <w:pPr>
        <w:spacing w:after="0"/>
        <w:jc w:val="both"/>
        <w:rPr>
          <w:rFonts w:ascii="Times New Roman" w:hAnsi="Times New Roman" w:cs="Times New Roman"/>
          <w:sz w:val="24"/>
          <w:szCs w:val="24"/>
        </w:rPr>
      </w:pPr>
    </w:p>
    <w:p w14:paraId="2A8F6BFD" w14:textId="2EF070FC" w:rsidR="002714C8" w:rsidRDefault="0068014D"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2B39FA" wp14:editId="7EDEF204">
            <wp:extent cx="5943600" cy="4116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ig 1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116705"/>
                    </a:xfrm>
                    <a:prstGeom prst="rect">
                      <a:avLst/>
                    </a:prstGeom>
                  </pic:spPr>
                </pic:pic>
              </a:graphicData>
            </a:graphic>
          </wp:inline>
        </w:drawing>
      </w:r>
    </w:p>
    <w:p w14:paraId="2A994BF2" w14:textId="75EACE49" w:rsidR="007557C1" w:rsidRPr="007557C1" w:rsidRDefault="007557C1" w:rsidP="007557C1">
      <w:pPr>
        <w:spacing w:after="0"/>
        <w:jc w:val="both"/>
        <w:rPr>
          <w:rFonts w:ascii="Times New Roman" w:hAnsi="Times New Roman" w:cs="Times New Roman"/>
          <w:sz w:val="24"/>
          <w:szCs w:val="24"/>
        </w:rPr>
      </w:pPr>
    </w:p>
    <w:p w14:paraId="6C932A7E" w14:textId="75D9217C" w:rsidR="007557C1" w:rsidRPr="00E558B5" w:rsidRDefault="00473F4E" w:rsidP="007557C1">
      <w:pPr>
        <w:spacing w:after="0"/>
        <w:jc w:val="both"/>
        <w:rPr>
          <w:rFonts w:ascii="Times New Roman" w:hAnsi="Times New Roman" w:cs="Times New Roman"/>
          <w:b/>
          <w:sz w:val="24"/>
          <w:szCs w:val="24"/>
        </w:rPr>
      </w:pPr>
      <w:r>
        <w:rPr>
          <w:rFonts w:ascii="Times New Roman" w:hAnsi="Times New Roman" w:cs="Times New Roman"/>
          <w:b/>
          <w:sz w:val="24"/>
          <w:szCs w:val="24"/>
        </w:rPr>
        <w:t>Supplementa</w:t>
      </w:r>
      <w:r w:rsidR="00B67C43">
        <w:rPr>
          <w:rFonts w:ascii="Times New Roman" w:hAnsi="Times New Roman" w:cs="Times New Roman"/>
          <w:b/>
          <w:sz w:val="24"/>
          <w:szCs w:val="24"/>
        </w:rPr>
        <w:t>ry</w:t>
      </w:r>
      <w:r>
        <w:rPr>
          <w:rFonts w:ascii="Times New Roman" w:hAnsi="Times New Roman" w:cs="Times New Roman"/>
          <w:b/>
          <w:sz w:val="24"/>
          <w:szCs w:val="24"/>
        </w:rPr>
        <w:t xml:space="preserve"> </w:t>
      </w:r>
      <w:r w:rsidR="008572EE">
        <w:rPr>
          <w:rFonts w:ascii="Times New Roman" w:hAnsi="Times New Roman" w:cs="Times New Roman"/>
          <w:b/>
          <w:sz w:val="24"/>
          <w:szCs w:val="24"/>
        </w:rPr>
        <w:t>Figure S</w:t>
      </w:r>
      <w:r w:rsidR="008A64B8">
        <w:rPr>
          <w:rFonts w:ascii="Times New Roman" w:hAnsi="Times New Roman" w:cs="Times New Roman"/>
          <w:b/>
          <w:sz w:val="24"/>
          <w:szCs w:val="24"/>
        </w:rPr>
        <w:t>13</w:t>
      </w:r>
      <w:r w:rsidR="007557C1" w:rsidRPr="00E558B5">
        <w:rPr>
          <w:rFonts w:ascii="Times New Roman" w:hAnsi="Times New Roman" w:cs="Times New Roman"/>
          <w:b/>
          <w:sz w:val="24"/>
          <w:szCs w:val="24"/>
        </w:rPr>
        <w:t xml:space="preserve">. </w:t>
      </w:r>
      <w:r w:rsidR="00FC0116" w:rsidRPr="00FC0116">
        <w:rPr>
          <w:rFonts w:ascii="Times New Roman" w:hAnsi="Times New Roman" w:cs="Times New Roman"/>
          <w:b/>
          <w:sz w:val="24"/>
          <w:szCs w:val="24"/>
        </w:rPr>
        <w:t>CD38 on tumor cells inhibits CD8</w:t>
      </w:r>
      <w:r w:rsidR="00FC0116" w:rsidRPr="00FC0116">
        <w:rPr>
          <w:rFonts w:ascii="Times New Roman" w:hAnsi="Times New Roman" w:cs="Times New Roman"/>
          <w:b/>
          <w:sz w:val="24"/>
          <w:szCs w:val="24"/>
          <w:vertAlign w:val="superscript"/>
        </w:rPr>
        <w:t>+</w:t>
      </w:r>
      <w:r w:rsidR="00FC0116" w:rsidRPr="00FC0116">
        <w:rPr>
          <w:rFonts w:ascii="Times New Roman" w:hAnsi="Times New Roman" w:cs="Times New Roman"/>
          <w:b/>
          <w:sz w:val="24"/>
          <w:szCs w:val="24"/>
        </w:rPr>
        <w:t xml:space="preserve"> T cell function and protects tumor cells from CD8</w:t>
      </w:r>
      <w:r w:rsidR="00FC0116" w:rsidRPr="00FC0116">
        <w:rPr>
          <w:rFonts w:ascii="Times New Roman" w:hAnsi="Times New Roman" w:cs="Times New Roman"/>
          <w:b/>
          <w:sz w:val="24"/>
          <w:szCs w:val="24"/>
          <w:vertAlign w:val="superscript"/>
        </w:rPr>
        <w:t>+</w:t>
      </w:r>
      <w:r>
        <w:rPr>
          <w:rFonts w:ascii="Times New Roman" w:hAnsi="Times New Roman" w:cs="Times New Roman"/>
          <w:b/>
          <w:sz w:val="24"/>
          <w:szCs w:val="24"/>
        </w:rPr>
        <w:t xml:space="preserve"> T cell killing</w:t>
      </w:r>
      <w:r w:rsidR="007557C1" w:rsidRPr="00E558B5">
        <w:rPr>
          <w:rFonts w:ascii="Times New Roman" w:hAnsi="Times New Roman" w:cs="Times New Roman"/>
          <w:b/>
          <w:sz w:val="24"/>
          <w:szCs w:val="24"/>
        </w:rPr>
        <w:t>.</w:t>
      </w:r>
    </w:p>
    <w:p w14:paraId="64D22579" w14:textId="77777777"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w:t>
      </w:r>
      <w:r>
        <w:rPr>
          <w:rFonts w:ascii="Times New Roman" w:hAnsi="Times New Roman" w:cs="Times New Roman"/>
          <w:sz w:val="24"/>
          <w:szCs w:val="24"/>
        </w:rPr>
        <w:t xml:space="preserve">) KP (344SQ and 531LN3) and LLC-JSP cells were stably transfected with </w:t>
      </w:r>
      <w:proofErr w:type="spellStart"/>
      <w:r>
        <w:rPr>
          <w:rFonts w:ascii="Times New Roman" w:hAnsi="Times New Roman" w:cs="Times New Roman"/>
          <w:sz w:val="24"/>
          <w:szCs w:val="24"/>
        </w:rPr>
        <w:t>shRNAs</w:t>
      </w:r>
      <w:proofErr w:type="spellEnd"/>
      <w:r>
        <w:rPr>
          <w:rFonts w:ascii="Times New Roman" w:hAnsi="Times New Roman" w:cs="Times New Roman"/>
          <w:sz w:val="24"/>
          <w:szCs w:val="24"/>
        </w:rPr>
        <w:t xml:space="preserve"> against CD38 or a scrambled control hairpin. Relative mRNA expression of CD38 for each stable transfect is shown vs the isogenic scramble control</w:t>
      </w:r>
      <w:r w:rsidRPr="00BB0775">
        <w:rPr>
          <w:rFonts w:ascii="Times New Roman" w:hAnsi="Times New Roman" w:cs="Times New Roman"/>
          <w:sz w:val="24"/>
          <w:szCs w:val="24"/>
        </w:rPr>
        <w:t>.</w:t>
      </w:r>
      <w:r>
        <w:rPr>
          <w:rFonts w:ascii="Times New Roman" w:hAnsi="Times New Roman" w:cs="Times New Roman"/>
          <w:sz w:val="24"/>
          <w:szCs w:val="24"/>
        </w:rPr>
        <w:t xml:space="preserve"> Based upon these results and subsequent Western/FACS analysis, shRNA #29 was chosen as the best representative knockdown for each cell line.</w:t>
      </w:r>
    </w:p>
    <w:p w14:paraId="6CF47CFA" w14:textId="77777777"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B</w:t>
      </w:r>
      <w:r>
        <w:rPr>
          <w:rFonts w:ascii="Times New Roman" w:hAnsi="Times New Roman" w:cs="Times New Roman"/>
          <w:sz w:val="24"/>
          <w:szCs w:val="24"/>
        </w:rPr>
        <w:t>) 531LN3 c</w:t>
      </w:r>
      <w:r w:rsidRPr="000B0299">
        <w:rPr>
          <w:rFonts w:ascii="Times New Roman" w:hAnsi="Times New Roman" w:cs="Times New Roman"/>
          <w:sz w:val="24"/>
          <w:szCs w:val="24"/>
        </w:rPr>
        <w:t>ell lines with stable expression of a scramble control (</w:t>
      </w:r>
      <w:proofErr w:type="spellStart"/>
      <w:r>
        <w:rPr>
          <w:rFonts w:ascii="Times New Roman" w:hAnsi="Times New Roman" w:cs="Times New Roman"/>
          <w:sz w:val="24"/>
          <w:szCs w:val="24"/>
        </w:rPr>
        <w:t>Scr</w:t>
      </w:r>
      <w:proofErr w:type="spellEnd"/>
      <w:r>
        <w:rPr>
          <w:rFonts w:ascii="Times New Roman" w:hAnsi="Times New Roman" w:cs="Times New Roman"/>
          <w:sz w:val="24"/>
          <w:szCs w:val="24"/>
        </w:rPr>
        <w:t xml:space="preserve">), </w:t>
      </w:r>
      <w:r w:rsidRPr="000B0299">
        <w:rPr>
          <w:rFonts w:ascii="Times New Roman" w:hAnsi="Times New Roman" w:cs="Times New Roman"/>
          <w:sz w:val="24"/>
          <w:szCs w:val="24"/>
        </w:rPr>
        <w:t>shRNA against CD38 (</w:t>
      </w:r>
      <w:r>
        <w:rPr>
          <w:rFonts w:ascii="Times New Roman" w:hAnsi="Times New Roman" w:cs="Times New Roman"/>
          <w:sz w:val="24"/>
          <w:szCs w:val="24"/>
        </w:rPr>
        <w:t xml:space="preserve">shCD38), an </w:t>
      </w:r>
      <w:r w:rsidRPr="000B0299">
        <w:rPr>
          <w:rFonts w:ascii="Times New Roman" w:hAnsi="Times New Roman" w:cs="Times New Roman"/>
          <w:sz w:val="24"/>
          <w:szCs w:val="24"/>
        </w:rPr>
        <w:t>empty vector control (</w:t>
      </w:r>
      <w:r>
        <w:rPr>
          <w:rFonts w:ascii="Times New Roman" w:hAnsi="Times New Roman" w:cs="Times New Roman"/>
          <w:sz w:val="24"/>
          <w:szCs w:val="24"/>
        </w:rPr>
        <w:t>V</w:t>
      </w:r>
      <w:r w:rsidRPr="000B0299">
        <w:rPr>
          <w:rFonts w:ascii="Times New Roman" w:hAnsi="Times New Roman" w:cs="Times New Roman"/>
          <w:sz w:val="24"/>
          <w:szCs w:val="24"/>
        </w:rPr>
        <w:t>ector)</w:t>
      </w:r>
      <w:r>
        <w:rPr>
          <w:rFonts w:ascii="Times New Roman" w:hAnsi="Times New Roman" w:cs="Times New Roman"/>
          <w:sz w:val="24"/>
          <w:szCs w:val="24"/>
        </w:rPr>
        <w:t>,</w:t>
      </w:r>
      <w:r w:rsidRPr="000B0299">
        <w:rPr>
          <w:rFonts w:ascii="Times New Roman" w:hAnsi="Times New Roman" w:cs="Times New Roman"/>
          <w:sz w:val="24"/>
          <w:szCs w:val="24"/>
        </w:rPr>
        <w:t xml:space="preserve"> </w:t>
      </w:r>
      <w:r>
        <w:rPr>
          <w:rFonts w:ascii="Times New Roman" w:hAnsi="Times New Roman" w:cs="Times New Roman"/>
          <w:sz w:val="24"/>
          <w:szCs w:val="24"/>
        </w:rPr>
        <w:t>or</w:t>
      </w:r>
      <w:r w:rsidRPr="000B0299">
        <w:rPr>
          <w:rFonts w:ascii="Times New Roman" w:hAnsi="Times New Roman" w:cs="Times New Roman"/>
          <w:sz w:val="24"/>
          <w:szCs w:val="24"/>
        </w:rPr>
        <w:t xml:space="preserve"> CD38 overexpression</w:t>
      </w:r>
      <w:r>
        <w:rPr>
          <w:rFonts w:ascii="Times New Roman" w:hAnsi="Times New Roman" w:cs="Times New Roman"/>
          <w:sz w:val="24"/>
          <w:szCs w:val="24"/>
        </w:rPr>
        <w:t xml:space="preserve"> </w:t>
      </w:r>
      <w:r w:rsidRPr="000B0299">
        <w:rPr>
          <w:rFonts w:ascii="Times New Roman" w:hAnsi="Times New Roman" w:cs="Times New Roman"/>
          <w:sz w:val="24"/>
          <w:szCs w:val="24"/>
        </w:rPr>
        <w:t>(CD38)</w:t>
      </w:r>
      <w:r>
        <w:rPr>
          <w:rFonts w:ascii="Times New Roman" w:hAnsi="Times New Roman" w:cs="Times New Roman"/>
          <w:sz w:val="24"/>
          <w:szCs w:val="24"/>
        </w:rPr>
        <w:t xml:space="preserve"> </w:t>
      </w:r>
      <w:r w:rsidRPr="000B0299">
        <w:rPr>
          <w:rFonts w:ascii="Times New Roman" w:hAnsi="Times New Roman" w:cs="Times New Roman"/>
          <w:sz w:val="24"/>
          <w:szCs w:val="24"/>
        </w:rPr>
        <w:t xml:space="preserve">were subjected to </w:t>
      </w:r>
      <w:proofErr w:type="spellStart"/>
      <w:r w:rsidRPr="000B0299">
        <w:rPr>
          <w:rFonts w:ascii="Times New Roman" w:hAnsi="Times New Roman" w:cs="Times New Roman"/>
          <w:sz w:val="24"/>
          <w:szCs w:val="24"/>
        </w:rPr>
        <w:t>qRT</w:t>
      </w:r>
      <w:proofErr w:type="spellEnd"/>
      <w:r w:rsidRPr="000B0299">
        <w:rPr>
          <w:rFonts w:ascii="Times New Roman" w:hAnsi="Times New Roman" w:cs="Times New Roman"/>
          <w:sz w:val="24"/>
          <w:szCs w:val="24"/>
        </w:rPr>
        <w:t>-PCR</w:t>
      </w:r>
      <w:r>
        <w:rPr>
          <w:rFonts w:ascii="Times New Roman" w:hAnsi="Times New Roman" w:cs="Times New Roman"/>
          <w:sz w:val="24"/>
          <w:szCs w:val="24"/>
        </w:rPr>
        <w:t xml:space="preserve"> and Western blotting</w:t>
      </w:r>
      <w:r w:rsidRPr="000B0299">
        <w:rPr>
          <w:rFonts w:ascii="Times New Roman" w:hAnsi="Times New Roman" w:cs="Times New Roman"/>
          <w:sz w:val="24"/>
          <w:szCs w:val="24"/>
        </w:rPr>
        <w:t xml:space="preserve">. The CD38 mRNA knockdown </w:t>
      </w:r>
      <w:r>
        <w:rPr>
          <w:rFonts w:ascii="Times New Roman" w:hAnsi="Times New Roman" w:cs="Times New Roman"/>
          <w:sz w:val="24"/>
          <w:szCs w:val="24"/>
        </w:rPr>
        <w:t xml:space="preserve">or overexpression </w:t>
      </w:r>
      <w:r w:rsidRPr="000B0299">
        <w:rPr>
          <w:rFonts w:ascii="Times New Roman" w:hAnsi="Times New Roman" w:cs="Times New Roman"/>
          <w:sz w:val="24"/>
          <w:szCs w:val="24"/>
        </w:rPr>
        <w:t xml:space="preserve">efficiency is shown </w:t>
      </w:r>
      <w:r>
        <w:rPr>
          <w:rFonts w:ascii="Times New Roman" w:hAnsi="Times New Roman" w:cs="Times New Roman"/>
          <w:sz w:val="24"/>
          <w:szCs w:val="24"/>
        </w:rPr>
        <w:t>on the left.</w:t>
      </w:r>
      <w:r w:rsidRPr="000B0299">
        <w:rPr>
          <w:rFonts w:ascii="Times New Roman" w:hAnsi="Times New Roman" w:cs="Times New Roman"/>
          <w:sz w:val="24"/>
          <w:szCs w:val="24"/>
        </w:rPr>
        <w:t xml:space="preserve"> Relative mRNA levels are normalized to L32. </w:t>
      </w:r>
      <w:r>
        <w:rPr>
          <w:rFonts w:ascii="Times New Roman" w:hAnsi="Times New Roman" w:cs="Times New Roman"/>
          <w:sz w:val="24"/>
          <w:szCs w:val="24"/>
        </w:rPr>
        <w:t>T</w:t>
      </w:r>
      <w:r w:rsidRPr="000B0299">
        <w:rPr>
          <w:rFonts w:ascii="Times New Roman" w:hAnsi="Times New Roman" w:cs="Times New Roman"/>
          <w:sz w:val="24"/>
          <w:szCs w:val="24"/>
        </w:rPr>
        <w:t>he Western blot for protein</w:t>
      </w:r>
      <w:r>
        <w:rPr>
          <w:rFonts w:ascii="Times New Roman" w:hAnsi="Times New Roman" w:cs="Times New Roman"/>
          <w:sz w:val="24"/>
          <w:szCs w:val="24"/>
        </w:rPr>
        <w:t xml:space="preserve"> is shown</w:t>
      </w:r>
      <w:r w:rsidRPr="000B0299">
        <w:rPr>
          <w:rFonts w:ascii="Times New Roman" w:hAnsi="Times New Roman" w:cs="Times New Roman"/>
          <w:sz w:val="24"/>
          <w:szCs w:val="24"/>
        </w:rPr>
        <w:t xml:space="preserve"> on the right, versus </w:t>
      </w:r>
      <w:r w:rsidRPr="0093023A">
        <w:rPr>
          <w:rFonts w:ascii="Symbol" w:hAnsi="Symbol" w:cs="Times New Roman"/>
          <w:sz w:val="24"/>
          <w:szCs w:val="24"/>
        </w:rPr>
        <w:t></w:t>
      </w:r>
      <w:r w:rsidRPr="000B0299">
        <w:rPr>
          <w:rFonts w:ascii="Times New Roman" w:hAnsi="Times New Roman" w:cs="Times New Roman"/>
          <w:sz w:val="24"/>
          <w:szCs w:val="24"/>
        </w:rPr>
        <w:t>-actin as a loading control.</w:t>
      </w:r>
    </w:p>
    <w:p w14:paraId="7A6B83D8" w14:textId="1495DA8A" w:rsidR="007557C1" w:rsidRDefault="007557C1" w:rsidP="007557C1">
      <w:pPr>
        <w:spacing w:after="0"/>
        <w:jc w:val="both"/>
        <w:rPr>
          <w:rFonts w:ascii="Times New Roman" w:hAnsi="Times New Roman" w:cs="Times New Roman"/>
          <w:sz w:val="24"/>
          <w:szCs w:val="24"/>
        </w:rPr>
      </w:pPr>
      <w:r w:rsidRPr="0093023A">
        <w:rPr>
          <w:rFonts w:ascii="Times New Roman" w:hAnsi="Times New Roman" w:cs="Times New Roman"/>
          <w:sz w:val="24"/>
          <w:szCs w:val="24"/>
        </w:rPr>
        <w:t>(</w:t>
      </w:r>
      <w:r w:rsidRPr="0093023A">
        <w:rPr>
          <w:rFonts w:ascii="Times New Roman" w:hAnsi="Times New Roman" w:cs="Times New Roman"/>
          <w:b/>
          <w:sz w:val="24"/>
          <w:szCs w:val="24"/>
        </w:rPr>
        <w:t>C</w:t>
      </w:r>
      <w:r w:rsidRPr="0093023A">
        <w:rPr>
          <w:rFonts w:ascii="Times New Roman" w:hAnsi="Times New Roman" w:cs="Times New Roman"/>
          <w:sz w:val="24"/>
          <w:szCs w:val="24"/>
        </w:rPr>
        <w:t xml:space="preserve"> - </w:t>
      </w:r>
      <w:r w:rsidRPr="0093023A">
        <w:rPr>
          <w:rFonts w:ascii="Times New Roman" w:hAnsi="Times New Roman" w:cs="Times New Roman"/>
          <w:b/>
          <w:sz w:val="24"/>
          <w:szCs w:val="24"/>
        </w:rPr>
        <w:t>E</w:t>
      </w:r>
      <w:r w:rsidRPr="0093023A">
        <w:rPr>
          <w:rFonts w:ascii="Times New Roman" w:hAnsi="Times New Roman" w:cs="Times New Roman"/>
          <w:sz w:val="24"/>
          <w:szCs w:val="24"/>
        </w:rPr>
        <w:t>) To prepare tumor specific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129/</w:t>
      </w:r>
      <w:proofErr w:type="spellStart"/>
      <w:r w:rsidRPr="0093023A">
        <w:rPr>
          <w:rFonts w:ascii="Times New Roman" w:hAnsi="Times New Roman" w:cs="Times New Roman"/>
          <w:sz w:val="24"/>
          <w:szCs w:val="24"/>
        </w:rPr>
        <w:t>Sv</w:t>
      </w:r>
      <w:proofErr w:type="spellEnd"/>
      <w:r w:rsidRPr="0093023A">
        <w:rPr>
          <w:rFonts w:ascii="Times New Roman" w:hAnsi="Times New Roman" w:cs="Times New Roman"/>
          <w:sz w:val="24"/>
          <w:szCs w:val="24"/>
        </w:rPr>
        <w:t xml:space="preserve"> mice were challenged with </w:t>
      </w:r>
      <w:r>
        <w:rPr>
          <w:rFonts w:ascii="Times New Roman" w:hAnsi="Times New Roman" w:cs="Times New Roman"/>
          <w:sz w:val="24"/>
          <w:szCs w:val="24"/>
        </w:rPr>
        <w:t>1</w:t>
      </w:r>
      <w:r w:rsidRPr="0093023A">
        <w:rPr>
          <w:rFonts w:ascii="Times New Roman" w:hAnsi="Times New Roman" w:cs="Times New Roman"/>
          <w:sz w:val="24"/>
          <w:szCs w:val="24"/>
        </w:rPr>
        <w:t xml:space="preserve"> x 10</w:t>
      </w:r>
      <w:r w:rsidRPr="0093023A">
        <w:rPr>
          <w:rFonts w:ascii="Times New Roman" w:hAnsi="Times New Roman" w:cs="Times New Roman"/>
          <w:sz w:val="24"/>
          <w:szCs w:val="24"/>
          <w:vertAlign w:val="superscript"/>
        </w:rPr>
        <w:t>6</w:t>
      </w:r>
      <w:r w:rsidRPr="0093023A">
        <w:rPr>
          <w:rFonts w:ascii="Times New Roman" w:hAnsi="Times New Roman" w:cs="Times New Roman"/>
          <w:sz w:val="24"/>
          <w:szCs w:val="24"/>
        </w:rPr>
        <w:t xml:space="preserve"> </w:t>
      </w:r>
      <w:r>
        <w:rPr>
          <w:rFonts w:ascii="Times New Roman" w:hAnsi="Times New Roman" w:cs="Times New Roman"/>
          <w:sz w:val="24"/>
          <w:szCs w:val="24"/>
        </w:rPr>
        <w:t xml:space="preserve">531LN3 </w:t>
      </w:r>
      <w:r w:rsidRPr="0093023A">
        <w:rPr>
          <w:rFonts w:ascii="Times New Roman" w:hAnsi="Times New Roman" w:cs="Times New Roman"/>
          <w:sz w:val="24"/>
          <w:szCs w:val="24"/>
        </w:rPr>
        <w:t>for 2 weeks.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were isolated from these tumors, blood, and spleens. CFSE-labeled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were co-cultured with indicated cancer cells in the presence of anti-CD3 (5 </w:t>
      </w:r>
      <w:r w:rsidRPr="0093023A">
        <w:rPr>
          <w:rFonts w:ascii="Symbol" w:hAnsi="Symbol" w:cs="Times New Roman"/>
          <w:sz w:val="24"/>
          <w:szCs w:val="24"/>
        </w:rPr>
        <w:t></w:t>
      </w:r>
      <w:r w:rsidRPr="0093023A">
        <w:rPr>
          <w:rFonts w:ascii="Times New Roman" w:hAnsi="Times New Roman" w:cs="Times New Roman"/>
          <w:sz w:val="24"/>
          <w:szCs w:val="24"/>
        </w:rPr>
        <w:t xml:space="preserve">g/ml) and anti-CD28 (5 </w:t>
      </w:r>
      <w:r w:rsidRPr="0093023A">
        <w:rPr>
          <w:rFonts w:ascii="Symbol" w:hAnsi="Symbol" w:cs="Times New Roman"/>
          <w:sz w:val="24"/>
          <w:szCs w:val="24"/>
        </w:rPr>
        <w:t></w:t>
      </w:r>
      <w:r w:rsidRPr="0093023A">
        <w:rPr>
          <w:rFonts w:ascii="Times New Roman" w:hAnsi="Times New Roman" w:cs="Times New Roman"/>
          <w:sz w:val="24"/>
          <w:szCs w:val="24"/>
        </w:rPr>
        <w:t>g/ml) for 4 days.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only was included as the control. T cell proliferation was quantified using FACS analysis (</w:t>
      </w:r>
      <w:r w:rsidRPr="0093023A">
        <w:rPr>
          <w:rFonts w:ascii="Times New Roman" w:hAnsi="Times New Roman" w:cs="Times New Roman"/>
          <w:b/>
          <w:sz w:val="24"/>
          <w:szCs w:val="24"/>
        </w:rPr>
        <w:t>C</w:t>
      </w:r>
      <w:r w:rsidRPr="0093023A">
        <w:rPr>
          <w:rFonts w:ascii="Times New Roman" w:hAnsi="Times New Roman" w:cs="Times New Roman"/>
          <w:sz w:val="24"/>
          <w:szCs w:val="24"/>
        </w:rPr>
        <w:t>). The supernatants from each co-culture were subjected to ELISA assay to measure IFN-</w:t>
      </w:r>
      <w:r w:rsidRPr="0093023A">
        <w:rPr>
          <w:rFonts w:ascii="Symbol" w:hAnsi="Symbol" w:cs="Times New Roman"/>
          <w:sz w:val="24"/>
          <w:szCs w:val="24"/>
        </w:rPr>
        <w:t></w:t>
      </w:r>
      <w:r w:rsidRPr="0093023A">
        <w:rPr>
          <w:rFonts w:ascii="Times New Roman" w:hAnsi="Times New Roman" w:cs="Times New Roman"/>
          <w:sz w:val="24"/>
          <w:szCs w:val="24"/>
        </w:rPr>
        <w:t xml:space="preserve"> and TNF-</w:t>
      </w:r>
      <w:r w:rsidRPr="0093023A">
        <w:rPr>
          <w:rFonts w:ascii="Symbol" w:hAnsi="Symbol" w:cs="Times New Roman"/>
          <w:sz w:val="24"/>
          <w:szCs w:val="24"/>
        </w:rPr>
        <w:t></w:t>
      </w:r>
      <w:r w:rsidRPr="0093023A">
        <w:rPr>
          <w:rFonts w:ascii="Times New Roman" w:hAnsi="Times New Roman" w:cs="Times New Roman"/>
          <w:sz w:val="24"/>
          <w:szCs w:val="24"/>
        </w:rPr>
        <w:t xml:space="preserve"> (</w:t>
      </w:r>
      <w:r w:rsidRPr="0093023A">
        <w:rPr>
          <w:rFonts w:ascii="Times New Roman" w:hAnsi="Times New Roman" w:cs="Times New Roman"/>
          <w:b/>
          <w:sz w:val="24"/>
          <w:szCs w:val="24"/>
        </w:rPr>
        <w:t>D</w:t>
      </w:r>
      <w:r w:rsidRPr="0093023A">
        <w:rPr>
          <w:rFonts w:ascii="Times New Roman" w:hAnsi="Times New Roman" w:cs="Times New Roman"/>
          <w:sz w:val="24"/>
          <w:szCs w:val="24"/>
        </w:rPr>
        <w:t>). Tumor cells and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were co-cultured at the indicated ratios in the presence of anti-CD3 (5 </w:t>
      </w:r>
      <w:r w:rsidRPr="0093023A">
        <w:rPr>
          <w:rFonts w:ascii="Symbol" w:hAnsi="Symbol" w:cs="Times New Roman"/>
          <w:sz w:val="24"/>
          <w:szCs w:val="24"/>
        </w:rPr>
        <w:t></w:t>
      </w:r>
      <w:r w:rsidRPr="0093023A">
        <w:rPr>
          <w:rFonts w:ascii="Times New Roman" w:hAnsi="Times New Roman" w:cs="Times New Roman"/>
          <w:sz w:val="24"/>
          <w:szCs w:val="24"/>
        </w:rPr>
        <w:t xml:space="preserve">g/ml) and anti-CD28 (5 </w:t>
      </w:r>
      <w:r w:rsidRPr="0093023A">
        <w:rPr>
          <w:rFonts w:ascii="Symbol" w:hAnsi="Symbol" w:cs="Times New Roman"/>
          <w:sz w:val="24"/>
          <w:szCs w:val="24"/>
        </w:rPr>
        <w:t></w:t>
      </w:r>
      <w:r w:rsidRPr="0093023A">
        <w:rPr>
          <w:rFonts w:ascii="Times New Roman" w:hAnsi="Times New Roman" w:cs="Times New Roman"/>
          <w:sz w:val="24"/>
          <w:szCs w:val="24"/>
        </w:rPr>
        <w:t>g/ml) for 4 days. Tumor cells only were used as the control for calculation. At day 4,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and some dead tumor cells were washed away and viable tumor cells were counted with 0.4% Trypan </w:t>
      </w:r>
      <w:r w:rsidRPr="0093023A">
        <w:rPr>
          <w:rFonts w:ascii="Times New Roman" w:hAnsi="Times New Roman" w:cs="Times New Roman"/>
          <w:sz w:val="24"/>
          <w:szCs w:val="24"/>
        </w:rPr>
        <w:lastRenderedPageBreak/>
        <w:t>Blue staining. The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 killing efficiency is shown in (</w:t>
      </w:r>
      <w:r w:rsidRPr="0093023A">
        <w:rPr>
          <w:rFonts w:ascii="Times New Roman" w:hAnsi="Times New Roman" w:cs="Times New Roman"/>
          <w:b/>
          <w:sz w:val="24"/>
          <w:szCs w:val="24"/>
        </w:rPr>
        <w:t>E</w:t>
      </w:r>
      <w:r w:rsidRPr="0093023A">
        <w:rPr>
          <w:rFonts w:ascii="Times New Roman" w:hAnsi="Times New Roman" w:cs="Times New Roman"/>
          <w:sz w:val="24"/>
          <w:szCs w:val="24"/>
        </w:rPr>
        <w:t xml:space="preserve">). The experiments were repeated at least three times. </w:t>
      </w:r>
      <w:proofErr w:type="gramStart"/>
      <w:r w:rsidRPr="0093023A">
        <w:rPr>
          <w:rFonts w:ascii="Times New Roman" w:hAnsi="Times New Roman" w:cs="Times New Roman"/>
          <w:sz w:val="24"/>
          <w:szCs w:val="24"/>
        </w:rPr>
        <w:t>p</w:t>
      </w:r>
      <w:proofErr w:type="gramEnd"/>
      <w:r w:rsidRPr="0093023A">
        <w:rPr>
          <w:rFonts w:ascii="Times New Roman" w:hAnsi="Times New Roman" w:cs="Times New Roman"/>
          <w:sz w:val="24"/>
          <w:szCs w:val="24"/>
        </w:rPr>
        <w:t xml:space="preserve"> values were calculated with </w:t>
      </w:r>
      <w:r w:rsidR="0068014D">
        <w:rPr>
          <w:rFonts w:ascii="Times New Roman" w:hAnsi="Times New Roman" w:cs="Times New Roman"/>
          <w:sz w:val="24"/>
          <w:szCs w:val="24"/>
        </w:rPr>
        <w:t>ANOVA test</w:t>
      </w:r>
      <w:r w:rsidRPr="0093023A">
        <w:rPr>
          <w:rFonts w:ascii="Times New Roman" w:hAnsi="Times New Roman" w:cs="Times New Roman"/>
          <w:sz w:val="24"/>
          <w:szCs w:val="24"/>
        </w:rPr>
        <w:t>.</w:t>
      </w:r>
    </w:p>
    <w:p w14:paraId="09ADED95" w14:textId="77777777"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F</w:t>
      </w:r>
      <w:r>
        <w:rPr>
          <w:rFonts w:ascii="Times New Roman" w:hAnsi="Times New Roman" w:cs="Times New Roman"/>
          <w:sz w:val="24"/>
          <w:szCs w:val="24"/>
        </w:rPr>
        <w:t xml:space="preserve">) </w:t>
      </w:r>
      <w:r w:rsidRPr="00841CC9">
        <w:rPr>
          <w:rFonts w:ascii="Times New Roman" w:hAnsi="Times New Roman" w:cs="Times New Roman"/>
          <w:sz w:val="24"/>
          <w:szCs w:val="24"/>
        </w:rPr>
        <w:t>2 x 10</w:t>
      </w:r>
      <w:r w:rsidRPr="00841CC9">
        <w:rPr>
          <w:rFonts w:ascii="Times New Roman" w:hAnsi="Times New Roman" w:cs="Times New Roman"/>
          <w:sz w:val="24"/>
          <w:szCs w:val="24"/>
          <w:vertAlign w:val="superscript"/>
        </w:rPr>
        <w:t>6</w:t>
      </w:r>
      <w:r w:rsidRPr="00841CC9">
        <w:rPr>
          <w:rFonts w:ascii="Times New Roman" w:hAnsi="Times New Roman" w:cs="Times New Roman"/>
          <w:sz w:val="24"/>
          <w:szCs w:val="24"/>
        </w:rPr>
        <w:t xml:space="preserve"> cells per mouse for 531LN3-scr, 531LN3-shCD38, 531LN3_vector, or 531LN3_CD38 were subcutaneously injected into syngeneic </w:t>
      </w:r>
      <w:r>
        <w:rPr>
          <w:rFonts w:ascii="Times New Roman" w:hAnsi="Times New Roman" w:cs="Times New Roman"/>
          <w:sz w:val="24"/>
          <w:szCs w:val="24"/>
        </w:rPr>
        <w:t>129/</w:t>
      </w:r>
      <w:proofErr w:type="spellStart"/>
      <w:r>
        <w:rPr>
          <w:rFonts w:ascii="Times New Roman" w:hAnsi="Times New Roman" w:cs="Times New Roman"/>
          <w:sz w:val="24"/>
          <w:szCs w:val="24"/>
        </w:rPr>
        <w:t>Sv</w:t>
      </w:r>
      <w:proofErr w:type="spellEnd"/>
      <w:r>
        <w:rPr>
          <w:rFonts w:ascii="Times New Roman" w:hAnsi="Times New Roman" w:cs="Times New Roman"/>
          <w:sz w:val="24"/>
          <w:szCs w:val="24"/>
        </w:rPr>
        <w:t xml:space="preserve"> </w:t>
      </w:r>
      <w:r w:rsidRPr="00841CC9">
        <w:rPr>
          <w:rFonts w:ascii="Times New Roman" w:hAnsi="Times New Roman" w:cs="Times New Roman"/>
          <w:sz w:val="24"/>
          <w:szCs w:val="24"/>
        </w:rPr>
        <w:t xml:space="preserve">mice. </w:t>
      </w:r>
      <w:r>
        <w:rPr>
          <w:rFonts w:ascii="Times New Roman" w:hAnsi="Times New Roman" w:cs="Times New Roman"/>
          <w:sz w:val="24"/>
          <w:szCs w:val="24"/>
        </w:rPr>
        <w:t>At the endpoint</w:t>
      </w:r>
      <w:r w:rsidRPr="005D4C9C">
        <w:rPr>
          <w:rFonts w:ascii="Times New Roman" w:hAnsi="Times New Roman" w:cs="Times New Roman"/>
          <w:sz w:val="24"/>
          <w:szCs w:val="24"/>
        </w:rPr>
        <w:t xml:space="preserve"> </w:t>
      </w:r>
      <w:r>
        <w:rPr>
          <w:rFonts w:ascii="Times New Roman" w:hAnsi="Times New Roman" w:cs="Times New Roman"/>
          <w:sz w:val="24"/>
          <w:szCs w:val="24"/>
        </w:rPr>
        <w:t>in Figure 3M, t</w:t>
      </w:r>
      <w:r w:rsidRPr="00841CC9">
        <w:rPr>
          <w:rFonts w:ascii="Times New Roman" w:hAnsi="Times New Roman" w:cs="Times New Roman"/>
          <w:sz w:val="24"/>
          <w:szCs w:val="24"/>
        </w:rPr>
        <w:t xml:space="preserve">umor </w:t>
      </w:r>
      <w:r>
        <w:rPr>
          <w:rFonts w:ascii="Times New Roman" w:hAnsi="Times New Roman" w:cs="Times New Roman"/>
          <w:sz w:val="24"/>
          <w:szCs w:val="24"/>
        </w:rPr>
        <w:t>weight</w:t>
      </w:r>
      <w:r w:rsidRPr="00841CC9">
        <w:rPr>
          <w:rFonts w:ascii="Times New Roman" w:hAnsi="Times New Roman" w:cs="Times New Roman"/>
          <w:sz w:val="24"/>
          <w:szCs w:val="24"/>
        </w:rPr>
        <w:t xml:space="preserve">s were measured </w:t>
      </w:r>
      <w:r>
        <w:rPr>
          <w:rFonts w:ascii="Times New Roman" w:hAnsi="Times New Roman" w:cs="Times New Roman"/>
          <w:sz w:val="24"/>
          <w:szCs w:val="24"/>
        </w:rPr>
        <w:t xml:space="preserve">and shown </w:t>
      </w:r>
      <w:r w:rsidRPr="00841CC9">
        <w:rPr>
          <w:rFonts w:ascii="Times New Roman" w:hAnsi="Times New Roman" w:cs="Times New Roman"/>
          <w:sz w:val="24"/>
          <w:szCs w:val="24"/>
        </w:rPr>
        <w:t xml:space="preserve">as mean ± SEM. t-test is </w:t>
      </w:r>
      <w:r>
        <w:rPr>
          <w:rFonts w:ascii="Times New Roman" w:hAnsi="Times New Roman" w:cs="Times New Roman"/>
          <w:sz w:val="24"/>
          <w:szCs w:val="24"/>
        </w:rPr>
        <w:t>used to analyze the difference.</w:t>
      </w:r>
    </w:p>
    <w:p w14:paraId="70802732" w14:textId="77777777"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G</w:t>
      </w:r>
      <w:r>
        <w:rPr>
          <w:rFonts w:ascii="Times New Roman" w:hAnsi="Times New Roman" w:cs="Times New Roman"/>
          <w:sz w:val="24"/>
          <w:szCs w:val="24"/>
        </w:rPr>
        <w:t>) LLC-JSP c</w:t>
      </w:r>
      <w:r w:rsidRPr="000B0299">
        <w:rPr>
          <w:rFonts w:ascii="Times New Roman" w:hAnsi="Times New Roman" w:cs="Times New Roman"/>
          <w:sz w:val="24"/>
          <w:szCs w:val="24"/>
        </w:rPr>
        <w:t>ell lines with stable expression of a scramble control (</w:t>
      </w:r>
      <w:proofErr w:type="spellStart"/>
      <w:r>
        <w:rPr>
          <w:rFonts w:ascii="Times New Roman" w:hAnsi="Times New Roman" w:cs="Times New Roman"/>
          <w:sz w:val="24"/>
          <w:szCs w:val="24"/>
        </w:rPr>
        <w:t>Scr</w:t>
      </w:r>
      <w:proofErr w:type="spellEnd"/>
      <w:r>
        <w:rPr>
          <w:rFonts w:ascii="Times New Roman" w:hAnsi="Times New Roman" w:cs="Times New Roman"/>
          <w:sz w:val="24"/>
          <w:szCs w:val="24"/>
        </w:rPr>
        <w:t xml:space="preserve">), </w:t>
      </w:r>
      <w:r w:rsidRPr="000B0299">
        <w:rPr>
          <w:rFonts w:ascii="Times New Roman" w:hAnsi="Times New Roman" w:cs="Times New Roman"/>
          <w:sz w:val="24"/>
          <w:szCs w:val="24"/>
        </w:rPr>
        <w:t>shRNA against CD38 (</w:t>
      </w:r>
      <w:r>
        <w:rPr>
          <w:rFonts w:ascii="Times New Roman" w:hAnsi="Times New Roman" w:cs="Times New Roman"/>
          <w:sz w:val="24"/>
          <w:szCs w:val="24"/>
        </w:rPr>
        <w:t xml:space="preserve">shCD38), an </w:t>
      </w:r>
      <w:r w:rsidRPr="000B0299">
        <w:rPr>
          <w:rFonts w:ascii="Times New Roman" w:hAnsi="Times New Roman" w:cs="Times New Roman"/>
          <w:sz w:val="24"/>
          <w:szCs w:val="24"/>
        </w:rPr>
        <w:t>empty vector control (</w:t>
      </w:r>
      <w:r>
        <w:rPr>
          <w:rFonts w:ascii="Times New Roman" w:hAnsi="Times New Roman" w:cs="Times New Roman"/>
          <w:sz w:val="24"/>
          <w:szCs w:val="24"/>
        </w:rPr>
        <w:t>V</w:t>
      </w:r>
      <w:r w:rsidRPr="000B0299">
        <w:rPr>
          <w:rFonts w:ascii="Times New Roman" w:hAnsi="Times New Roman" w:cs="Times New Roman"/>
          <w:sz w:val="24"/>
          <w:szCs w:val="24"/>
        </w:rPr>
        <w:t>ector)</w:t>
      </w:r>
      <w:r>
        <w:rPr>
          <w:rFonts w:ascii="Times New Roman" w:hAnsi="Times New Roman" w:cs="Times New Roman"/>
          <w:sz w:val="24"/>
          <w:szCs w:val="24"/>
        </w:rPr>
        <w:t>,</w:t>
      </w:r>
      <w:r w:rsidRPr="000B0299">
        <w:rPr>
          <w:rFonts w:ascii="Times New Roman" w:hAnsi="Times New Roman" w:cs="Times New Roman"/>
          <w:sz w:val="24"/>
          <w:szCs w:val="24"/>
        </w:rPr>
        <w:t xml:space="preserve"> </w:t>
      </w:r>
      <w:r>
        <w:rPr>
          <w:rFonts w:ascii="Times New Roman" w:hAnsi="Times New Roman" w:cs="Times New Roman"/>
          <w:sz w:val="24"/>
          <w:szCs w:val="24"/>
        </w:rPr>
        <w:t>or</w:t>
      </w:r>
      <w:r w:rsidRPr="000B0299">
        <w:rPr>
          <w:rFonts w:ascii="Times New Roman" w:hAnsi="Times New Roman" w:cs="Times New Roman"/>
          <w:sz w:val="24"/>
          <w:szCs w:val="24"/>
        </w:rPr>
        <w:t xml:space="preserve"> CD38 overexpression</w:t>
      </w:r>
      <w:r>
        <w:rPr>
          <w:rFonts w:ascii="Times New Roman" w:hAnsi="Times New Roman" w:cs="Times New Roman"/>
          <w:sz w:val="24"/>
          <w:szCs w:val="24"/>
        </w:rPr>
        <w:t xml:space="preserve"> </w:t>
      </w:r>
      <w:r w:rsidRPr="000B0299">
        <w:rPr>
          <w:rFonts w:ascii="Times New Roman" w:hAnsi="Times New Roman" w:cs="Times New Roman"/>
          <w:sz w:val="24"/>
          <w:szCs w:val="24"/>
        </w:rPr>
        <w:t>(CD38)</w:t>
      </w:r>
      <w:r>
        <w:rPr>
          <w:rFonts w:ascii="Times New Roman" w:hAnsi="Times New Roman" w:cs="Times New Roman"/>
          <w:sz w:val="24"/>
          <w:szCs w:val="24"/>
        </w:rPr>
        <w:t xml:space="preserve"> </w:t>
      </w:r>
      <w:r w:rsidRPr="000B0299">
        <w:rPr>
          <w:rFonts w:ascii="Times New Roman" w:hAnsi="Times New Roman" w:cs="Times New Roman"/>
          <w:sz w:val="24"/>
          <w:szCs w:val="24"/>
        </w:rPr>
        <w:t xml:space="preserve">were subjected to </w:t>
      </w:r>
      <w:proofErr w:type="spellStart"/>
      <w:r w:rsidRPr="000B0299">
        <w:rPr>
          <w:rFonts w:ascii="Times New Roman" w:hAnsi="Times New Roman" w:cs="Times New Roman"/>
          <w:sz w:val="24"/>
          <w:szCs w:val="24"/>
        </w:rPr>
        <w:t>qRT</w:t>
      </w:r>
      <w:proofErr w:type="spellEnd"/>
      <w:r w:rsidRPr="000B0299">
        <w:rPr>
          <w:rFonts w:ascii="Times New Roman" w:hAnsi="Times New Roman" w:cs="Times New Roman"/>
          <w:sz w:val="24"/>
          <w:szCs w:val="24"/>
        </w:rPr>
        <w:t>-PCR</w:t>
      </w:r>
      <w:r>
        <w:rPr>
          <w:rFonts w:ascii="Times New Roman" w:hAnsi="Times New Roman" w:cs="Times New Roman"/>
          <w:sz w:val="24"/>
          <w:szCs w:val="24"/>
        </w:rPr>
        <w:t xml:space="preserve"> and Western blotting</w:t>
      </w:r>
      <w:r w:rsidRPr="000B0299">
        <w:rPr>
          <w:rFonts w:ascii="Times New Roman" w:hAnsi="Times New Roman" w:cs="Times New Roman"/>
          <w:sz w:val="24"/>
          <w:szCs w:val="24"/>
        </w:rPr>
        <w:t xml:space="preserve">. The CD38 mRNA knockdown </w:t>
      </w:r>
      <w:r>
        <w:rPr>
          <w:rFonts w:ascii="Times New Roman" w:hAnsi="Times New Roman" w:cs="Times New Roman"/>
          <w:sz w:val="24"/>
          <w:szCs w:val="24"/>
        </w:rPr>
        <w:t xml:space="preserve">or overexpression </w:t>
      </w:r>
      <w:r w:rsidRPr="000B0299">
        <w:rPr>
          <w:rFonts w:ascii="Times New Roman" w:hAnsi="Times New Roman" w:cs="Times New Roman"/>
          <w:sz w:val="24"/>
          <w:szCs w:val="24"/>
        </w:rPr>
        <w:t xml:space="preserve">efficiency is shown </w:t>
      </w:r>
      <w:r>
        <w:rPr>
          <w:rFonts w:ascii="Times New Roman" w:hAnsi="Times New Roman" w:cs="Times New Roman"/>
          <w:sz w:val="24"/>
          <w:szCs w:val="24"/>
        </w:rPr>
        <w:t>on the left.</w:t>
      </w:r>
      <w:r w:rsidRPr="000B0299">
        <w:rPr>
          <w:rFonts w:ascii="Times New Roman" w:hAnsi="Times New Roman" w:cs="Times New Roman"/>
          <w:sz w:val="24"/>
          <w:szCs w:val="24"/>
        </w:rPr>
        <w:t xml:space="preserve"> Relative mRNA levels are normalized to L32. </w:t>
      </w:r>
      <w:r>
        <w:rPr>
          <w:rFonts w:ascii="Times New Roman" w:hAnsi="Times New Roman" w:cs="Times New Roman"/>
          <w:sz w:val="24"/>
          <w:szCs w:val="24"/>
        </w:rPr>
        <w:t>T</w:t>
      </w:r>
      <w:r w:rsidRPr="000B0299">
        <w:rPr>
          <w:rFonts w:ascii="Times New Roman" w:hAnsi="Times New Roman" w:cs="Times New Roman"/>
          <w:sz w:val="24"/>
          <w:szCs w:val="24"/>
        </w:rPr>
        <w:t>he Western blot for protein</w:t>
      </w:r>
      <w:r>
        <w:rPr>
          <w:rFonts w:ascii="Times New Roman" w:hAnsi="Times New Roman" w:cs="Times New Roman"/>
          <w:sz w:val="24"/>
          <w:szCs w:val="24"/>
        </w:rPr>
        <w:t xml:space="preserve"> is shown</w:t>
      </w:r>
      <w:r w:rsidRPr="000B0299">
        <w:rPr>
          <w:rFonts w:ascii="Times New Roman" w:hAnsi="Times New Roman" w:cs="Times New Roman"/>
          <w:sz w:val="24"/>
          <w:szCs w:val="24"/>
        </w:rPr>
        <w:t xml:space="preserve"> on the right, versus </w:t>
      </w:r>
      <w:r w:rsidRPr="0093023A">
        <w:rPr>
          <w:rFonts w:ascii="Symbol" w:hAnsi="Symbol" w:cs="Times New Roman"/>
          <w:sz w:val="24"/>
          <w:szCs w:val="24"/>
        </w:rPr>
        <w:t></w:t>
      </w:r>
      <w:r w:rsidRPr="000B0299">
        <w:rPr>
          <w:rFonts w:ascii="Times New Roman" w:hAnsi="Times New Roman" w:cs="Times New Roman"/>
          <w:sz w:val="24"/>
          <w:szCs w:val="24"/>
        </w:rPr>
        <w:t>-actin as a loading control.</w:t>
      </w:r>
    </w:p>
    <w:p w14:paraId="7F6CA099" w14:textId="77759390" w:rsidR="007557C1" w:rsidRDefault="007557C1" w:rsidP="007557C1">
      <w:pPr>
        <w:spacing w:after="0"/>
        <w:jc w:val="both"/>
        <w:rPr>
          <w:rFonts w:ascii="Times New Roman" w:hAnsi="Times New Roman" w:cs="Times New Roman"/>
          <w:sz w:val="24"/>
          <w:szCs w:val="24"/>
        </w:rPr>
      </w:pPr>
      <w:r w:rsidRPr="0093023A">
        <w:rPr>
          <w:rFonts w:ascii="Times New Roman" w:hAnsi="Times New Roman" w:cs="Times New Roman"/>
          <w:sz w:val="24"/>
          <w:szCs w:val="24"/>
        </w:rPr>
        <w:t>(</w:t>
      </w:r>
      <w:r>
        <w:rPr>
          <w:rFonts w:ascii="Times New Roman" w:hAnsi="Times New Roman" w:cs="Times New Roman"/>
          <w:b/>
          <w:sz w:val="24"/>
          <w:szCs w:val="24"/>
        </w:rPr>
        <w:t>H</w:t>
      </w:r>
      <w:r w:rsidRPr="0093023A">
        <w:rPr>
          <w:rFonts w:ascii="Times New Roman" w:hAnsi="Times New Roman" w:cs="Times New Roman"/>
          <w:sz w:val="24"/>
          <w:szCs w:val="24"/>
        </w:rPr>
        <w:t xml:space="preserve"> - </w:t>
      </w:r>
      <w:r>
        <w:rPr>
          <w:rFonts w:ascii="Times New Roman" w:hAnsi="Times New Roman" w:cs="Times New Roman"/>
          <w:b/>
          <w:sz w:val="24"/>
          <w:szCs w:val="24"/>
        </w:rPr>
        <w:t>J</w:t>
      </w:r>
      <w:r w:rsidRPr="0093023A">
        <w:rPr>
          <w:rFonts w:ascii="Times New Roman" w:hAnsi="Times New Roman" w:cs="Times New Roman"/>
          <w:sz w:val="24"/>
          <w:szCs w:val="24"/>
        </w:rPr>
        <w:t>) To prepare tumor specific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w:t>
      </w:r>
      <w:r w:rsidRPr="00903824">
        <w:rPr>
          <w:rFonts w:ascii="Times New Roman" w:hAnsi="Times New Roman" w:cs="Times New Roman"/>
          <w:sz w:val="24"/>
          <w:szCs w:val="24"/>
        </w:rPr>
        <w:t>C57/BL6</w:t>
      </w:r>
      <w:r w:rsidRPr="0093023A">
        <w:rPr>
          <w:rFonts w:ascii="Times New Roman" w:hAnsi="Times New Roman" w:cs="Times New Roman"/>
          <w:sz w:val="24"/>
          <w:szCs w:val="24"/>
        </w:rPr>
        <w:t xml:space="preserve"> mice were challenged with </w:t>
      </w:r>
      <w:r>
        <w:rPr>
          <w:rFonts w:ascii="Times New Roman" w:hAnsi="Times New Roman" w:cs="Times New Roman"/>
          <w:sz w:val="24"/>
          <w:szCs w:val="24"/>
        </w:rPr>
        <w:t>0.1</w:t>
      </w:r>
      <w:r w:rsidRPr="0093023A">
        <w:rPr>
          <w:rFonts w:ascii="Times New Roman" w:hAnsi="Times New Roman" w:cs="Times New Roman"/>
          <w:sz w:val="24"/>
          <w:szCs w:val="24"/>
        </w:rPr>
        <w:t xml:space="preserve"> x 10</w:t>
      </w:r>
      <w:r w:rsidRPr="0093023A">
        <w:rPr>
          <w:rFonts w:ascii="Times New Roman" w:hAnsi="Times New Roman" w:cs="Times New Roman"/>
          <w:sz w:val="24"/>
          <w:szCs w:val="24"/>
          <w:vertAlign w:val="superscript"/>
        </w:rPr>
        <w:t>6</w:t>
      </w:r>
      <w:r w:rsidRPr="0093023A">
        <w:rPr>
          <w:rFonts w:ascii="Times New Roman" w:hAnsi="Times New Roman" w:cs="Times New Roman"/>
          <w:sz w:val="24"/>
          <w:szCs w:val="24"/>
        </w:rPr>
        <w:t xml:space="preserve"> </w:t>
      </w:r>
      <w:r>
        <w:rPr>
          <w:rFonts w:ascii="Times New Roman" w:hAnsi="Times New Roman" w:cs="Times New Roman"/>
          <w:sz w:val="24"/>
          <w:szCs w:val="24"/>
        </w:rPr>
        <w:t xml:space="preserve">LLC-JSP </w:t>
      </w:r>
      <w:r w:rsidRPr="0093023A">
        <w:rPr>
          <w:rFonts w:ascii="Times New Roman" w:hAnsi="Times New Roman" w:cs="Times New Roman"/>
          <w:sz w:val="24"/>
          <w:szCs w:val="24"/>
        </w:rPr>
        <w:t>for 2 weeks.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were isolated from these tumors, blood, and spleens. CFSE-labeled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were co-cultured with indicated cancer cells in the presence of anti-CD3 (5 </w:t>
      </w:r>
      <w:r w:rsidRPr="0093023A">
        <w:rPr>
          <w:rFonts w:ascii="Symbol" w:hAnsi="Symbol" w:cs="Times New Roman"/>
          <w:sz w:val="24"/>
          <w:szCs w:val="24"/>
        </w:rPr>
        <w:t></w:t>
      </w:r>
      <w:r w:rsidRPr="0093023A">
        <w:rPr>
          <w:rFonts w:ascii="Times New Roman" w:hAnsi="Times New Roman" w:cs="Times New Roman"/>
          <w:sz w:val="24"/>
          <w:szCs w:val="24"/>
        </w:rPr>
        <w:t xml:space="preserve">g/ml) and anti-CD28 (5 </w:t>
      </w:r>
      <w:r w:rsidRPr="0093023A">
        <w:rPr>
          <w:rFonts w:ascii="Symbol" w:hAnsi="Symbol" w:cs="Times New Roman"/>
          <w:sz w:val="24"/>
          <w:szCs w:val="24"/>
        </w:rPr>
        <w:t></w:t>
      </w:r>
      <w:r w:rsidRPr="0093023A">
        <w:rPr>
          <w:rFonts w:ascii="Times New Roman" w:hAnsi="Times New Roman" w:cs="Times New Roman"/>
          <w:sz w:val="24"/>
          <w:szCs w:val="24"/>
        </w:rPr>
        <w:t>g/ml) for 4 days.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only was included as the control. T cell proliferation was quantified using FACS analysis (</w:t>
      </w:r>
      <w:r>
        <w:rPr>
          <w:rFonts w:ascii="Times New Roman" w:hAnsi="Times New Roman" w:cs="Times New Roman"/>
          <w:b/>
          <w:sz w:val="24"/>
          <w:szCs w:val="24"/>
        </w:rPr>
        <w:t>H</w:t>
      </w:r>
      <w:r w:rsidRPr="0093023A">
        <w:rPr>
          <w:rFonts w:ascii="Times New Roman" w:hAnsi="Times New Roman" w:cs="Times New Roman"/>
          <w:sz w:val="24"/>
          <w:szCs w:val="24"/>
        </w:rPr>
        <w:t>). The supernatants from each co-culture were subjected to ELISA assay to measure IFN-</w:t>
      </w:r>
      <w:r w:rsidRPr="0093023A">
        <w:rPr>
          <w:rFonts w:ascii="Symbol" w:hAnsi="Symbol" w:cs="Times New Roman"/>
          <w:sz w:val="24"/>
          <w:szCs w:val="24"/>
        </w:rPr>
        <w:t></w:t>
      </w:r>
      <w:r w:rsidRPr="0093023A">
        <w:rPr>
          <w:rFonts w:ascii="Times New Roman" w:hAnsi="Times New Roman" w:cs="Times New Roman"/>
          <w:sz w:val="24"/>
          <w:szCs w:val="24"/>
        </w:rPr>
        <w:t xml:space="preserve"> and TNF-</w:t>
      </w:r>
      <w:r w:rsidRPr="0093023A">
        <w:rPr>
          <w:rFonts w:ascii="Symbol" w:hAnsi="Symbol" w:cs="Times New Roman"/>
          <w:sz w:val="24"/>
          <w:szCs w:val="24"/>
        </w:rPr>
        <w:t></w:t>
      </w:r>
      <w:r w:rsidRPr="0093023A">
        <w:rPr>
          <w:rFonts w:ascii="Times New Roman" w:hAnsi="Times New Roman" w:cs="Times New Roman"/>
          <w:sz w:val="24"/>
          <w:szCs w:val="24"/>
        </w:rPr>
        <w:t xml:space="preserve"> (</w:t>
      </w:r>
      <w:r>
        <w:rPr>
          <w:rFonts w:ascii="Times New Roman" w:hAnsi="Times New Roman" w:cs="Times New Roman"/>
          <w:b/>
          <w:sz w:val="24"/>
          <w:szCs w:val="24"/>
        </w:rPr>
        <w:t>I</w:t>
      </w:r>
      <w:r w:rsidRPr="0093023A">
        <w:rPr>
          <w:rFonts w:ascii="Times New Roman" w:hAnsi="Times New Roman" w:cs="Times New Roman"/>
          <w:sz w:val="24"/>
          <w:szCs w:val="24"/>
        </w:rPr>
        <w:t>). Tumor cells and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were co-cultured at the indicated ratios in the presence of anti-CD3 (5 </w:t>
      </w:r>
      <w:r w:rsidRPr="0093023A">
        <w:rPr>
          <w:rFonts w:ascii="Symbol" w:hAnsi="Symbol" w:cs="Times New Roman"/>
          <w:sz w:val="24"/>
          <w:szCs w:val="24"/>
        </w:rPr>
        <w:t></w:t>
      </w:r>
      <w:r w:rsidRPr="0093023A">
        <w:rPr>
          <w:rFonts w:ascii="Times New Roman" w:hAnsi="Times New Roman" w:cs="Times New Roman"/>
          <w:sz w:val="24"/>
          <w:szCs w:val="24"/>
        </w:rPr>
        <w:t xml:space="preserve">g/ml) and anti-CD28 (5 </w:t>
      </w:r>
      <w:r w:rsidRPr="0093023A">
        <w:rPr>
          <w:rFonts w:ascii="Symbol" w:hAnsi="Symbol" w:cs="Times New Roman"/>
          <w:sz w:val="24"/>
          <w:szCs w:val="24"/>
        </w:rPr>
        <w:t></w:t>
      </w:r>
      <w:r w:rsidRPr="0093023A">
        <w:rPr>
          <w:rFonts w:ascii="Times New Roman" w:hAnsi="Times New Roman" w:cs="Times New Roman"/>
          <w:sz w:val="24"/>
          <w:szCs w:val="24"/>
        </w:rPr>
        <w:t>g/ml) for 4 days. Tumor cells only were used as the control for calculation. At day 4,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cells and some dead tumor cells were washed away and viable tumor cells were counted with 0.4% Trypan Blue staining. The CD8</w:t>
      </w:r>
      <w:r w:rsidRPr="0093023A">
        <w:rPr>
          <w:rFonts w:ascii="Times New Roman" w:hAnsi="Times New Roman" w:cs="Times New Roman"/>
          <w:sz w:val="24"/>
          <w:szCs w:val="24"/>
          <w:vertAlign w:val="superscript"/>
        </w:rPr>
        <w:t>+</w:t>
      </w:r>
      <w:r w:rsidRPr="0093023A">
        <w:rPr>
          <w:rFonts w:ascii="Times New Roman" w:hAnsi="Times New Roman" w:cs="Times New Roman"/>
          <w:sz w:val="24"/>
          <w:szCs w:val="24"/>
        </w:rPr>
        <w:t xml:space="preserve"> T cell killing efficiency is shown in (</w:t>
      </w:r>
      <w:r>
        <w:rPr>
          <w:rFonts w:ascii="Times New Roman" w:hAnsi="Times New Roman" w:cs="Times New Roman"/>
          <w:b/>
          <w:sz w:val="24"/>
          <w:szCs w:val="24"/>
        </w:rPr>
        <w:t>J</w:t>
      </w:r>
      <w:r w:rsidRPr="0093023A">
        <w:rPr>
          <w:rFonts w:ascii="Times New Roman" w:hAnsi="Times New Roman" w:cs="Times New Roman"/>
          <w:sz w:val="24"/>
          <w:szCs w:val="24"/>
        </w:rPr>
        <w:t xml:space="preserve">). The experiments were repeated at least three times. </w:t>
      </w:r>
      <w:proofErr w:type="gramStart"/>
      <w:r w:rsidRPr="0093023A">
        <w:rPr>
          <w:rFonts w:ascii="Times New Roman" w:hAnsi="Times New Roman" w:cs="Times New Roman"/>
          <w:sz w:val="24"/>
          <w:szCs w:val="24"/>
        </w:rPr>
        <w:t>p</w:t>
      </w:r>
      <w:proofErr w:type="gramEnd"/>
      <w:r w:rsidRPr="0093023A">
        <w:rPr>
          <w:rFonts w:ascii="Times New Roman" w:hAnsi="Times New Roman" w:cs="Times New Roman"/>
          <w:sz w:val="24"/>
          <w:szCs w:val="24"/>
        </w:rPr>
        <w:t xml:space="preserve"> values were calculated with </w:t>
      </w:r>
      <w:r w:rsidR="0068014D">
        <w:rPr>
          <w:rFonts w:ascii="Times New Roman" w:hAnsi="Times New Roman" w:cs="Times New Roman"/>
          <w:sz w:val="24"/>
          <w:szCs w:val="24"/>
        </w:rPr>
        <w:t>ANOVA test</w:t>
      </w:r>
      <w:r w:rsidRPr="0093023A">
        <w:rPr>
          <w:rFonts w:ascii="Times New Roman" w:hAnsi="Times New Roman" w:cs="Times New Roman"/>
          <w:sz w:val="24"/>
          <w:szCs w:val="24"/>
        </w:rPr>
        <w:t>.</w:t>
      </w:r>
    </w:p>
    <w:p w14:paraId="0559FC1B" w14:textId="77777777"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sidRPr="00841CC9">
        <w:rPr>
          <w:rFonts w:ascii="Times New Roman" w:hAnsi="Times New Roman" w:cs="Times New Roman"/>
          <w:b/>
          <w:sz w:val="24"/>
          <w:szCs w:val="24"/>
        </w:rPr>
        <w:t>K</w:t>
      </w:r>
      <w:r>
        <w:rPr>
          <w:rFonts w:ascii="Times New Roman" w:hAnsi="Times New Roman" w:cs="Times New Roman"/>
          <w:sz w:val="24"/>
          <w:szCs w:val="24"/>
        </w:rPr>
        <w:t xml:space="preserve">) </w:t>
      </w:r>
      <w:r w:rsidRPr="00841CC9">
        <w:rPr>
          <w:rFonts w:ascii="Times New Roman" w:hAnsi="Times New Roman" w:cs="Times New Roman"/>
          <w:sz w:val="24"/>
          <w:szCs w:val="24"/>
        </w:rPr>
        <w:t>1 x 10</w:t>
      </w:r>
      <w:r w:rsidRPr="00903824">
        <w:rPr>
          <w:rFonts w:ascii="Times New Roman" w:hAnsi="Times New Roman" w:cs="Times New Roman"/>
          <w:sz w:val="24"/>
          <w:szCs w:val="24"/>
          <w:vertAlign w:val="superscript"/>
        </w:rPr>
        <w:t>6</w:t>
      </w:r>
      <w:r w:rsidRPr="00841CC9">
        <w:rPr>
          <w:rFonts w:ascii="Times New Roman" w:hAnsi="Times New Roman" w:cs="Times New Roman"/>
          <w:sz w:val="24"/>
          <w:szCs w:val="24"/>
        </w:rPr>
        <w:t xml:space="preserve"> cells per mouse for LLC-JSP-</w:t>
      </w:r>
      <w:proofErr w:type="spellStart"/>
      <w:r>
        <w:rPr>
          <w:rFonts w:ascii="Times New Roman" w:hAnsi="Times New Roman" w:cs="Times New Roman"/>
          <w:sz w:val="24"/>
          <w:szCs w:val="24"/>
        </w:rPr>
        <w:t>scr</w:t>
      </w:r>
      <w:proofErr w:type="spellEnd"/>
      <w:r>
        <w:rPr>
          <w:rFonts w:ascii="Times New Roman" w:hAnsi="Times New Roman" w:cs="Times New Roman"/>
          <w:sz w:val="24"/>
          <w:szCs w:val="24"/>
        </w:rPr>
        <w:t xml:space="preserve"> or LLC-JSP-shCD38 injection,</w:t>
      </w:r>
      <w:r w:rsidRPr="00841CC9">
        <w:rPr>
          <w:rFonts w:ascii="Times New Roman" w:hAnsi="Times New Roman" w:cs="Times New Roman"/>
          <w:sz w:val="24"/>
          <w:szCs w:val="24"/>
        </w:rPr>
        <w:t xml:space="preserve"> 0.5 x 10</w:t>
      </w:r>
      <w:r w:rsidRPr="00903824">
        <w:rPr>
          <w:rFonts w:ascii="Times New Roman" w:hAnsi="Times New Roman" w:cs="Times New Roman"/>
          <w:sz w:val="24"/>
          <w:szCs w:val="24"/>
          <w:vertAlign w:val="superscript"/>
        </w:rPr>
        <w:t>6</w:t>
      </w:r>
      <w:r>
        <w:rPr>
          <w:rFonts w:ascii="Times New Roman" w:hAnsi="Times New Roman" w:cs="Times New Roman"/>
          <w:sz w:val="24"/>
          <w:szCs w:val="24"/>
        </w:rPr>
        <w:t xml:space="preserve"> cells per mouse for LLC-</w:t>
      </w:r>
      <w:proofErr w:type="spellStart"/>
      <w:r>
        <w:rPr>
          <w:rFonts w:ascii="Times New Roman" w:hAnsi="Times New Roman" w:cs="Times New Roman"/>
          <w:sz w:val="24"/>
          <w:szCs w:val="24"/>
        </w:rPr>
        <w:t>JSP_vector</w:t>
      </w:r>
      <w:proofErr w:type="spellEnd"/>
      <w:r>
        <w:rPr>
          <w:rFonts w:ascii="Times New Roman" w:hAnsi="Times New Roman" w:cs="Times New Roman"/>
          <w:sz w:val="24"/>
          <w:szCs w:val="24"/>
        </w:rPr>
        <w:t xml:space="preserve"> </w:t>
      </w:r>
      <w:r w:rsidRPr="00841CC9">
        <w:rPr>
          <w:rFonts w:ascii="Times New Roman" w:hAnsi="Times New Roman" w:cs="Times New Roman"/>
          <w:sz w:val="24"/>
          <w:szCs w:val="24"/>
        </w:rPr>
        <w:t xml:space="preserve">or LLC-JSP_CD38 were subcutaneously injected into syngeneic </w:t>
      </w:r>
      <w:r w:rsidRPr="00903824">
        <w:rPr>
          <w:rFonts w:ascii="Times New Roman" w:hAnsi="Times New Roman" w:cs="Times New Roman"/>
          <w:sz w:val="24"/>
          <w:szCs w:val="24"/>
        </w:rPr>
        <w:t xml:space="preserve">C57/BL6 </w:t>
      </w:r>
      <w:r w:rsidRPr="00841CC9">
        <w:rPr>
          <w:rFonts w:ascii="Times New Roman" w:hAnsi="Times New Roman" w:cs="Times New Roman"/>
          <w:sz w:val="24"/>
          <w:szCs w:val="24"/>
        </w:rPr>
        <w:t xml:space="preserve">mice. </w:t>
      </w:r>
      <w:r>
        <w:rPr>
          <w:rFonts w:ascii="Times New Roman" w:hAnsi="Times New Roman" w:cs="Times New Roman"/>
          <w:sz w:val="24"/>
          <w:szCs w:val="24"/>
        </w:rPr>
        <w:t>At the endpoint</w:t>
      </w:r>
      <w:r w:rsidRPr="005D4C9C">
        <w:rPr>
          <w:rFonts w:ascii="Times New Roman" w:hAnsi="Times New Roman" w:cs="Times New Roman"/>
          <w:sz w:val="24"/>
          <w:szCs w:val="24"/>
        </w:rPr>
        <w:t xml:space="preserve"> </w:t>
      </w:r>
      <w:r>
        <w:rPr>
          <w:rFonts w:ascii="Times New Roman" w:hAnsi="Times New Roman" w:cs="Times New Roman"/>
          <w:sz w:val="24"/>
          <w:szCs w:val="24"/>
        </w:rPr>
        <w:t>in Figure 3M, t</w:t>
      </w:r>
      <w:r w:rsidRPr="00841CC9">
        <w:rPr>
          <w:rFonts w:ascii="Times New Roman" w:hAnsi="Times New Roman" w:cs="Times New Roman"/>
          <w:sz w:val="24"/>
          <w:szCs w:val="24"/>
        </w:rPr>
        <w:t xml:space="preserve">umor </w:t>
      </w:r>
      <w:r>
        <w:rPr>
          <w:rFonts w:ascii="Times New Roman" w:hAnsi="Times New Roman" w:cs="Times New Roman"/>
          <w:sz w:val="24"/>
          <w:szCs w:val="24"/>
        </w:rPr>
        <w:t>weight</w:t>
      </w:r>
      <w:r w:rsidRPr="00841CC9">
        <w:rPr>
          <w:rFonts w:ascii="Times New Roman" w:hAnsi="Times New Roman" w:cs="Times New Roman"/>
          <w:sz w:val="24"/>
          <w:szCs w:val="24"/>
        </w:rPr>
        <w:t xml:space="preserve">s were measured </w:t>
      </w:r>
      <w:r>
        <w:rPr>
          <w:rFonts w:ascii="Times New Roman" w:hAnsi="Times New Roman" w:cs="Times New Roman"/>
          <w:sz w:val="24"/>
          <w:szCs w:val="24"/>
        </w:rPr>
        <w:t xml:space="preserve">and shown </w:t>
      </w:r>
      <w:r w:rsidRPr="00841CC9">
        <w:rPr>
          <w:rFonts w:ascii="Times New Roman" w:hAnsi="Times New Roman" w:cs="Times New Roman"/>
          <w:sz w:val="24"/>
          <w:szCs w:val="24"/>
        </w:rPr>
        <w:t xml:space="preserve">as mean ± SEM. t-test is </w:t>
      </w:r>
      <w:r>
        <w:rPr>
          <w:rFonts w:ascii="Times New Roman" w:hAnsi="Times New Roman" w:cs="Times New Roman"/>
          <w:sz w:val="24"/>
          <w:szCs w:val="24"/>
        </w:rPr>
        <w:t>used to analyze the difference.</w:t>
      </w:r>
    </w:p>
    <w:p w14:paraId="416136FB" w14:textId="77777777" w:rsidR="00F10969" w:rsidRDefault="00F10969" w:rsidP="007374FC">
      <w:pPr>
        <w:spacing w:after="0"/>
        <w:jc w:val="both"/>
        <w:rPr>
          <w:rFonts w:ascii="Times New Roman" w:hAnsi="Times New Roman" w:cs="Times New Roman"/>
          <w:sz w:val="24"/>
          <w:szCs w:val="24"/>
        </w:rPr>
      </w:pPr>
    </w:p>
    <w:p w14:paraId="49871852" w14:textId="77777777" w:rsidR="00F10969" w:rsidRDefault="00F10969" w:rsidP="007374FC">
      <w:pPr>
        <w:spacing w:after="0"/>
        <w:jc w:val="both"/>
        <w:rPr>
          <w:rFonts w:ascii="Times New Roman" w:hAnsi="Times New Roman" w:cs="Times New Roman"/>
          <w:sz w:val="24"/>
          <w:szCs w:val="24"/>
        </w:rPr>
      </w:pPr>
    </w:p>
    <w:p w14:paraId="7C3C93AC" w14:textId="77777777" w:rsidR="00F10969" w:rsidRDefault="00F10969" w:rsidP="007374FC">
      <w:pPr>
        <w:spacing w:after="0"/>
        <w:jc w:val="both"/>
        <w:rPr>
          <w:rFonts w:ascii="Times New Roman" w:hAnsi="Times New Roman" w:cs="Times New Roman"/>
          <w:sz w:val="24"/>
          <w:szCs w:val="24"/>
        </w:rPr>
      </w:pPr>
    </w:p>
    <w:p w14:paraId="3AFA3554" w14:textId="2EC14B27" w:rsidR="00F10969" w:rsidRDefault="002E07FD"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6CE671" wp14:editId="3F01EEDC">
            <wp:extent cx="5905500" cy="4427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ig 14.JPG"/>
                    <pic:cNvPicPr/>
                  </pic:nvPicPr>
                  <pic:blipFill>
                    <a:blip r:embed="rId19">
                      <a:extLst>
                        <a:ext uri="{28A0092B-C50C-407E-A947-70E740481C1C}">
                          <a14:useLocalDpi xmlns:a14="http://schemas.microsoft.com/office/drawing/2010/main" val="0"/>
                        </a:ext>
                      </a:extLst>
                    </a:blip>
                    <a:stretch>
                      <a:fillRect/>
                    </a:stretch>
                  </pic:blipFill>
                  <pic:spPr>
                    <a:xfrm>
                      <a:off x="0" y="0"/>
                      <a:ext cx="5905500" cy="4427220"/>
                    </a:xfrm>
                    <a:prstGeom prst="rect">
                      <a:avLst/>
                    </a:prstGeom>
                  </pic:spPr>
                </pic:pic>
              </a:graphicData>
            </a:graphic>
          </wp:inline>
        </w:drawing>
      </w:r>
    </w:p>
    <w:p w14:paraId="770F955D" w14:textId="19297723" w:rsidR="00F10969" w:rsidRPr="00E558B5" w:rsidRDefault="00473F4E" w:rsidP="00963585">
      <w:pPr>
        <w:spacing w:after="0"/>
        <w:jc w:val="both"/>
        <w:rPr>
          <w:rFonts w:ascii="Times New Roman" w:hAnsi="Times New Roman" w:cs="Times New Roman"/>
          <w:b/>
          <w:sz w:val="24"/>
          <w:szCs w:val="24"/>
        </w:rPr>
      </w:pPr>
      <w:r>
        <w:rPr>
          <w:rFonts w:ascii="Times New Roman" w:hAnsi="Times New Roman" w:cs="Times New Roman"/>
          <w:b/>
          <w:sz w:val="24"/>
          <w:szCs w:val="24"/>
        </w:rPr>
        <w:t>Supplementa</w:t>
      </w:r>
      <w:r w:rsidR="00B67C43">
        <w:rPr>
          <w:rFonts w:ascii="Times New Roman" w:hAnsi="Times New Roman" w:cs="Times New Roman"/>
          <w:b/>
          <w:sz w:val="24"/>
          <w:szCs w:val="24"/>
        </w:rPr>
        <w:t>ry</w:t>
      </w:r>
      <w:r>
        <w:rPr>
          <w:rFonts w:ascii="Times New Roman" w:hAnsi="Times New Roman" w:cs="Times New Roman"/>
          <w:b/>
          <w:sz w:val="24"/>
          <w:szCs w:val="24"/>
        </w:rPr>
        <w:t xml:space="preserve"> </w:t>
      </w:r>
      <w:r w:rsidR="00963585">
        <w:rPr>
          <w:rFonts w:ascii="Times New Roman" w:hAnsi="Times New Roman" w:cs="Times New Roman"/>
          <w:b/>
          <w:sz w:val="24"/>
          <w:szCs w:val="24"/>
        </w:rPr>
        <w:t>Figure S</w:t>
      </w:r>
      <w:r w:rsidR="004765E0">
        <w:rPr>
          <w:rFonts w:ascii="Times New Roman" w:hAnsi="Times New Roman" w:cs="Times New Roman"/>
          <w:b/>
          <w:sz w:val="24"/>
          <w:szCs w:val="24"/>
        </w:rPr>
        <w:t>14</w:t>
      </w:r>
      <w:r w:rsidR="00F10969" w:rsidRPr="00E558B5">
        <w:rPr>
          <w:rFonts w:ascii="Times New Roman" w:hAnsi="Times New Roman" w:cs="Times New Roman"/>
          <w:b/>
          <w:sz w:val="24"/>
          <w:szCs w:val="24"/>
        </w:rPr>
        <w:t xml:space="preserve">. </w:t>
      </w:r>
      <w:r w:rsidR="00963585">
        <w:rPr>
          <w:rFonts w:ascii="Times New Roman" w:hAnsi="Times New Roman" w:cs="Times New Roman"/>
          <w:b/>
          <w:sz w:val="24"/>
          <w:szCs w:val="24"/>
        </w:rPr>
        <w:t xml:space="preserve">CD38-mediated </w:t>
      </w:r>
      <w:r w:rsidR="00963585" w:rsidRPr="00963585">
        <w:rPr>
          <w:rFonts w:ascii="Times New Roman" w:hAnsi="Times New Roman" w:cs="Times New Roman"/>
          <w:b/>
          <w:sz w:val="24"/>
          <w:szCs w:val="24"/>
        </w:rPr>
        <w:t>CD8</w:t>
      </w:r>
      <w:r w:rsidR="00963585" w:rsidRPr="00963585">
        <w:rPr>
          <w:rFonts w:ascii="Times New Roman" w:hAnsi="Times New Roman" w:cs="Times New Roman"/>
          <w:b/>
          <w:sz w:val="24"/>
          <w:szCs w:val="24"/>
          <w:vertAlign w:val="superscript"/>
        </w:rPr>
        <w:t>+</w:t>
      </w:r>
      <w:r w:rsidR="00963585" w:rsidRPr="00963585">
        <w:rPr>
          <w:rFonts w:ascii="Times New Roman" w:hAnsi="Times New Roman" w:cs="Times New Roman"/>
          <w:b/>
          <w:sz w:val="24"/>
          <w:szCs w:val="24"/>
        </w:rPr>
        <w:t xml:space="preserve">TIL dysfunction </w:t>
      </w:r>
      <w:r w:rsidR="00963585">
        <w:rPr>
          <w:rFonts w:ascii="Times New Roman" w:hAnsi="Times New Roman" w:cs="Times New Roman"/>
          <w:b/>
          <w:sz w:val="24"/>
          <w:szCs w:val="24"/>
        </w:rPr>
        <w:t>is</w:t>
      </w:r>
      <w:r w:rsidR="00963585" w:rsidRPr="00963585">
        <w:rPr>
          <w:rFonts w:ascii="Times New Roman" w:hAnsi="Times New Roman" w:cs="Times New Roman"/>
          <w:b/>
          <w:sz w:val="24"/>
          <w:szCs w:val="24"/>
        </w:rPr>
        <w:t xml:space="preserve"> not</w:t>
      </w:r>
      <w:r w:rsidR="00963585">
        <w:rPr>
          <w:rFonts w:ascii="Times New Roman" w:hAnsi="Times New Roman" w:cs="Times New Roman"/>
          <w:b/>
          <w:sz w:val="24"/>
          <w:szCs w:val="24"/>
        </w:rPr>
        <w:t xml:space="preserve"> affected by tumor growth rate/</w:t>
      </w:r>
      <w:r w:rsidR="00963585" w:rsidRPr="00963585">
        <w:rPr>
          <w:rFonts w:ascii="Times New Roman" w:hAnsi="Times New Roman" w:cs="Times New Roman"/>
          <w:b/>
          <w:sz w:val="24"/>
          <w:szCs w:val="24"/>
        </w:rPr>
        <w:t>tumor size</w:t>
      </w:r>
      <w:r w:rsidR="00F10969" w:rsidRPr="00E558B5">
        <w:rPr>
          <w:rFonts w:ascii="Times New Roman" w:hAnsi="Times New Roman" w:cs="Times New Roman"/>
          <w:b/>
          <w:sz w:val="24"/>
          <w:szCs w:val="24"/>
        </w:rPr>
        <w:t>.</w:t>
      </w:r>
    </w:p>
    <w:p w14:paraId="7BBC04C3" w14:textId="7767BBE5" w:rsidR="00F10969" w:rsidRDefault="00765C12" w:rsidP="00765C12">
      <w:pPr>
        <w:spacing w:after="0"/>
        <w:jc w:val="both"/>
        <w:rPr>
          <w:rFonts w:ascii="Times New Roman" w:hAnsi="Times New Roman" w:cs="Times New Roman"/>
          <w:sz w:val="24"/>
          <w:szCs w:val="24"/>
        </w:rPr>
      </w:pPr>
      <w:r w:rsidRPr="00765C12">
        <w:rPr>
          <w:rFonts w:ascii="Times New Roman" w:hAnsi="Times New Roman" w:cs="Times New Roman"/>
          <w:sz w:val="24"/>
          <w:szCs w:val="24"/>
        </w:rPr>
        <w:t>344SQ</w:t>
      </w:r>
      <w:r>
        <w:rPr>
          <w:rFonts w:ascii="Times New Roman" w:hAnsi="Times New Roman" w:cs="Times New Roman"/>
          <w:sz w:val="24"/>
          <w:szCs w:val="24"/>
        </w:rPr>
        <w:t>-scr</w:t>
      </w:r>
      <w:r w:rsidRPr="00765C12">
        <w:rPr>
          <w:rFonts w:ascii="Times New Roman" w:hAnsi="Times New Roman" w:cs="Times New Roman"/>
          <w:sz w:val="24"/>
          <w:szCs w:val="24"/>
        </w:rPr>
        <w:t xml:space="preserve"> cells (1 × 10</w:t>
      </w:r>
      <w:r w:rsidRPr="00765C12">
        <w:rPr>
          <w:rFonts w:ascii="Times New Roman" w:hAnsi="Times New Roman" w:cs="Times New Roman"/>
          <w:sz w:val="24"/>
          <w:szCs w:val="24"/>
          <w:vertAlign w:val="superscript"/>
        </w:rPr>
        <w:t>6</w:t>
      </w:r>
      <w:r w:rsidRPr="00765C12">
        <w:rPr>
          <w:rFonts w:ascii="Times New Roman" w:hAnsi="Times New Roman" w:cs="Times New Roman"/>
          <w:sz w:val="24"/>
          <w:szCs w:val="24"/>
        </w:rPr>
        <w:t>), 344SQ</w:t>
      </w:r>
      <w:r>
        <w:rPr>
          <w:rFonts w:ascii="Times New Roman" w:hAnsi="Times New Roman" w:cs="Times New Roman"/>
          <w:sz w:val="24"/>
          <w:szCs w:val="24"/>
        </w:rPr>
        <w:t>-shCD38</w:t>
      </w:r>
      <w:r w:rsidRPr="00765C12">
        <w:rPr>
          <w:rFonts w:ascii="Times New Roman" w:hAnsi="Times New Roman" w:cs="Times New Roman"/>
          <w:sz w:val="24"/>
          <w:szCs w:val="24"/>
        </w:rPr>
        <w:t xml:space="preserve"> cells (</w:t>
      </w:r>
      <w:r>
        <w:rPr>
          <w:rFonts w:ascii="Times New Roman" w:hAnsi="Times New Roman" w:cs="Times New Roman"/>
          <w:sz w:val="24"/>
          <w:szCs w:val="24"/>
        </w:rPr>
        <w:t>3</w:t>
      </w:r>
      <w:r w:rsidRPr="00765C12">
        <w:rPr>
          <w:rFonts w:ascii="Times New Roman" w:hAnsi="Times New Roman" w:cs="Times New Roman"/>
          <w:sz w:val="24"/>
          <w:szCs w:val="24"/>
        </w:rPr>
        <w:t xml:space="preserve"> × 10</w:t>
      </w:r>
      <w:r w:rsidRPr="00765C12">
        <w:rPr>
          <w:rFonts w:ascii="Times New Roman" w:hAnsi="Times New Roman" w:cs="Times New Roman"/>
          <w:sz w:val="24"/>
          <w:szCs w:val="24"/>
          <w:vertAlign w:val="superscript"/>
        </w:rPr>
        <w:t>6</w:t>
      </w:r>
      <w:r w:rsidRPr="00765C12">
        <w:rPr>
          <w:rFonts w:ascii="Times New Roman" w:hAnsi="Times New Roman" w:cs="Times New Roman"/>
          <w:sz w:val="24"/>
          <w:szCs w:val="24"/>
        </w:rPr>
        <w:t>), 344SQ_</w:t>
      </w:r>
      <w:r>
        <w:rPr>
          <w:rFonts w:ascii="Times New Roman" w:hAnsi="Times New Roman" w:cs="Times New Roman"/>
          <w:sz w:val="24"/>
          <w:szCs w:val="24"/>
        </w:rPr>
        <w:t>vector cells (1</w:t>
      </w:r>
      <w:r w:rsidRPr="00765C12">
        <w:rPr>
          <w:rFonts w:ascii="Times New Roman" w:hAnsi="Times New Roman" w:cs="Times New Roman"/>
          <w:sz w:val="24"/>
          <w:szCs w:val="24"/>
        </w:rPr>
        <w:t xml:space="preserve"> × 10</w:t>
      </w:r>
      <w:r w:rsidRPr="00765C12">
        <w:rPr>
          <w:rFonts w:ascii="Times New Roman" w:hAnsi="Times New Roman" w:cs="Times New Roman"/>
          <w:sz w:val="24"/>
          <w:szCs w:val="24"/>
          <w:vertAlign w:val="superscript"/>
        </w:rPr>
        <w:t>6</w:t>
      </w:r>
      <w:r w:rsidRPr="00765C12">
        <w:rPr>
          <w:rFonts w:ascii="Times New Roman" w:hAnsi="Times New Roman" w:cs="Times New Roman"/>
          <w:sz w:val="24"/>
          <w:szCs w:val="24"/>
        </w:rPr>
        <w:t xml:space="preserve">), or </w:t>
      </w:r>
      <w:r>
        <w:rPr>
          <w:rFonts w:ascii="Times New Roman" w:hAnsi="Times New Roman" w:cs="Times New Roman"/>
          <w:sz w:val="24"/>
          <w:szCs w:val="24"/>
        </w:rPr>
        <w:t>344SQ_CD38</w:t>
      </w:r>
      <w:r w:rsidRPr="00765C12">
        <w:rPr>
          <w:rFonts w:ascii="Times New Roman" w:hAnsi="Times New Roman" w:cs="Times New Roman"/>
          <w:sz w:val="24"/>
          <w:szCs w:val="24"/>
        </w:rPr>
        <w:t xml:space="preserve"> cells (</w:t>
      </w:r>
      <w:r>
        <w:rPr>
          <w:rFonts w:ascii="Times New Roman" w:hAnsi="Times New Roman" w:cs="Times New Roman"/>
          <w:sz w:val="24"/>
          <w:szCs w:val="24"/>
        </w:rPr>
        <w:t xml:space="preserve">0.5 </w:t>
      </w:r>
      <w:r w:rsidRPr="00765C12">
        <w:rPr>
          <w:rFonts w:ascii="Times New Roman" w:hAnsi="Times New Roman" w:cs="Times New Roman"/>
          <w:sz w:val="24"/>
          <w:szCs w:val="24"/>
        </w:rPr>
        <w:t>× 10</w:t>
      </w:r>
      <w:r w:rsidRPr="00765C12">
        <w:rPr>
          <w:rFonts w:ascii="Times New Roman" w:hAnsi="Times New Roman" w:cs="Times New Roman"/>
          <w:sz w:val="24"/>
          <w:szCs w:val="24"/>
          <w:vertAlign w:val="superscript"/>
        </w:rPr>
        <w:t>6</w:t>
      </w:r>
      <w:r w:rsidRPr="00765C12">
        <w:rPr>
          <w:rFonts w:ascii="Times New Roman" w:hAnsi="Times New Roman" w:cs="Times New Roman"/>
          <w:sz w:val="24"/>
          <w:szCs w:val="24"/>
        </w:rPr>
        <w:t>) were injected subcutaneously into 129/</w:t>
      </w:r>
      <w:proofErr w:type="spellStart"/>
      <w:r w:rsidRPr="00765C12">
        <w:rPr>
          <w:rFonts w:ascii="Times New Roman" w:hAnsi="Times New Roman" w:cs="Times New Roman"/>
          <w:sz w:val="24"/>
          <w:szCs w:val="24"/>
        </w:rPr>
        <w:t>Sv</w:t>
      </w:r>
      <w:proofErr w:type="spellEnd"/>
      <w:r w:rsidRPr="00765C12">
        <w:rPr>
          <w:rFonts w:ascii="Times New Roman" w:hAnsi="Times New Roman" w:cs="Times New Roman"/>
          <w:sz w:val="24"/>
          <w:szCs w:val="24"/>
        </w:rPr>
        <w:t xml:space="preserve"> mice (n = </w:t>
      </w:r>
      <w:r>
        <w:rPr>
          <w:rFonts w:ascii="Times New Roman" w:hAnsi="Times New Roman" w:cs="Times New Roman"/>
          <w:sz w:val="24"/>
          <w:szCs w:val="24"/>
        </w:rPr>
        <w:t>6-8</w:t>
      </w:r>
      <w:r w:rsidRPr="00765C12">
        <w:rPr>
          <w:rFonts w:ascii="Times New Roman" w:hAnsi="Times New Roman" w:cs="Times New Roman"/>
          <w:sz w:val="24"/>
          <w:szCs w:val="24"/>
        </w:rPr>
        <w:t xml:space="preserve">). </w:t>
      </w:r>
      <w:r>
        <w:rPr>
          <w:rFonts w:ascii="Times New Roman" w:hAnsi="Times New Roman" w:cs="Times New Roman"/>
          <w:sz w:val="24"/>
          <w:szCs w:val="24"/>
        </w:rPr>
        <w:t>4-5</w:t>
      </w:r>
      <w:r w:rsidRPr="00765C12">
        <w:rPr>
          <w:rFonts w:ascii="Times New Roman" w:hAnsi="Times New Roman" w:cs="Times New Roman"/>
          <w:sz w:val="24"/>
          <w:szCs w:val="24"/>
        </w:rPr>
        <w:t xml:space="preserve"> mice in each group with</w:t>
      </w:r>
      <w:r>
        <w:rPr>
          <w:rFonts w:ascii="Times New Roman" w:hAnsi="Times New Roman" w:cs="Times New Roman"/>
          <w:sz w:val="24"/>
          <w:szCs w:val="24"/>
        </w:rPr>
        <w:t xml:space="preserve"> </w:t>
      </w:r>
      <w:r w:rsidRPr="00765C12">
        <w:rPr>
          <w:rFonts w:ascii="Times New Roman" w:hAnsi="Times New Roman" w:cs="Times New Roman"/>
          <w:sz w:val="24"/>
          <w:szCs w:val="24"/>
        </w:rPr>
        <w:t>comparable primary tumor masses</w:t>
      </w:r>
      <w:r w:rsidR="0027507B">
        <w:rPr>
          <w:rFonts w:ascii="Times New Roman" w:hAnsi="Times New Roman" w:cs="Times New Roman"/>
          <w:sz w:val="24"/>
          <w:szCs w:val="24"/>
        </w:rPr>
        <w:t xml:space="preserve"> (</w:t>
      </w:r>
      <w:r w:rsidR="0027507B" w:rsidRPr="0027507B">
        <w:rPr>
          <w:rFonts w:ascii="Times New Roman" w:hAnsi="Times New Roman" w:cs="Times New Roman"/>
          <w:b/>
          <w:sz w:val="24"/>
          <w:szCs w:val="24"/>
        </w:rPr>
        <w:t>A</w:t>
      </w:r>
      <w:r w:rsidR="0027507B">
        <w:rPr>
          <w:rFonts w:ascii="Times New Roman" w:hAnsi="Times New Roman" w:cs="Times New Roman"/>
          <w:sz w:val="24"/>
          <w:szCs w:val="24"/>
        </w:rPr>
        <w:t>)</w:t>
      </w:r>
      <w:r w:rsidRPr="00765C12">
        <w:rPr>
          <w:rFonts w:ascii="Times New Roman" w:hAnsi="Times New Roman" w:cs="Times New Roman"/>
          <w:sz w:val="24"/>
          <w:szCs w:val="24"/>
        </w:rPr>
        <w:t xml:space="preserve"> were chosen for examining </w:t>
      </w:r>
      <w:r>
        <w:rPr>
          <w:rFonts w:ascii="Times New Roman" w:hAnsi="Times New Roman" w:cs="Times New Roman"/>
          <w:sz w:val="24"/>
          <w:szCs w:val="24"/>
        </w:rPr>
        <w:t>CD8</w:t>
      </w:r>
      <w:r w:rsidRPr="00765C12">
        <w:rPr>
          <w:rFonts w:ascii="Times New Roman" w:hAnsi="Times New Roman" w:cs="Times New Roman"/>
          <w:sz w:val="24"/>
          <w:szCs w:val="24"/>
          <w:vertAlign w:val="superscript"/>
        </w:rPr>
        <w:t>+</w:t>
      </w:r>
      <w:r>
        <w:rPr>
          <w:rFonts w:ascii="Times New Roman" w:hAnsi="Times New Roman" w:cs="Times New Roman"/>
          <w:sz w:val="24"/>
          <w:szCs w:val="24"/>
        </w:rPr>
        <w:t>TIL function</w:t>
      </w:r>
      <w:r w:rsidR="005A79FF">
        <w:rPr>
          <w:rFonts w:ascii="Times New Roman" w:hAnsi="Times New Roman" w:cs="Times New Roman"/>
          <w:sz w:val="24"/>
          <w:szCs w:val="24"/>
        </w:rPr>
        <w:t xml:space="preserve"> by FACS analysis</w:t>
      </w:r>
      <w:r w:rsidRPr="00765C12">
        <w:rPr>
          <w:rFonts w:ascii="Times New Roman" w:hAnsi="Times New Roman" w:cs="Times New Roman"/>
          <w:sz w:val="24"/>
          <w:szCs w:val="24"/>
        </w:rPr>
        <w:t xml:space="preserve"> at necropsy </w:t>
      </w:r>
      <w:r>
        <w:rPr>
          <w:rFonts w:ascii="Times New Roman" w:hAnsi="Times New Roman" w:cs="Times New Roman"/>
          <w:sz w:val="24"/>
          <w:szCs w:val="24"/>
        </w:rPr>
        <w:t xml:space="preserve">4 </w:t>
      </w:r>
      <w:r w:rsidRPr="00765C12">
        <w:rPr>
          <w:rFonts w:ascii="Times New Roman" w:hAnsi="Times New Roman" w:cs="Times New Roman"/>
          <w:sz w:val="24"/>
          <w:szCs w:val="24"/>
        </w:rPr>
        <w:t>weeks post-injection.</w:t>
      </w:r>
      <w:r w:rsidR="0027507B">
        <w:rPr>
          <w:rFonts w:ascii="Times New Roman" w:hAnsi="Times New Roman" w:cs="Times New Roman"/>
          <w:sz w:val="24"/>
          <w:szCs w:val="24"/>
        </w:rPr>
        <w:t xml:space="preserve"> </w:t>
      </w:r>
      <w:r w:rsidR="0027507B" w:rsidRPr="0027507B">
        <w:rPr>
          <w:rFonts w:ascii="Times New Roman" w:hAnsi="Times New Roman" w:cs="Times New Roman"/>
          <w:sz w:val="24"/>
          <w:szCs w:val="24"/>
        </w:rPr>
        <w:t>CD8</w:t>
      </w:r>
      <w:r w:rsidR="0027507B" w:rsidRPr="0027507B">
        <w:rPr>
          <w:rFonts w:ascii="Times New Roman" w:hAnsi="Times New Roman" w:cs="Times New Roman"/>
          <w:sz w:val="24"/>
          <w:szCs w:val="24"/>
          <w:vertAlign w:val="superscript"/>
        </w:rPr>
        <w:t>+</w:t>
      </w:r>
      <w:r w:rsidR="0027507B" w:rsidRPr="0027507B">
        <w:rPr>
          <w:rFonts w:ascii="Times New Roman" w:hAnsi="Times New Roman" w:cs="Times New Roman"/>
          <w:sz w:val="24"/>
          <w:szCs w:val="24"/>
        </w:rPr>
        <w:t>TILs in primary tumors are shown in (</w:t>
      </w:r>
      <w:r w:rsidR="0027507B" w:rsidRPr="0027507B">
        <w:rPr>
          <w:rFonts w:ascii="Times New Roman" w:hAnsi="Times New Roman" w:cs="Times New Roman"/>
          <w:b/>
          <w:sz w:val="24"/>
          <w:szCs w:val="24"/>
        </w:rPr>
        <w:t>B</w:t>
      </w:r>
      <w:r w:rsidR="0027507B" w:rsidRPr="0027507B">
        <w:rPr>
          <w:rFonts w:ascii="Times New Roman" w:hAnsi="Times New Roman" w:cs="Times New Roman"/>
          <w:sz w:val="24"/>
          <w:szCs w:val="24"/>
        </w:rPr>
        <w:t>). The percent of exhausted CD8</w:t>
      </w:r>
      <w:r w:rsidR="0027507B" w:rsidRPr="0027507B">
        <w:rPr>
          <w:rFonts w:ascii="Times New Roman" w:hAnsi="Times New Roman" w:cs="Times New Roman"/>
          <w:sz w:val="24"/>
          <w:szCs w:val="24"/>
          <w:vertAlign w:val="superscript"/>
        </w:rPr>
        <w:t>+</w:t>
      </w:r>
      <w:r w:rsidR="0027507B" w:rsidRPr="0027507B">
        <w:rPr>
          <w:rFonts w:ascii="Times New Roman" w:hAnsi="Times New Roman" w:cs="Times New Roman"/>
          <w:sz w:val="24"/>
          <w:szCs w:val="24"/>
        </w:rPr>
        <w:t xml:space="preserve"> T cells measured by PD-1</w:t>
      </w:r>
      <w:r w:rsidR="0027507B" w:rsidRPr="0027507B">
        <w:rPr>
          <w:rFonts w:ascii="Times New Roman" w:hAnsi="Times New Roman" w:cs="Times New Roman"/>
          <w:sz w:val="24"/>
          <w:szCs w:val="24"/>
          <w:vertAlign w:val="superscript"/>
        </w:rPr>
        <w:t>+</w:t>
      </w:r>
      <w:r w:rsidR="0027507B" w:rsidRPr="0027507B">
        <w:rPr>
          <w:rFonts w:ascii="Times New Roman" w:hAnsi="Times New Roman" w:cs="Times New Roman"/>
          <w:sz w:val="24"/>
          <w:szCs w:val="24"/>
        </w:rPr>
        <w:t>TIM3</w:t>
      </w:r>
      <w:r w:rsidR="0027507B" w:rsidRPr="0027507B">
        <w:rPr>
          <w:rFonts w:ascii="Times New Roman" w:hAnsi="Times New Roman" w:cs="Times New Roman"/>
          <w:sz w:val="24"/>
          <w:szCs w:val="24"/>
          <w:vertAlign w:val="superscript"/>
        </w:rPr>
        <w:t>+</w:t>
      </w:r>
      <w:r w:rsidR="0027507B" w:rsidRPr="0027507B">
        <w:rPr>
          <w:rFonts w:ascii="Times New Roman" w:hAnsi="Times New Roman" w:cs="Times New Roman"/>
          <w:sz w:val="24"/>
          <w:szCs w:val="24"/>
        </w:rPr>
        <w:t xml:space="preserve"> is shown in (</w:t>
      </w:r>
      <w:r w:rsidR="0027507B" w:rsidRPr="0027507B">
        <w:rPr>
          <w:rFonts w:ascii="Times New Roman" w:hAnsi="Times New Roman" w:cs="Times New Roman"/>
          <w:b/>
          <w:sz w:val="24"/>
          <w:szCs w:val="24"/>
        </w:rPr>
        <w:t>C</w:t>
      </w:r>
      <w:r w:rsidR="0027507B" w:rsidRPr="0027507B">
        <w:rPr>
          <w:rFonts w:ascii="Times New Roman" w:hAnsi="Times New Roman" w:cs="Times New Roman"/>
          <w:sz w:val="24"/>
          <w:szCs w:val="24"/>
        </w:rPr>
        <w:t>). The percent of antitumor IFN-</w:t>
      </w:r>
      <w:r w:rsidR="0027507B" w:rsidRPr="0027507B">
        <w:rPr>
          <w:rFonts w:ascii="Symbol" w:hAnsi="Symbol" w:cs="Times New Roman"/>
          <w:sz w:val="24"/>
          <w:szCs w:val="24"/>
        </w:rPr>
        <w:t></w:t>
      </w:r>
      <w:r w:rsidR="0027507B" w:rsidRPr="0027507B">
        <w:rPr>
          <w:rFonts w:ascii="Times New Roman" w:hAnsi="Times New Roman" w:cs="Times New Roman"/>
          <w:sz w:val="24"/>
          <w:szCs w:val="24"/>
          <w:vertAlign w:val="superscript"/>
        </w:rPr>
        <w:t>+</w:t>
      </w:r>
      <w:r w:rsidR="0027507B" w:rsidRPr="0027507B">
        <w:rPr>
          <w:rFonts w:ascii="Times New Roman" w:hAnsi="Times New Roman" w:cs="Times New Roman"/>
          <w:sz w:val="24"/>
          <w:szCs w:val="24"/>
        </w:rPr>
        <w:t>CD8</w:t>
      </w:r>
      <w:r w:rsidR="0027507B" w:rsidRPr="0027507B">
        <w:rPr>
          <w:rFonts w:ascii="Times New Roman" w:hAnsi="Times New Roman" w:cs="Times New Roman"/>
          <w:sz w:val="24"/>
          <w:szCs w:val="24"/>
          <w:vertAlign w:val="superscript"/>
        </w:rPr>
        <w:t>+</w:t>
      </w:r>
      <w:r w:rsidR="0027507B" w:rsidRPr="0027507B">
        <w:rPr>
          <w:rFonts w:ascii="Times New Roman" w:hAnsi="Times New Roman" w:cs="Times New Roman"/>
          <w:sz w:val="24"/>
          <w:szCs w:val="24"/>
        </w:rPr>
        <w:t xml:space="preserve"> T population is shown in (</w:t>
      </w:r>
      <w:r w:rsidR="0027507B" w:rsidRPr="0027507B">
        <w:rPr>
          <w:rFonts w:ascii="Times New Roman" w:hAnsi="Times New Roman" w:cs="Times New Roman"/>
          <w:b/>
          <w:sz w:val="24"/>
          <w:szCs w:val="24"/>
        </w:rPr>
        <w:t>D</w:t>
      </w:r>
      <w:r w:rsidR="0027507B" w:rsidRPr="0027507B">
        <w:rPr>
          <w:rFonts w:ascii="Times New Roman" w:hAnsi="Times New Roman" w:cs="Times New Roman"/>
          <w:sz w:val="24"/>
          <w:szCs w:val="24"/>
        </w:rPr>
        <w:t>).</w:t>
      </w:r>
      <w:r w:rsidR="002E07FD">
        <w:rPr>
          <w:rFonts w:ascii="Times New Roman" w:hAnsi="Times New Roman" w:cs="Times New Roman"/>
          <w:sz w:val="24"/>
          <w:szCs w:val="24"/>
        </w:rPr>
        <w:t xml:space="preserve"> ANOVA test was used to analyze</w:t>
      </w:r>
      <w:r w:rsidR="00EF69FE">
        <w:rPr>
          <w:rFonts w:ascii="Times New Roman" w:hAnsi="Times New Roman" w:cs="Times New Roman"/>
          <w:sz w:val="24"/>
          <w:szCs w:val="24"/>
        </w:rPr>
        <w:t xml:space="preserve"> data</w:t>
      </w:r>
      <w:r w:rsidR="002E07FD">
        <w:rPr>
          <w:rFonts w:ascii="Times New Roman" w:hAnsi="Times New Roman" w:cs="Times New Roman"/>
          <w:sz w:val="24"/>
          <w:szCs w:val="24"/>
        </w:rPr>
        <w:t>.</w:t>
      </w:r>
    </w:p>
    <w:p w14:paraId="0CFDAFC7" w14:textId="5C4A5169" w:rsidR="00F10969" w:rsidRDefault="00F10969" w:rsidP="007374FC">
      <w:pPr>
        <w:spacing w:after="0"/>
        <w:jc w:val="both"/>
        <w:rPr>
          <w:rFonts w:ascii="Times New Roman" w:hAnsi="Times New Roman" w:cs="Times New Roman"/>
          <w:sz w:val="24"/>
          <w:szCs w:val="24"/>
        </w:rPr>
      </w:pPr>
    </w:p>
    <w:p w14:paraId="73F84714" w14:textId="38DBE42E" w:rsidR="002714C8" w:rsidRDefault="002714C8" w:rsidP="007374FC">
      <w:pPr>
        <w:spacing w:after="0"/>
        <w:jc w:val="both"/>
        <w:rPr>
          <w:rFonts w:ascii="Times New Roman" w:hAnsi="Times New Roman" w:cs="Times New Roman"/>
          <w:sz w:val="24"/>
          <w:szCs w:val="24"/>
        </w:rPr>
      </w:pPr>
    </w:p>
    <w:p w14:paraId="2C6B8A85" w14:textId="77777777" w:rsidR="000F3F58" w:rsidRDefault="000F3F58" w:rsidP="007374FC">
      <w:pPr>
        <w:spacing w:after="0"/>
        <w:jc w:val="both"/>
        <w:rPr>
          <w:rFonts w:ascii="Times New Roman" w:hAnsi="Times New Roman" w:cs="Times New Roman"/>
          <w:sz w:val="24"/>
          <w:szCs w:val="24"/>
        </w:rPr>
      </w:pPr>
    </w:p>
    <w:p w14:paraId="34ADCE6F" w14:textId="77777777" w:rsidR="000F3F58" w:rsidRDefault="000F3F58" w:rsidP="007374FC">
      <w:pPr>
        <w:spacing w:after="0"/>
        <w:jc w:val="both"/>
        <w:rPr>
          <w:rFonts w:ascii="Times New Roman" w:hAnsi="Times New Roman" w:cs="Times New Roman"/>
          <w:sz w:val="24"/>
          <w:szCs w:val="24"/>
        </w:rPr>
      </w:pPr>
    </w:p>
    <w:p w14:paraId="0AD5420F" w14:textId="77777777" w:rsidR="000F3F58" w:rsidRDefault="000F3F58" w:rsidP="007374FC">
      <w:pPr>
        <w:spacing w:after="0"/>
        <w:jc w:val="both"/>
        <w:rPr>
          <w:rFonts w:ascii="Times New Roman" w:hAnsi="Times New Roman" w:cs="Times New Roman"/>
          <w:sz w:val="24"/>
          <w:szCs w:val="24"/>
        </w:rPr>
      </w:pPr>
    </w:p>
    <w:p w14:paraId="3253E2BC" w14:textId="77777777" w:rsidR="000F3F58" w:rsidRDefault="000F3F58" w:rsidP="007374FC">
      <w:pPr>
        <w:spacing w:after="0"/>
        <w:jc w:val="both"/>
        <w:rPr>
          <w:rFonts w:ascii="Times New Roman" w:hAnsi="Times New Roman" w:cs="Times New Roman"/>
          <w:sz w:val="24"/>
          <w:szCs w:val="24"/>
        </w:rPr>
      </w:pPr>
    </w:p>
    <w:p w14:paraId="56035F86" w14:textId="094409C3" w:rsidR="007557C1" w:rsidRDefault="00BC767F" w:rsidP="00657735">
      <w:pPr>
        <w:spacing w:after="0"/>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123744E0" wp14:editId="30E6ABCF">
            <wp:extent cx="5436494" cy="3843299"/>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Fig15a.JPG"/>
                    <pic:cNvPicPr/>
                  </pic:nvPicPr>
                  <pic:blipFill>
                    <a:blip r:embed="rId20">
                      <a:extLst>
                        <a:ext uri="{28A0092B-C50C-407E-A947-70E740481C1C}">
                          <a14:useLocalDpi xmlns:a14="http://schemas.microsoft.com/office/drawing/2010/main" val="0"/>
                        </a:ext>
                      </a:extLst>
                    </a:blip>
                    <a:stretch>
                      <a:fillRect/>
                    </a:stretch>
                  </pic:blipFill>
                  <pic:spPr>
                    <a:xfrm>
                      <a:off x="0" y="0"/>
                      <a:ext cx="5446851" cy="3850621"/>
                    </a:xfrm>
                    <a:prstGeom prst="rect">
                      <a:avLst/>
                    </a:prstGeom>
                  </pic:spPr>
                </pic:pic>
              </a:graphicData>
            </a:graphic>
          </wp:inline>
        </w:drawing>
      </w:r>
    </w:p>
    <w:p w14:paraId="14F2CBEF" w14:textId="166C33B9" w:rsidR="00D7460B" w:rsidRDefault="00BC767F" w:rsidP="00657735">
      <w:pPr>
        <w:spacing w:after="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008EF7C" wp14:editId="6956F461">
            <wp:extent cx="4472940" cy="4181911"/>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Fig15b.JPG"/>
                    <pic:cNvPicPr/>
                  </pic:nvPicPr>
                  <pic:blipFill>
                    <a:blip r:embed="rId21">
                      <a:extLst>
                        <a:ext uri="{28A0092B-C50C-407E-A947-70E740481C1C}">
                          <a14:useLocalDpi xmlns:a14="http://schemas.microsoft.com/office/drawing/2010/main" val="0"/>
                        </a:ext>
                      </a:extLst>
                    </a:blip>
                    <a:stretch>
                      <a:fillRect/>
                    </a:stretch>
                  </pic:blipFill>
                  <pic:spPr>
                    <a:xfrm>
                      <a:off x="0" y="0"/>
                      <a:ext cx="4496567" cy="4204000"/>
                    </a:xfrm>
                    <a:prstGeom prst="rect">
                      <a:avLst/>
                    </a:prstGeom>
                  </pic:spPr>
                </pic:pic>
              </a:graphicData>
            </a:graphic>
          </wp:inline>
        </w:drawing>
      </w:r>
    </w:p>
    <w:p w14:paraId="5904194C" w14:textId="254CB341" w:rsidR="00D7460B" w:rsidRPr="007557C1" w:rsidRDefault="00BC767F" w:rsidP="00657735">
      <w:pPr>
        <w:spacing w:after="0"/>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0A8578B1" wp14:editId="79F20DAB">
            <wp:extent cx="5943600" cy="37230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Fig15c.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23005"/>
                    </a:xfrm>
                    <a:prstGeom prst="rect">
                      <a:avLst/>
                    </a:prstGeom>
                  </pic:spPr>
                </pic:pic>
              </a:graphicData>
            </a:graphic>
          </wp:inline>
        </w:drawing>
      </w:r>
    </w:p>
    <w:p w14:paraId="7838B9EA" w14:textId="456C7A41" w:rsidR="00657735" w:rsidRPr="00657735" w:rsidRDefault="00B67C43" w:rsidP="00657735">
      <w:pPr>
        <w:spacing w:after="0"/>
        <w:jc w:val="both"/>
        <w:rPr>
          <w:rFonts w:ascii="Times New Roman" w:hAnsi="Times New Roman" w:cs="Times New Roman"/>
          <w:sz w:val="24"/>
          <w:szCs w:val="24"/>
        </w:rPr>
      </w:pPr>
      <w:r>
        <w:rPr>
          <w:rFonts w:ascii="Times New Roman" w:hAnsi="Times New Roman" w:cs="Times New Roman"/>
          <w:b/>
          <w:sz w:val="24"/>
          <w:szCs w:val="24"/>
        </w:rPr>
        <w:t>Supplementary</w:t>
      </w:r>
      <w:r w:rsidR="00473F4E">
        <w:rPr>
          <w:rFonts w:ascii="Times New Roman" w:hAnsi="Times New Roman" w:cs="Times New Roman"/>
          <w:b/>
          <w:sz w:val="24"/>
          <w:szCs w:val="24"/>
        </w:rPr>
        <w:t xml:space="preserve"> </w:t>
      </w:r>
      <w:r w:rsidR="000F3F58">
        <w:rPr>
          <w:rFonts w:ascii="Times New Roman" w:hAnsi="Times New Roman" w:cs="Times New Roman"/>
          <w:b/>
          <w:bCs/>
          <w:sz w:val="24"/>
          <w:szCs w:val="24"/>
        </w:rPr>
        <w:t xml:space="preserve">Figure </w:t>
      </w:r>
      <w:r w:rsidR="001B30E8">
        <w:rPr>
          <w:rFonts w:ascii="Times New Roman" w:hAnsi="Times New Roman" w:cs="Times New Roman"/>
          <w:b/>
          <w:bCs/>
          <w:sz w:val="24"/>
          <w:szCs w:val="24"/>
        </w:rPr>
        <w:t>S15</w:t>
      </w:r>
      <w:r w:rsidR="00657735" w:rsidRPr="00657735">
        <w:rPr>
          <w:rFonts w:ascii="Times New Roman" w:hAnsi="Times New Roman" w:cs="Times New Roman"/>
          <w:b/>
          <w:bCs/>
          <w:sz w:val="24"/>
          <w:szCs w:val="24"/>
        </w:rPr>
        <w:t xml:space="preserve">. </w:t>
      </w:r>
      <w:r w:rsidR="005B2033" w:rsidRPr="005B2033">
        <w:rPr>
          <w:rFonts w:ascii="Times New Roman" w:hAnsi="Times New Roman" w:cs="Times New Roman"/>
          <w:b/>
          <w:bCs/>
          <w:sz w:val="24"/>
          <w:szCs w:val="24"/>
        </w:rPr>
        <w:t xml:space="preserve">CD38 expression in cancer cell lines and </w:t>
      </w:r>
      <w:r w:rsidR="006A2803">
        <w:rPr>
          <w:rFonts w:ascii="Times New Roman" w:hAnsi="Times New Roman" w:cs="Times New Roman"/>
          <w:b/>
          <w:bCs/>
          <w:sz w:val="24"/>
          <w:szCs w:val="24"/>
        </w:rPr>
        <w:t>patient</w:t>
      </w:r>
      <w:r w:rsidR="005B2033" w:rsidRPr="005B2033">
        <w:rPr>
          <w:rFonts w:ascii="Times New Roman" w:hAnsi="Times New Roman" w:cs="Times New Roman"/>
          <w:b/>
          <w:bCs/>
          <w:sz w:val="24"/>
          <w:szCs w:val="24"/>
        </w:rPr>
        <w:t xml:space="preserve"> tissues</w:t>
      </w:r>
      <w:r w:rsidR="006A2803">
        <w:rPr>
          <w:rFonts w:ascii="Times New Roman" w:hAnsi="Times New Roman" w:cs="Times New Roman"/>
          <w:b/>
          <w:bCs/>
          <w:sz w:val="24"/>
          <w:szCs w:val="24"/>
        </w:rPr>
        <w:t>, which is associated with the differentiated immune features</w:t>
      </w:r>
      <w:r w:rsidR="00657735" w:rsidRPr="00657735">
        <w:rPr>
          <w:rFonts w:ascii="Times New Roman" w:hAnsi="Times New Roman" w:cs="Times New Roman"/>
          <w:b/>
          <w:bCs/>
          <w:sz w:val="24"/>
          <w:szCs w:val="24"/>
        </w:rPr>
        <w:t>.</w:t>
      </w:r>
    </w:p>
    <w:p w14:paraId="72B5AC32" w14:textId="4C29FF41"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sidR="00A37125">
        <w:rPr>
          <w:rFonts w:ascii="Times New Roman" w:hAnsi="Times New Roman" w:cs="Times New Roman"/>
          <w:b/>
          <w:sz w:val="24"/>
          <w:szCs w:val="24"/>
        </w:rPr>
        <w:t>A</w:t>
      </w:r>
      <w:r>
        <w:rPr>
          <w:rFonts w:ascii="Times New Roman" w:hAnsi="Times New Roman" w:cs="Times New Roman"/>
          <w:sz w:val="24"/>
          <w:szCs w:val="24"/>
        </w:rPr>
        <w:t xml:space="preserve">) </w:t>
      </w:r>
      <w:r w:rsidR="0068514A">
        <w:rPr>
          <w:rFonts w:ascii="Times New Roman" w:hAnsi="Times New Roman" w:cs="Times New Roman"/>
          <w:sz w:val="24"/>
          <w:szCs w:val="24"/>
        </w:rPr>
        <w:t>(Left panel) CD38 expression in mouse spleen, lung, and lung cancer cell lines detected by Western blotting</w:t>
      </w:r>
      <w:r>
        <w:rPr>
          <w:rFonts w:ascii="Times New Roman" w:hAnsi="Times New Roman" w:cs="Times New Roman"/>
          <w:sz w:val="24"/>
          <w:szCs w:val="24"/>
        </w:rPr>
        <w:t>.</w:t>
      </w:r>
      <w:r w:rsidR="0068514A">
        <w:rPr>
          <w:rFonts w:ascii="Times New Roman" w:hAnsi="Times New Roman" w:cs="Times New Roman"/>
          <w:sz w:val="24"/>
          <w:szCs w:val="24"/>
        </w:rPr>
        <w:t xml:space="preserve"> (Right panel) CD38 expression in </w:t>
      </w:r>
      <w:r w:rsidR="00BB227D">
        <w:rPr>
          <w:rFonts w:ascii="Times New Roman" w:hAnsi="Times New Roman" w:cs="Times New Roman"/>
          <w:sz w:val="24"/>
          <w:szCs w:val="24"/>
        </w:rPr>
        <w:t xml:space="preserve">a panel of </w:t>
      </w:r>
      <w:r w:rsidR="0068514A">
        <w:rPr>
          <w:rFonts w:ascii="Times New Roman" w:hAnsi="Times New Roman" w:cs="Times New Roman"/>
          <w:sz w:val="24"/>
          <w:szCs w:val="24"/>
        </w:rPr>
        <w:t>human lung cancer cell lines detected by Western blotting. Vinculin as the protein loading control.</w:t>
      </w:r>
    </w:p>
    <w:p w14:paraId="7EE7AF66" w14:textId="5C32C339" w:rsidR="005B2033" w:rsidRDefault="005B2033" w:rsidP="005B2033">
      <w:pPr>
        <w:spacing w:after="0"/>
        <w:jc w:val="both"/>
        <w:rPr>
          <w:rFonts w:ascii="Times New Roman" w:hAnsi="Times New Roman" w:cs="Times New Roman"/>
          <w:sz w:val="24"/>
          <w:szCs w:val="24"/>
        </w:rPr>
      </w:pPr>
      <w:r>
        <w:rPr>
          <w:rFonts w:ascii="Times New Roman" w:hAnsi="Times New Roman" w:cs="Times New Roman"/>
          <w:sz w:val="24"/>
          <w:szCs w:val="24"/>
        </w:rPr>
        <w:t>(</w:t>
      </w:r>
      <w:r w:rsidR="00BB227D">
        <w:rPr>
          <w:rFonts w:ascii="Times New Roman" w:hAnsi="Times New Roman" w:cs="Times New Roman"/>
          <w:b/>
          <w:sz w:val="24"/>
          <w:szCs w:val="24"/>
        </w:rPr>
        <w:t>B</w:t>
      </w:r>
      <w:r>
        <w:rPr>
          <w:rFonts w:ascii="Times New Roman" w:hAnsi="Times New Roman" w:cs="Times New Roman"/>
          <w:sz w:val="24"/>
          <w:szCs w:val="24"/>
        </w:rPr>
        <w:t>) Normal human tonsils were used to validate the specificity of anti-CD38 antibody for lung cancer patient tumor IHC staining.</w:t>
      </w:r>
    </w:p>
    <w:p w14:paraId="3E9BDC78" w14:textId="115DFF15" w:rsidR="007557C1" w:rsidRDefault="007557C1" w:rsidP="007557C1">
      <w:pPr>
        <w:spacing w:after="0"/>
        <w:jc w:val="both"/>
        <w:rPr>
          <w:rFonts w:ascii="Times New Roman" w:hAnsi="Times New Roman" w:cs="Times New Roman"/>
          <w:sz w:val="24"/>
          <w:szCs w:val="24"/>
        </w:rPr>
      </w:pPr>
      <w:r>
        <w:rPr>
          <w:rFonts w:ascii="Times New Roman" w:hAnsi="Times New Roman" w:cs="Times New Roman"/>
          <w:sz w:val="24"/>
          <w:szCs w:val="24"/>
        </w:rPr>
        <w:t>(</w:t>
      </w:r>
      <w:r w:rsidR="00BB227D">
        <w:rPr>
          <w:rFonts w:ascii="Times New Roman" w:hAnsi="Times New Roman" w:cs="Times New Roman"/>
          <w:b/>
          <w:sz w:val="24"/>
          <w:szCs w:val="24"/>
        </w:rPr>
        <w:t>C</w:t>
      </w:r>
      <w:r>
        <w:rPr>
          <w:rFonts w:ascii="Times New Roman" w:hAnsi="Times New Roman" w:cs="Times New Roman"/>
          <w:sz w:val="24"/>
          <w:szCs w:val="24"/>
        </w:rPr>
        <w:t>) H</w:t>
      </w:r>
      <w:r w:rsidRPr="007E2AEB">
        <w:rPr>
          <w:rFonts w:ascii="Times New Roman" w:hAnsi="Times New Roman" w:cs="Times New Roman"/>
          <w:sz w:val="24"/>
          <w:szCs w:val="24"/>
        </w:rPr>
        <w:t>eat</w:t>
      </w:r>
      <w:r>
        <w:rPr>
          <w:rFonts w:ascii="Times New Roman" w:hAnsi="Times New Roman" w:cs="Times New Roman"/>
          <w:sz w:val="24"/>
          <w:szCs w:val="24"/>
        </w:rPr>
        <w:t xml:space="preserve"> </w:t>
      </w:r>
      <w:r w:rsidRPr="007E2AEB">
        <w:rPr>
          <w:rFonts w:ascii="Times New Roman" w:hAnsi="Times New Roman" w:cs="Times New Roman"/>
          <w:sz w:val="24"/>
          <w:szCs w:val="24"/>
        </w:rPr>
        <w:t>map</w:t>
      </w:r>
      <w:r>
        <w:rPr>
          <w:rFonts w:ascii="Times New Roman" w:hAnsi="Times New Roman" w:cs="Times New Roman"/>
          <w:sz w:val="24"/>
          <w:szCs w:val="24"/>
        </w:rPr>
        <w:t xml:space="preserve"> of the</w:t>
      </w:r>
      <w:r w:rsidRPr="007E2AEB">
        <w:rPr>
          <w:rFonts w:ascii="Times New Roman" w:hAnsi="Times New Roman" w:cs="Times New Roman"/>
          <w:sz w:val="24"/>
          <w:szCs w:val="24"/>
        </w:rPr>
        <w:t xml:space="preserve"> Spearman correlation test applied on each gene to check the association with mRNA levels of CD38</w:t>
      </w:r>
      <w:r>
        <w:rPr>
          <w:rFonts w:ascii="Times New Roman" w:hAnsi="Times New Roman" w:cs="Times New Roman"/>
          <w:sz w:val="24"/>
          <w:szCs w:val="24"/>
        </w:rPr>
        <w:t xml:space="preserve"> in TCGA lung squamous cancer dataset</w:t>
      </w:r>
      <w:r w:rsidRPr="007E2AEB">
        <w:rPr>
          <w:rFonts w:ascii="Times New Roman" w:hAnsi="Times New Roman" w:cs="Times New Roman"/>
          <w:sz w:val="24"/>
          <w:szCs w:val="24"/>
        </w:rPr>
        <w:t>. Adjusted p value &lt; 0.05 and spearman rho ≥ 0.5 are used as the criteria to select the most significant immune markers for generating the</w:t>
      </w:r>
      <w:r>
        <w:rPr>
          <w:rFonts w:ascii="Times New Roman" w:hAnsi="Times New Roman" w:cs="Times New Roman"/>
          <w:sz w:val="24"/>
          <w:szCs w:val="24"/>
        </w:rPr>
        <w:t xml:space="preserve"> heat map</w:t>
      </w:r>
      <w:r w:rsidRPr="007E2AEB">
        <w:rPr>
          <w:rFonts w:ascii="Times New Roman" w:hAnsi="Times New Roman" w:cs="Times New Roman"/>
          <w:sz w:val="24"/>
          <w:szCs w:val="24"/>
        </w:rPr>
        <w:t>.</w:t>
      </w:r>
    </w:p>
    <w:p w14:paraId="3E5CA02B" w14:textId="32331CB3" w:rsidR="00D7460B" w:rsidRDefault="00D7460B" w:rsidP="007557C1">
      <w:pPr>
        <w:spacing w:after="0"/>
        <w:jc w:val="both"/>
        <w:rPr>
          <w:rFonts w:ascii="Times New Roman" w:hAnsi="Times New Roman" w:cs="Times New Roman"/>
          <w:sz w:val="24"/>
          <w:szCs w:val="24"/>
        </w:rPr>
      </w:pPr>
      <w:r w:rsidRPr="00D7460B">
        <w:rPr>
          <w:rFonts w:ascii="Times New Roman" w:hAnsi="Times New Roman" w:cs="Times New Roman"/>
          <w:sz w:val="24"/>
          <w:szCs w:val="24"/>
        </w:rPr>
        <w:t>(</w:t>
      </w:r>
      <w:r w:rsidRPr="00D7460B">
        <w:rPr>
          <w:rFonts w:ascii="Times New Roman" w:hAnsi="Times New Roman" w:cs="Times New Roman"/>
          <w:b/>
          <w:sz w:val="24"/>
          <w:szCs w:val="24"/>
        </w:rPr>
        <w:t>D</w:t>
      </w:r>
      <w:r w:rsidRPr="00D7460B">
        <w:rPr>
          <w:rFonts w:ascii="Times New Roman" w:hAnsi="Times New Roman" w:cs="Times New Roman"/>
          <w:sz w:val="24"/>
          <w:szCs w:val="24"/>
        </w:rPr>
        <w:t>) Dot plots of CD38 mRNA expression level (Y-axis) and the concordant expression of multiple immune suppressive molecules including PD-1, LAG3, BTLA, Foxp3, CTLA-4, and IDO from the samples in the TCGA LUAD dataset. Spearman correlation and p values are shown.</w:t>
      </w:r>
    </w:p>
    <w:p w14:paraId="6760B7B1" w14:textId="3F8D88F4" w:rsidR="00657735" w:rsidRDefault="00DF6293" w:rsidP="007374FC">
      <w:pPr>
        <w:spacing w:after="0"/>
        <w:jc w:val="both"/>
        <w:rPr>
          <w:rFonts w:ascii="Times New Roman" w:hAnsi="Times New Roman" w:cs="Times New Roman"/>
          <w:sz w:val="24"/>
          <w:szCs w:val="24"/>
        </w:rPr>
      </w:pPr>
      <w:r w:rsidRPr="00DF6293">
        <w:rPr>
          <w:rFonts w:ascii="Times New Roman" w:hAnsi="Times New Roman" w:cs="Times New Roman"/>
          <w:sz w:val="24"/>
          <w:szCs w:val="24"/>
        </w:rPr>
        <w:t>(</w:t>
      </w:r>
      <w:r w:rsidRPr="00DF6293">
        <w:rPr>
          <w:rFonts w:ascii="Times New Roman" w:hAnsi="Times New Roman" w:cs="Times New Roman"/>
          <w:b/>
          <w:sz w:val="24"/>
          <w:szCs w:val="24"/>
        </w:rPr>
        <w:t>E</w:t>
      </w:r>
      <w:r w:rsidRPr="00DF6293">
        <w:rPr>
          <w:rFonts w:ascii="Times New Roman" w:hAnsi="Times New Roman" w:cs="Times New Roman"/>
          <w:sz w:val="24"/>
          <w:szCs w:val="24"/>
        </w:rPr>
        <w:t xml:space="preserve">) </w:t>
      </w:r>
      <w:r w:rsidR="00AC1761">
        <w:rPr>
          <w:rFonts w:ascii="Times New Roman" w:hAnsi="Times New Roman" w:cs="Times New Roman"/>
          <w:sz w:val="24"/>
          <w:szCs w:val="24"/>
        </w:rPr>
        <w:t xml:space="preserve">Co-expression of CD38 with </w:t>
      </w:r>
      <w:proofErr w:type="spellStart"/>
      <w:r w:rsidR="00AC1761">
        <w:rPr>
          <w:rFonts w:ascii="Times New Roman" w:hAnsi="Times New Roman" w:cs="Times New Roman"/>
          <w:sz w:val="24"/>
          <w:szCs w:val="24"/>
        </w:rPr>
        <w:t>cytolytic</w:t>
      </w:r>
      <w:proofErr w:type="spellEnd"/>
      <w:r w:rsidR="00AC1761">
        <w:rPr>
          <w:rFonts w:ascii="Times New Roman" w:hAnsi="Times New Roman" w:cs="Times New Roman"/>
          <w:sz w:val="24"/>
          <w:szCs w:val="24"/>
        </w:rPr>
        <w:t xml:space="preserve"> T-cell markers in cutaneous melanoma. </w:t>
      </w:r>
      <w:r w:rsidRPr="00DF6293">
        <w:rPr>
          <w:rFonts w:ascii="Times New Roman" w:hAnsi="Times New Roman" w:cs="Times New Roman"/>
          <w:sz w:val="24"/>
          <w:szCs w:val="24"/>
        </w:rPr>
        <w:t>Pearson’s rank correlation were used to assess the association between CD38 expression and CD8 or Perforin 1</w:t>
      </w:r>
      <w:r w:rsidR="00AC1761">
        <w:rPr>
          <w:rFonts w:ascii="Times New Roman" w:hAnsi="Times New Roman" w:cs="Times New Roman"/>
          <w:sz w:val="24"/>
          <w:szCs w:val="24"/>
        </w:rPr>
        <w:t xml:space="preserve"> (PRF1) or </w:t>
      </w:r>
      <w:proofErr w:type="spellStart"/>
      <w:r w:rsidR="00AC1761">
        <w:rPr>
          <w:rFonts w:ascii="Times New Roman" w:hAnsi="Times New Roman" w:cs="Times New Roman"/>
          <w:sz w:val="24"/>
          <w:szCs w:val="24"/>
        </w:rPr>
        <w:t>G</w:t>
      </w:r>
      <w:r w:rsidR="00AC1761" w:rsidRPr="00AC1761">
        <w:rPr>
          <w:rFonts w:ascii="Times New Roman" w:hAnsi="Times New Roman" w:cs="Times New Roman"/>
          <w:sz w:val="24"/>
          <w:szCs w:val="24"/>
        </w:rPr>
        <w:t>ranzyme</w:t>
      </w:r>
      <w:proofErr w:type="spellEnd"/>
      <w:r w:rsidR="00AC1761">
        <w:rPr>
          <w:rFonts w:ascii="Times New Roman" w:hAnsi="Times New Roman" w:cs="Times New Roman"/>
          <w:sz w:val="24"/>
          <w:szCs w:val="24"/>
        </w:rPr>
        <w:t xml:space="preserve"> </w:t>
      </w:r>
      <w:proofErr w:type="gramStart"/>
      <w:r w:rsidR="00AC1761">
        <w:rPr>
          <w:rFonts w:ascii="Times New Roman" w:hAnsi="Times New Roman" w:cs="Times New Roman"/>
          <w:sz w:val="24"/>
          <w:szCs w:val="24"/>
        </w:rPr>
        <w:t>A</w:t>
      </w:r>
      <w:proofErr w:type="gramEnd"/>
      <w:r w:rsidR="00AC1761">
        <w:rPr>
          <w:rFonts w:ascii="Times New Roman" w:hAnsi="Times New Roman" w:cs="Times New Roman"/>
          <w:sz w:val="24"/>
          <w:szCs w:val="24"/>
        </w:rPr>
        <w:t xml:space="preserve"> (GZMA)</w:t>
      </w:r>
      <w:r w:rsidRPr="00DF6293">
        <w:rPr>
          <w:rFonts w:ascii="Times New Roman" w:hAnsi="Times New Roman" w:cs="Times New Roman"/>
          <w:sz w:val="24"/>
          <w:szCs w:val="24"/>
        </w:rPr>
        <w:t xml:space="preserve"> in melanoma samples from </w:t>
      </w:r>
      <w:r w:rsidR="004C182C">
        <w:rPr>
          <w:rFonts w:ascii="Times New Roman" w:hAnsi="Times New Roman" w:cs="Times New Roman"/>
          <w:sz w:val="24"/>
          <w:szCs w:val="24"/>
        </w:rPr>
        <w:t xml:space="preserve">SKCM </w:t>
      </w:r>
      <w:r w:rsidRPr="00DF6293">
        <w:rPr>
          <w:rFonts w:ascii="Times New Roman" w:hAnsi="Times New Roman" w:cs="Times New Roman"/>
          <w:sz w:val="24"/>
          <w:szCs w:val="24"/>
        </w:rPr>
        <w:t xml:space="preserve">TCGA (n = </w:t>
      </w:r>
      <w:r w:rsidR="00AC1761">
        <w:rPr>
          <w:rFonts w:ascii="Times New Roman" w:hAnsi="Times New Roman" w:cs="Times New Roman"/>
          <w:sz w:val="24"/>
          <w:szCs w:val="24"/>
        </w:rPr>
        <w:t>469</w:t>
      </w:r>
      <w:r w:rsidRPr="00DF6293">
        <w:rPr>
          <w:rFonts w:ascii="Times New Roman" w:hAnsi="Times New Roman" w:cs="Times New Roman"/>
          <w:sz w:val="24"/>
          <w:szCs w:val="24"/>
        </w:rPr>
        <w:t>) dataset.</w:t>
      </w:r>
      <w:r w:rsidR="006909E7">
        <w:rPr>
          <w:rFonts w:ascii="Times New Roman" w:hAnsi="Times New Roman" w:cs="Times New Roman"/>
          <w:sz w:val="24"/>
          <w:szCs w:val="24"/>
        </w:rPr>
        <w:t xml:space="preserve"> Heat map showing mRNA expression level of CD38 relative to </w:t>
      </w:r>
      <w:proofErr w:type="spellStart"/>
      <w:r w:rsidR="006909E7">
        <w:rPr>
          <w:rFonts w:ascii="Times New Roman" w:hAnsi="Times New Roman" w:cs="Times New Roman"/>
          <w:sz w:val="24"/>
          <w:szCs w:val="24"/>
        </w:rPr>
        <w:t>cytolytic</w:t>
      </w:r>
      <w:proofErr w:type="spellEnd"/>
      <w:r w:rsidR="006909E7">
        <w:rPr>
          <w:rFonts w:ascii="Times New Roman" w:hAnsi="Times New Roman" w:cs="Times New Roman"/>
          <w:sz w:val="24"/>
          <w:szCs w:val="24"/>
        </w:rPr>
        <w:t xml:space="preserve"> T-cell markers (CD8A, PRF1, and GZMA).</w:t>
      </w:r>
    </w:p>
    <w:p w14:paraId="1ABE36E5" w14:textId="37A14A50" w:rsidR="00922F63" w:rsidRDefault="00922F63" w:rsidP="00922F63">
      <w:pPr>
        <w:spacing w:after="0"/>
        <w:jc w:val="both"/>
        <w:rPr>
          <w:rFonts w:ascii="Times New Roman" w:hAnsi="Times New Roman" w:cs="Times New Roman"/>
          <w:sz w:val="24"/>
          <w:szCs w:val="24"/>
        </w:rPr>
      </w:pPr>
      <w:r w:rsidRPr="00266054">
        <w:rPr>
          <w:rFonts w:ascii="Times New Roman" w:hAnsi="Times New Roman" w:cs="Times New Roman"/>
          <w:sz w:val="24"/>
          <w:szCs w:val="24"/>
        </w:rPr>
        <w:t>(</w:t>
      </w:r>
      <w:r w:rsidR="00A402E7">
        <w:rPr>
          <w:rFonts w:ascii="Times New Roman" w:hAnsi="Times New Roman" w:cs="Times New Roman"/>
          <w:b/>
          <w:sz w:val="24"/>
          <w:szCs w:val="24"/>
        </w:rPr>
        <w:t>F</w:t>
      </w:r>
      <w:r>
        <w:rPr>
          <w:rFonts w:ascii="Times New Roman" w:hAnsi="Times New Roman" w:cs="Times New Roman"/>
          <w:sz w:val="24"/>
          <w:szCs w:val="24"/>
        </w:rPr>
        <w:t xml:space="preserve">) (Upper panel)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co-locational </w:t>
      </w:r>
      <w:r w:rsidRPr="00266054">
        <w:rPr>
          <w:rFonts w:ascii="Times New Roman" w:hAnsi="Times New Roman" w:cs="Times New Roman"/>
          <w:sz w:val="24"/>
          <w:szCs w:val="24"/>
        </w:rPr>
        <w:t>CD38</w:t>
      </w:r>
      <w:r>
        <w:rPr>
          <w:rFonts w:ascii="Times New Roman" w:hAnsi="Times New Roman" w:cs="Times New Roman"/>
          <w:sz w:val="24"/>
          <w:szCs w:val="24"/>
        </w:rPr>
        <w:t xml:space="preserve"> and PD-L1</w:t>
      </w:r>
      <w:r w:rsidRPr="00266054">
        <w:rPr>
          <w:rFonts w:ascii="Times New Roman" w:hAnsi="Times New Roman" w:cs="Times New Roman"/>
          <w:sz w:val="24"/>
          <w:szCs w:val="24"/>
        </w:rPr>
        <w:t xml:space="preserve"> IHC staining w</w:t>
      </w:r>
      <w:r>
        <w:rPr>
          <w:rFonts w:ascii="Times New Roman" w:hAnsi="Times New Roman" w:cs="Times New Roman"/>
          <w:sz w:val="24"/>
          <w:szCs w:val="24"/>
        </w:rPr>
        <w:t>ere</w:t>
      </w:r>
      <w:r w:rsidRPr="00266054">
        <w:rPr>
          <w:rFonts w:ascii="Times New Roman" w:hAnsi="Times New Roman" w:cs="Times New Roman"/>
          <w:sz w:val="24"/>
          <w:szCs w:val="24"/>
        </w:rPr>
        <w:t xml:space="preserve"> performed in tumors from the lung cancer pat</w:t>
      </w:r>
      <w:r>
        <w:rPr>
          <w:rFonts w:ascii="Times New Roman" w:hAnsi="Times New Roman" w:cs="Times New Roman"/>
          <w:sz w:val="24"/>
          <w:szCs w:val="24"/>
        </w:rPr>
        <w:t>ient tissue microarray bank TMA4</w:t>
      </w:r>
      <w:r w:rsidRPr="00266054">
        <w:rPr>
          <w:rFonts w:ascii="Times New Roman" w:hAnsi="Times New Roman" w:cs="Times New Roman"/>
          <w:sz w:val="24"/>
          <w:szCs w:val="24"/>
        </w:rPr>
        <w:t xml:space="preserve"> (n = </w:t>
      </w:r>
      <w:r>
        <w:rPr>
          <w:rFonts w:ascii="Times New Roman" w:hAnsi="Times New Roman" w:cs="Times New Roman"/>
          <w:sz w:val="24"/>
          <w:szCs w:val="24"/>
        </w:rPr>
        <w:t>534; 471 of</w:t>
      </w:r>
      <w:r w:rsidRPr="00874B6D">
        <w:rPr>
          <w:rFonts w:ascii="Times New Roman" w:hAnsi="Times New Roman" w:cs="Times New Roman"/>
          <w:sz w:val="24"/>
          <w:szCs w:val="24"/>
        </w:rPr>
        <w:t xml:space="preserve"> </w:t>
      </w:r>
      <w:r>
        <w:rPr>
          <w:rFonts w:ascii="Times New Roman" w:hAnsi="Times New Roman" w:cs="Times New Roman"/>
          <w:sz w:val="24"/>
          <w:szCs w:val="24"/>
        </w:rPr>
        <w:t>534 are IHC staining qualified</w:t>
      </w:r>
      <w:r w:rsidRPr="00266054">
        <w:rPr>
          <w:rFonts w:ascii="Times New Roman" w:hAnsi="Times New Roman" w:cs="Times New Roman"/>
          <w:sz w:val="24"/>
          <w:szCs w:val="24"/>
        </w:rPr>
        <w:t xml:space="preserve">). Representative images of cell membrane staining intensity are shown. The cell membrane staining intensity and percentage of positive cells were analyzed and used to generate </w:t>
      </w:r>
      <w:r w:rsidRPr="00266054">
        <w:rPr>
          <w:rFonts w:ascii="Times New Roman" w:hAnsi="Times New Roman" w:cs="Times New Roman"/>
          <w:sz w:val="24"/>
          <w:szCs w:val="24"/>
        </w:rPr>
        <w:lastRenderedPageBreak/>
        <w:t>an H-score for each sample that passed quality control</w:t>
      </w:r>
      <w:r>
        <w:rPr>
          <w:rFonts w:ascii="Times New Roman" w:hAnsi="Times New Roman" w:cs="Times New Roman"/>
          <w:sz w:val="24"/>
          <w:szCs w:val="24"/>
        </w:rPr>
        <w:t xml:space="preserve">. </w:t>
      </w:r>
      <w:r w:rsidRPr="00266054">
        <w:rPr>
          <w:rFonts w:ascii="Times New Roman" w:hAnsi="Times New Roman" w:cs="Times New Roman"/>
          <w:sz w:val="24"/>
          <w:szCs w:val="24"/>
        </w:rPr>
        <w:t xml:space="preserve">Samples were stratified as </w:t>
      </w:r>
      <w:r>
        <w:rPr>
          <w:rFonts w:ascii="Times New Roman" w:hAnsi="Times New Roman" w:cs="Times New Roman"/>
          <w:sz w:val="24"/>
          <w:szCs w:val="24"/>
        </w:rPr>
        <w:t>CD38</w:t>
      </w:r>
      <w:r w:rsidRPr="00C2658F">
        <w:rPr>
          <w:rFonts w:ascii="Times New Roman" w:hAnsi="Times New Roman" w:cs="Times New Roman"/>
          <w:sz w:val="24"/>
          <w:szCs w:val="24"/>
          <w:vertAlign w:val="superscript"/>
        </w:rPr>
        <w:t>low</w:t>
      </w:r>
      <w:r>
        <w:rPr>
          <w:rFonts w:ascii="Times New Roman" w:hAnsi="Times New Roman" w:cs="Times New Roman"/>
          <w:sz w:val="24"/>
          <w:szCs w:val="24"/>
        </w:rPr>
        <w:t xml:space="preserve"> (</w:t>
      </w:r>
      <w:r w:rsidRPr="00266054">
        <w:rPr>
          <w:rFonts w:ascii="Times New Roman" w:hAnsi="Times New Roman" w:cs="Times New Roman"/>
          <w:sz w:val="24"/>
          <w:szCs w:val="24"/>
        </w:rPr>
        <w:t xml:space="preserve">H-score </w:t>
      </w:r>
      <w:r>
        <w:rPr>
          <w:rFonts w:ascii="Times New Roman" w:hAnsi="Times New Roman" w:cs="Times New Roman"/>
          <w:sz w:val="24"/>
          <w:szCs w:val="24"/>
        </w:rPr>
        <w:t>&lt; 2.5), CD38</w:t>
      </w:r>
      <w:r w:rsidRPr="00C2658F">
        <w:rPr>
          <w:rFonts w:ascii="Times New Roman" w:hAnsi="Times New Roman" w:cs="Times New Roman"/>
          <w:sz w:val="24"/>
          <w:szCs w:val="24"/>
          <w:vertAlign w:val="superscript"/>
        </w:rPr>
        <w:t>high</w:t>
      </w:r>
      <w:r>
        <w:rPr>
          <w:rFonts w:ascii="Times New Roman" w:hAnsi="Times New Roman" w:cs="Times New Roman"/>
          <w:sz w:val="24"/>
          <w:szCs w:val="24"/>
        </w:rPr>
        <w:t xml:space="preserve"> (</w:t>
      </w:r>
      <w:r w:rsidRPr="00266054">
        <w:rPr>
          <w:rFonts w:ascii="Times New Roman" w:hAnsi="Times New Roman" w:cs="Times New Roman"/>
          <w:sz w:val="24"/>
          <w:szCs w:val="24"/>
        </w:rPr>
        <w:t xml:space="preserve">H-score </w:t>
      </w:r>
      <w:r>
        <w:rPr>
          <w:rFonts w:ascii="Times New Roman" w:hAnsi="Times New Roman" w:cs="Times New Roman"/>
          <w:sz w:val="24"/>
          <w:szCs w:val="24"/>
        </w:rPr>
        <w:t>&gt; 2.5), PD-L1</w:t>
      </w:r>
      <w:r w:rsidRPr="00C2658F">
        <w:rPr>
          <w:rFonts w:ascii="Times New Roman" w:hAnsi="Times New Roman" w:cs="Times New Roman"/>
          <w:sz w:val="24"/>
          <w:szCs w:val="24"/>
          <w:vertAlign w:val="superscript"/>
        </w:rPr>
        <w:t>low</w:t>
      </w:r>
      <w:r>
        <w:rPr>
          <w:rFonts w:ascii="Times New Roman" w:hAnsi="Times New Roman" w:cs="Times New Roman"/>
          <w:sz w:val="24"/>
          <w:szCs w:val="24"/>
        </w:rPr>
        <w:t xml:space="preserve"> (</w:t>
      </w:r>
      <w:r w:rsidRPr="00266054">
        <w:rPr>
          <w:rFonts w:ascii="Times New Roman" w:hAnsi="Times New Roman" w:cs="Times New Roman"/>
          <w:sz w:val="24"/>
          <w:szCs w:val="24"/>
        </w:rPr>
        <w:t xml:space="preserve">H-score </w:t>
      </w:r>
      <w:r>
        <w:rPr>
          <w:rFonts w:ascii="Times New Roman" w:hAnsi="Times New Roman" w:cs="Times New Roman"/>
          <w:sz w:val="24"/>
          <w:szCs w:val="24"/>
        </w:rPr>
        <w:t>&lt; 15), or PD-L1</w:t>
      </w:r>
      <w:r w:rsidRPr="00C2658F">
        <w:rPr>
          <w:rFonts w:ascii="Times New Roman" w:hAnsi="Times New Roman" w:cs="Times New Roman"/>
          <w:sz w:val="24"/>
          <w:szCs w:val="24"/>
          <w:vertAlign w:val="superscript"/>
        </w:rPr>
        <w:t>high</w:t>
      </w:r>
      <w:r>
        <w:rPr>
          <w:rFonts w:ascii="Times New Roman" w:hAnsi="Times New Roman" w:cs="Times New Roman"/>
          <w:sz w:val="24"/>
          <w:szCs w:val="24"/>
        </w:rPr>
        <w:t xml:space="preserve"> (</w:t>
      </w:r>
      <w:r w:rsidRPr="00266054">
        <w:rPr>
          <w:rFonts w:ascii="Times New Roman" w:hAnsi="Times New Roman" w:cs="Times New Roman"/>
          <w:sz w:val="24"/>
          <w:szCs w:val="24"/>
        </w:rPr>
        <w:t xml:space="preserve">H-score </w:t>
      </w:r>
      <w:r>
        <w:rPr>
          <w:rFonts w:ascii="Times New Roman" w:hAnsi="Times New Roman" w:cs="Times New Roman"/>
          <w:sz w:val="24"/>
          <w:szCs w:val="24"/>
        </w:rPr>
        <w:t>&gt; 15).</w:t>
      </w:r>
      <w:r w:rsidRPr="00922F63">
        <w:rPr>
          <w:rFonts w:ascii="Times New Roman" w:hAnsi="Times New Roman" w:cs="Times New Roman"/>
          <w:sz w:val="24"/>
          <w:szCs w:val="24"/>
        </w:rPr>
        <w:t xml:space="preserve"> </w:t>
      </w:r>
      <w:r>
        <w:rPr>
          <w:rFonts w:ascii="Times New Roman" w:hAnsi="Times New Roman" w:cs="Times New Roman"/>
          <w:sz w:val="24"/>
          <w:szCs w:val="24"/>
        </w:rPr>
        <w:t>The</w:t>
      </w:r>
      <w:r w:rsidRPr="00266054">
        <w:rPr>
          <w:rFonts w:ascii="Times New Roman" w:hAnsi="Times New Roman" w:cs="Times New Roman"/>
          <w:sz w:val="24"/>
          <w:szCs w:val="24"/>
        </w:rPr>
        <w:t xml:space="preserve"> </w:t>
      </w:r>
      <w:r>
        <w:rPr>
          <w:rFonts w:ascii="Times New Roman" w:hAnsi="Times New Roman" w:cs="Times New Roman"/>
          <w:sz w:val="24"/>
          <w:szCs w:val="24"/>
        </w:rPr>
        <w:t>p</w:t>
      </w:r>
      <w:r w:rsidRPr="00874B6D">
        <w:rPr>
          <w:rFonts w:ascii="Times New Roman" w:hAnsi="Times New Roman" w:cs="Times New Roman"/>
          <w:sz w:val="24"/>
          <w:szCs w:val="24"/>
        </w:rPr>
        <w:t xml:space="preserve">ercent </w:t>
      </w:r>
      <w:r>
        <w:rPr>
          <w:rFonts w:ascii="Times New Roman" w:hAnsi="Times New Roman" w:cs="Times New Roman"/>
          <w:sz w:val="24"/>
          <w:szCs w:val="24"/>
        </w:rPr>
        <w:t>distribution of each co-locational expression pattern of CD38 and PD-L1 IHC staining</w:t>
      </w:r>
      <w:r w:rsidRPr="00874B6D">
        <w:rPr>
          <w:rFonts w:ascii="Times New Roman" w:hAnsi="Times New Roman" w:cs="Times New Roman"/>
          <w:sz w:val="24"/>
          <w:szCs w:val="24"/>
        </w:rPr>
        <w:t xml:space="preserve"> was </w:t>
      </w:r>
      <w:r>
        <w:rPr>
          <w:rFonts w:ascii="Times New Roman" w:hAnsi="Times New Roman" w:cs="Times New Roman"/>
          <w:sz w:val="24"/>
          <w:szCs w:val="24"/>
        </w:rPr>
        <w:t>summariz</w:t>
      </w:r>
      <w:r w:rsidRPr="00874B6D">
        <w:rPr>
          <w:rFonts w:ascii="Times New Roman" w:hAnsi="Times New Roman" w:cs="Times New Roman"/>
          <w:sz w:val="24"/>
          <w:szCs w:val="24"/>
        </w:rPr>
        <w:t xml:space="preserve">ed </w:t>
      </w:r>
      <w:r>
        <w:rPr>
          <w:rFonts w:ascii="Times New Roman" w:hAnsi="Times New Roman" w:cs="Times New Roman"/>
          <w:sz w:val="24"/>
          <w:szCs w:val="24"/>
        </w:rPr>
        <w:t>and</w:t>
      </w:r>
      <w:r w:rsidRPr="00266054">
        <w:rPr>
          <w:rFonts w:ascii="Times New Roman" w:hAnsi="Times New Roman" w:cs="Times New Roman"/>
          <w:sz w:val="24"/>
          <w:szCs w:val="24"/>
        </w:rPr>
        <w:t xml:space="preserve"> shown</w:t>
      </w:r>
      <w:r>
        <w:rPr>
          <w:rFonts w:ascii="Times New Roman" w:hAnsi="Times New Roman" w:cs="Times New Roman"/>
          <w:sz w:val="24"/>
          <w:szCs w:val="24"/>
        </w:rPr>
        <w:t xml:space="preserve"> in the pie chart</w:t>
      </w:r>
      <w:r w:rsidRPr="00266054">
        <w:rPr>
          <w:rFonts w:ascii="Times New Roman" w:hAnsi="Times New Roman" w:cs="Times New Roman"/>
          <w:sz w:val="24"/>
          <w:szCs w:val="24"/>
        </w:rPr>
        <w:t>.</w:t>
      </w:r>
    </w:p>
    <w:p w14:paraId="3851488C" w14:textId="2FB0551E" w:rsidR="00922F63" w:rsidRDefault="00922F63" w:rsidP="00922F63">
      <w:pPr>
        <w:spacing w:after="0"/>
        <w:jc w:val="both"/>
        <w:rPr>
          <w:rFonts w:ascii="Times New Roman" w:hAnsi="Times New Roman" w:cs="Times New Roman"/>
          <w:sz w:val="24"/>
          <w:szCs w:val="24"/>
        </w:rPr>
      </w:pPr>
    </w:p>
    <w:p w14:paraId="2A5689E1" w14:textId="77777777" w:rsidR="00874B6D" w:rsidRDefault="00874B6D" w:rsidP="007374FC">
      <w:pPr>
        <w:spacing w:after="0"/>
        <w:jc w:val="both"/>
        <w:rPr>
          <w:rFonts w:ascii="Times New Roman" w:hAnsi="Times New Roman" w:cs="Times New Roman"/>
          <w:sz w:val="24"/>
          <w:szCs w:val="24"/>
        </w:rPr>
      </w:pPr>
    </w:p>
    <w:p w14:paraId="54F454C7" w14:textId="77777777" w:rsidR="00874B6D" w:rsidRDefault="00874B6D" w:rsidP="007374FC">
      <w:pPr>
        <w:spacing w:after="0"/>
        <w:jc w:val="both"/>
        <w:rPr>
          <w:rFonts w:ascii="Times New Roman" w:hAnsi="Times New Roman" w:cs="Times New Roman"/>
          <w:sz w:val="24"/>
          <w:szCs w:val="24"/>
        </w:rPr>
      </w:pPr>
    </w:p>
    <w:p w14:paraId="3C65408B" w14:textId="77777777" w:rsidR="00874B6D" w:rsidRDefault="00874B6D" w:rsidP="007374FC">
      <w:pPr>
        <w:spacing w:after="0"/>
        <w:jc w:val="both"/>
        <w:rPr>
          <w:rFonts w:ascii="Times New Roman" w:hAnsi="Times New Roman" w:cs="Times New Roman"/>
          <w:sz w:val="24"/>
          <w:szCs w:val="24"/>
        </w:rPr>
      </w:pPr>
    </w:p>
    <w:p w14:paraId="1369DDB4" w14:textId="77777777" w:rsidR="00874B6D" w:rsidRDefault="00874B6D" w:rsidP="007374FC">
      <w:pPr>
        <w:spacing w:after="0"/>
        <w:jc w:val="both"/>
        <w:rPr>
          <w:rFonts w:ascii="Times New Roman" w:hAnsi="Times New Roman" w:cs="Times New Roman"/>
          <w:sz w:val="24"/>
          <w:szCs w:val="24"/>
        </w:rPr>
      </w:pPr>
    </w:p>
    <w:p w14:paraId="47D0A865" w14:textId="77777777" w:rsidR="00125BBD" w:rsidRDefault="00125BBD" w:rsidP="007374FC">
      <w:pPr>
        <w:spacing w:after="0"/>
        <w:jc w:val="both"/>
        <w:rPr>
          <w:rFonts w:ascii="Times New Roman" w:hAnsi="Times New Roman" w:cs="Times New Roman"/>
          <w:sz w:val="24"/>
          <w:szCs w:val="24"/>
        </w:rPr>
      </w:pPr>
    </w:p>
    <w:p w14:paraId="2AD91910" w14:textId="350A5399" w:rsidR="00125BBD" w:rsidRDefault="00BC767F" w:rsidP="007374FC">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35F191" wp14:editId="1F086C4E">
            <wp:extent cx="5943600" cy="3987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Fig16.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87800"/>
                    </a:xfrm>
                    <a:prstGeom prst="rect">
                      <a:avLst/>
                    </a:prstGeom>
                  </pic:spPr>
                </pic:pic>
              </a:graphicData>
            </a:graphic>
          </wp:inline>
        </w:drawing>
      </w:r>
    </w:p>
    <w:p w14:paraId="367287F2" w14:textId="6890D49E" w:rsidR="00236A75" w:rsidRPr="00657735" w:rsidRDefault="00236A75" w:rsidP="00236A75">
      <w:pPr>
        <w:spacing w:after="0"/>
        <w:jc w:val="both"/>
        <w:rPr>
          <w:rFonts w:ascii="Times New Roman" w:hAnsi="Times New Roman" w:cs="Times New Roman"/>
          <w:sz w:val="24"/>
          <w:szCs w:val="24"/>
        </w:rPr>
      </w:pPr>
      <w:r>
        <w:rPr>
          <w:rFonts w:ascii="Times New Roman" w:hAnsi="Times New Roman" w:cs="Times New Roman"/>
          <w:b/>
          <w:sz w:val="24"/>
          <w:szCs w:val="24"/>
        </w:rPr>
        <w:t>Supplementa</w:t>
      </w:r>
      <w:r w:rsidR="00B67C43">
        <w:rPr>
          <w:rFonts w:ascii="Times New Roman" w:hAnsi="Times New Roman" w:cs="Times New Roman"/>
          <w:b/>
          <w:sz w:val="24"/>
          <w:szCs w:val="24"/>
        </w:rPr>
        <w:t>ry</w:t>
      </w:r>
      <w:r>
        <w:rPr>
          <w:rFonts w:ascii="Times New Roman" w:hAnsi="Times New Roman" w:cs="Times New Roman"/>
          <w:b/>
          <w:sz w:val="24"/>
          <w:szCs w:val="24"/>
        </w:rPr>
        <w:t xml:space="preserve"> </w:t>
      </w:r>
      <w:r>
        <w:rPr>
          <w:rFonts w:ascii="Times New Roman" w:hAnsi="Times New Roman" w:cs="Times New Roman"/>
          <w:b/>
          <w:bCs/>
          <w:sz w:val="24"/>
          <w:szCs w:val="24"/>
        </w:rPr>
        <w:t>Figure S1</w:t>
      </w:r>
      <w:r w:rsidR="00A24EC1">
        <w:rPr>
          <w:rFonts w:ascii="Times New Roman" w:hAnsi="Times New Roman" w:cs="Times New Roman"/>
          <w:b/>
          <w:bCs/>
          <w:sz w:val="24"/>
          <w:szCs w:val="24"/>
        </w:rPr>
        <w:t>6</w:t>
      </w:r>
      <w:r w:rsidRPr="00657735">
        <w:rPr>
          <w:rFonts w:ascii="Times New Roman" w:hAnsi="Times New Roman" w:cs="Times New Roman"/>
          <w:b/>
          <w:bCs/>
          <w:sz w:val="24"/>
          <w:szCs w:val="24"/>
        </w:rPr>
        <w:t xml:space="preserve">. </w:t>
      </w:r>
      <w:r w:rsidR="00A24EC1" w:rsidRPr="00A24EC1">
        <w:rPr>
          <w:rFonts w:ascii="Times New Roman" w:hAnsi="Times New Roman" w:cs="Times New Roman"/>
          <w:b/>
          <w:bCs/>
          <w:sz w:val="24"/>
          <w:szCs w:val="24"/>
        </w:rPr>
        <w:t>CD38 or PD-L1 expression is not correlated with overall survival in early-stage lung cancer</w:t>
      </w:r>
      <w:r>
        <w:rPr>
          <w:rFonts w:ascii="Times New Roman" w:hAnsi="Times New Roman" w:cs="Times New Roman"/>
          <w:b/>
          <w:bCs/>
          <w:sz w:val="24"/>
          <w:szCs w:val="24"/>
        </w:rPr>
        <w:t>.</w:t>
      </w:r>
    </w:p>
    <w:p w14:paraId="65A343A4" w14:textId="4B272769" w:rsidR="00125BBD" w:rsidRDefault="00236A75" w:rsidP="00236A75">
      <w:pPr>
        <w:spacing w:after="0"/>
        <w:jc w:val="both"/>
        <w:rPr>
          <w:rFonts w:ascii="Times New Roman" w:hAnsi="Times New Roman" w:cs="Times New Roman"/>
          <w:sz w:val="24"/>
          <w:szCs w:val="24"/>
        </w:rPr>
      </w:pPr>
      <w:r w:rsidRPr="00266054">
        <w:rPr>
          <w:rFonts w:ascii="Times New Roman" w:hAnsi="Times New Roman" w:cs="Times New Roman"/>
          <w:sz w:val="24"/>
          <w:szCs w:val="24"/>
        </w:rPr>
        <w:t>(</w:t>
      </w:r>
      <w:r>
        <w:rPr>
          <w:rFonts w:ascii="Times New Roman" w:hAnsi="Times New Roman" w:cs="Times New Roman"/>
          <w:b/>
          <w:sz w:val="24"/>
          <w:szCs w:val="24"/>
        </w:rPr>
        <w:t>A</w:t>
      </w:r>
      <w:r w:rsidR="00DF7626" w:rsidRPr="00DF7626">
        <w:rPr>
          <w:rFonts w:ascii="Times New Roman" w:hAnsi="Times New Roman" w:cs="Times New Roman"/>
          <w:sz w:val="24"/>
          <w:szCs w:val="24"/>
        </w:rPr>
        <w:t xml:space="preserve"> and</w:t>
      </w:r>
      <w:r w:rsidR="00DF7626">
        <w:rPr>
          <w:rFonts w:ascii="Times New Roman" w:hAnsi="Times New Roman" w:cs="Times New Roman"/>
          <w:b/>
          <w:sz w:val="24"/>
          <w:szCs w:val="24"/>
        </w:rPr>
        <w:t xml:space="preserve"> B</w:t>
      </w:r>
      <w:r w:rsidRPr="00266054">
        <w:rPr>
          <w:rFonts w:ascii="Times New Roman" w:hAnsi="Times New Roman" w:cs="Times New Roman"/>
          <w:sz w:val="24"/>
          <w:szCs w:val="24"/>
        </w:rPr>
        <w:t xml:space="preserve">) </w:t>
      </w:r>
      <w:r w:rsidR="003C7F4A">
        <w:rPr>
          <w:rFonts w:ascii="Times New Roman" w:hAnsi="Times New Roman" w:cs="Times New Roman"/>
          <w:sz w:val="24"/>
          <w:szCs w:val="24"/>
        </w:rPr>
        <w:t>T</w:t>
      </w:r>
      <w:r w:rsidR="00DF7626" w:rsidRPr="00DF7626">
        <w:rPr>
          <w:rFonts w:ascii="Times New Roman" w:hAnsi="Times New Roman" w:cs="Times New Roman"/>
          <w:sz w:val="24"/>
          <w:szCs w:val="24"/>
        </w:rPr>
        <w:t xml:space="preserve">he </w:t>
      </w:r>
      <w:r w:rsidR="003C7F4A">
        <w:rPr>
          <w:rFonts w:ascii="Times New Roman" w:hAnsi="Times New Roman" w:cs="Times New Roman"/>
          <w:sz w:val="24"/>
          <w:szCs w:val="24"/>
        </w:rPr>
        <w:t>correlation</w:t>
      </w:r>
      <w:r w:rsidR="00DF7626" w:rsidRPr="00DF7626">
        <w:rPr>
          <w:rFonts w:ascii="Times New Roman" w:hAnsi="Times New Roman" w:cs="Times New Roman"/>
          <w:sz w:val="24"/>
          <w:szCs w:val="24"/>
        </w:rPr>
        <w:t xml:space="preserve"> of CD38 </w:t>
      </w:r>
      <w:r w:rsidR="003C7F4A">
        <w:rPr>
          <w:rFonts w:ascii="Times New Roman" w:hAnsi="Times New Roman" w:cs="Times New Roman"/>
          <w:sz w:val="24"/>
          <w:szCs w:val="24"/>
        </w:rPr>
        <w:t>or</w:t>
      </w:r>
      <w:r w:rsidR="00DF7626" w:rsidRPr="00DF7626">
        <w:rPr>
          <w:rFonts w:ascii="Times New Roman" w:hAnsi="Times New Roman" w:cs="Times New Roman"/>
          <w:sz w:val="24"/>
          <w:szCs w:val="24"/>
        </w:rPr>
        <w:t xml:space="preserve"> CD274</w:t>
      </w:r>
      <w:r w:rsidR="003C7F4A">
        <w:rPr>
          <w:rFonts w:ascii="Times New Roman" w:hAnsi="Times New Roman" w:cs="Times New Roman"/>
          <w:sz w:val="24"/>
          <w:szCs w:val="24"/>
        </w:rPr>
        <w:t xml:space="preserve"> (PD-L1)</w:t>
      </w:r>
      <w:r w:rsidR="00DF7626" w:rsidRPr="00DF7626">
        <w:rPr>
          <w:rFonts w:ascii="Times New Roman" w:hAnsi="Times New Roman" w:cs="Times New Roman"/>
          <w:sz w:val="24"/>
          <w:szCs w:val="24"/>
        </w:rPr>
        <w:t xml:space="preserve"> w</w:t>
      </w:r>
      <w:r w:rsidR="00DF7626">
        <w:rPr>
          <w:rFonts w:ascii="Times New Roman" w:hAnsi="Times New Roman" w:cs="Times New Roman"/>
          <w:sz w:val="24"/>
          <w:szCs w:val="24"/>
        </w:rPr>
        <w:t xml:space="preserve">ith overall survival </w:t>
      </w:r>
      <w:r w:rsidR="003C7F4A">
        <w:rPr>
          <w:rFonts w:ascii="Times New Roman" w:hAnsi="Times New Roman" w:cs="Times New Roman"/>
          <w:sz w:val="24"/>
          <w:szCs w:val="24"/>
        </w:rPr>
        <w:t xml:space="preserve">of lung cancer in TCGA, </w:t>
      </w:r>
      <w:r w:rsidR="003C7F4A" w:rsidRPr="00DF7626">
        <w:rPr>
          <w:rFonts w:ascii="Times New Roman" w:hAnsi="Times New Roman" w:cs="Times New Roman"/>
          <w:sz w:val="24"/>
          <w:szCs w:val="24"/>
        </w:rPr>
        <w:t>PROSPECT</w:t>
      </w:r>
      <w:r w:rsidR="003C7F4A">
        <w:rPr>
          <w:rFonts w:ascii="Times New Roman" w:hAnsi="Times New Roman" w:cs="Times New Roman"/>
          <w:sz w:val="24"/>
          <w:szCs w:val="24"/>
        </w:rPr>
        <w:t>, and TMA4 datasets was analyzed using C</w:t>
      </w:r>
      <w:r w:rsidR="003C7F4A" w:rsidRPr="00DF7626">
        <w:rPr>
          <w:rFonts w:ascii="Times New Roman" w:hAnsi="Times New Roman" w:cs="Times New Roman"/>
          <w:sz w:val="24"/>
          <w:szCs w:val="24"/>
        </w:rPr>
        <w:t>ox model (consider</w:t>
      </w:r>
      <w:r w:rsidR="003C7F4A">
        <w:rPr>
          <w:rFonts w:ascii="Times New Roman" w:hAnsi="Times New Roman" w:cs="Times New Roman"/>
          <w:sz w:val="24"/>
          <w:szCs w:val="24"/>
        </w:rPr>
        <w:t>ed</w:t>
      </w:r>
      <w:r w:rsidR="003C7F4A" w:rsidRPr="00DF7626">
        <w:rPr>
          <w:rFonts w:ascii="Times New Roman" w:hAnsi="Times New Roman" w:cs="Times New Roman"/>
          <w:sz w:val="24"/>
          <w:szCs w:val="24"/>
        </w:rPr>
        <w:t xml:space="preserve"> as continuous variable) </w:t>
      </w:r>
      <w:r w:rsidR="003C7F4A">
        <w:rPr>
          <w:rFonts w:ascii="Times New Roman" w:hAnsi="Times New Roman" w:cs="Times New Roman"/>
          <w:sz w:val="24"/>
          <w:szCs w:val="24"/>
        </w:rPr>
        <w:t>with M</w:t>
      </w:r>
      <w:r w:rsidR="003C7F4A" w:rsidRPr="00DF7626">
        <w:rPr>
          <w:rFonts w:ascii="Times New Roman" w:hAnsi="Times New Roman" w:cs="Times New Roman"/>
          <w:sz w:val="24"/>
          <w:szCs w:val="24"/>
        </w:rPr>
        <w:t>edian as cutoff.</w:t>
      </w:r>
    </w:p>
    <w:p w14:paraId="4366D9B2" w14:textId="77777777" w:rsidR="00125BBD" w:rsidRDefault="00125BBD" w:rsidP="007374FC">
      <w:pPr>
        <w:spacing w:after="0"/>
        <w:jc w:val="both"/>
        <w:rPr>
          <w:rFonts w:ascii="Times New Roman" w:hAnsi="Times New Roman" w:cs="Times New Roman"/>
          <w:sz w:val="24"/>
          <w:szCs w:val="24"/>
        </w:rPr>
      </w:pPr>
    </w:p>
    <w:p w14:paraId="5BBA69D0" w14:textId="77777777" w:rsidR="00125BBD" w:rsidRDefault="00125BBD" w:rsidP="007374FC">
      <w:pPr>
        <w:spacing w:after="0"/>
        <w:jc w:val="both"/>
        <w:rPr>
          <w:rFonts w:ascii="Times New Roman" w:hAnsi="Times New Roman" w:cs="Times New Roman"/>
          <w:sz w:val="24"/>
          <w:szCs w:val="24"/>
        </w:rPr>
      </w:pPr>
    </w:p>
    <w:p w14:paraId="197A3CD6" w14:textId="77777777" w:rsidR="00125BBD" w:rsidRDefault="00125BBD" w:rsidP="007374FC">
      <w:pPr>
        <w:spacing w:after="0"/>
        <w:jc w:val="both"/>
        <w:rPr>
          <w:rFonts w:ascii="Times New Roman" w:hAnsi="Times New Roman" w:cs="Times New Roman"/>
          <w:sz w:val="24"/>
          <w:szCs w:val="24"/>
        </w:rPr>
      </w:pPr>
    </w:p>
    <w:p w14:paraId="017CA348" w14:textId="77777777" w:rsidR="00125BBD" w:rsidRDefault="00125BBD" w:rsidP="007374FC">
      <w:pPr>
        <w:spacing w:after="0"/>
        <w:jc w:val="both"/>
        <w:rPr>
          <w:rFonts w:ascii="Times New Roman" w:hAnsi="Times New Roman" w:cs="Times New Roman"/>
          <w:sz w:val="24"/>
          <w:szCs w:val="24"/>
        </w:rPr>
      </w:pPr>
    </w:p>
    <w:p w14:paraId="2590A3DA" w14:textId="77777777" w:rsidR="00125BBD" w:rsidRDefault="00125BBD" w:rsidP="007374FC">
      <w:pPr>
        <w:spacing w:after="0"/>
        <w:jc w:val="both"/>
        <w:rPr>
          <w:rFonts w:ascii="Times New Roman" w:hAnsi="Times New Roman" w:cs="Times New Roman"/>
          <w:sz w:val="24"/>
          <w:szCs w:val="24"/>
        </w:rPr>
      </w:pPr>
    </w:p>
    <w:p w14:paraId="784EEEF4" w14:textId="77777777" w:rsidR="00034883" w:rsidRDefault="00034883" w:rsidP="007374FC">
      <w:pPr>
        <w:spacing w:after="0"/>
        <w:jc w:val="both"/>
        <w:rPr>
          <w:rFonts w:ascii="Times New Roman" w:hAnsi="Times New Roman" w:cs="Times New Roman"/>
          <w:sz w:val="24"/>
          <w:szCs w:val="24"/>
        </w:rPr>
      </w:pPr>
    </w:p>
    <w:p w14:paraId="07320679" w14:textId="77777777" w:rsidR="00034883" w:rsidRDefault="00034883" w:rsidP="007374FC">
      <w:pPr>
        <w:spacing w:after="0"/>
        <w:jc w:val="both"/>
        <w:rPr>
          <w:rFonts w:ascii="Times New Roman" w:hAnsi="Times New Roman" w:cs="Times New Roman"/>
          <w:sz w:val="24"/>
          <w:szCs w:val="24"/>
        </w:rPr>
      </w:pPr>
    </w:p>
    <w:p w14:paraId="22598224" w14:textId="3420E452" w:rsidR="00D10B22" w:rsidRDefault="000D0E0D"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E3E531" wp14:editId="0A74C7F1">
            <wp:extent cx="5943600" cy="3910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1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10965"/>
                    </a:xfrm>
                    <a:prstGeom prst="rect">
                      <a:avLst/>
                    </a:prstGeom>
                  </pic:spPr>
                </pic:pic>
              </a:graphicData>
            </a:graphic>
          </wp:inline>
        </w:drawing>
      </w:r>
    </w:p>
    <w:p w14:paraId="3572434C" w14:textId="77777777" w:rsidR="00647025" w:rsidRDefault="00647025" w:rsidP="00647025">
      <w:pPr>
        <w:pStyle w:val="NormalWeb"/>
        <w:spacing w:before="0" w:beforeAutospacing="0" w:after="0" w:afterAutospacing="0"/>
        <w:jc w:val="both"/>
        <w:rPr>
          <w:b/>
        </w:rPr>
      </w:pPr>
    </w:p>
    <w:p w14:paraId="7A724573" w14:textId="161DEF25" w:rsidR="00647025" w:rsidRPr="00647025" w:rsidRDefault="00C572C5" w:rsidP="00647025">
      <w:pPr>
        <w:pStyle w:val="NormalWeb"/>
        <w:spacing w:before="0" w:beforeAutospacing="0" w:after="0" w:afterAutospacing="0"/>
        <w:jc w:val="both"/>
        <w:rPr>
          <w:color w:val="000000" w:themeColor="text1"/>
          <w:kern w:val="24"/>
        </w:rPr>
      </w:pPr>
      <w:r w:rsidRPr="00647025">
        <w:rPr>
          <w:b/>
        </w:rPr>
        <w:t>Supplementa</w:t>
      </w:r>
      <w:r w:rsidR="00B67C43">
        <w:rPr>
          <w:b/>
        </w:rPr>
        <w:t>ry</w:t>
      </w:r>
      <w:r w:rsidRPr="00647025">
        <w:rPr>
          <w:b/>
        </w:rPr>
        <w:t xml:space="preserve"> </w:t>
      </w:r>
      <w:r w:rsidRPr="00647025">
        <w:rPr>
          <w:b/>
          <w:bCs/>
        </w:rPr>
        <w:t xml:space="preserve">Figure S17. </w:t>
      </w:r>
      <w:r w:rsidR="00647025" w:rsidRPr="00647025">
        <w:rPr>
          <w:b/>
          <w:color w:val="000000" w:themeColor="text1"/>
          <w:kern w:val="24"/>
        </w:rPr>
        <w:t>Pre-treatment levels of CD38 and PD-L1 expression in NSCLC patients who received anti-PD-1/PD-L1 therapy</w:t>
      </w:r>
      <w:r w:rsidR="003960E2">
        <w:rPr>
          <w:b/>
          <w:color w:val="000000" w:themeColor="text1"/>
          <w:kern w:val="24"/>
        </w:rPr>
        <w:t>, as</w:t>
      </w:r>
      <w:r w:rsidR="00647025" w:rsidRPr="00647025">
        <w:rPr>
          <w:b/>
          <w:color w:val="000000" w:themeColor="text1"/>
          <w:kern w:val="24"/>
        </w:rPr>
        <w:t xml:space="preserve"> divid</w:t>
      </w:r>
      <w:r w:rsidR="00404334">
        <w:rPr>
          <w:b/>
          <w:color w:val="000000" w:themeColor="text1"/>
          <w:kern w:val="24"/>
        </w:rPr>
        <w:t>ed by clinical outcome.</w:t>
      </w:r>
    </w:p>
    <w:p w14:paraId="7257AF20" w14:textId="77777777" w:rsidR="002E259B" w:rsidRDefault="00404334" w:rsidP="00647025">
      <w:pPr>
        <w:spacing w:after="0"/>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b/>
          <w:color w:val="000000" w:themeColor="text1"/>
          <w:kern w:val="24"/>
          <w:sz w:val="24"/>
          <w:szCs w:val="24"/>
        </w:rPr>
        <w:t>(</w:t>
      </w:r>
      <w:r w:rsidR="00647025" w:rsidRPr="00647025">
        <w:rPr>
          <w:rFonts w:ascii="Times New Roman" w:eastAsiaTheme="minorEastAsia" w:hAnsi="Times New Roman" w:cs="Times New Roman"/>
          <w:b/>
          <w:color w:val="000000" w:themeColor="text1"/>
          <w:kern w:val="24"/>
          <w:sz w:val="24"/>
          <w:szCs w:val="24"/>
        </w:rPr>
        <w:t>A</w:t>
      </w:r>
      <w:r w:rsidR="00647025" w:rsidRPr="00404334">
        <w:rPr>
          <w:rFonts w:ascii="Times New Roman" w:eastAsiaTheme="minorEastAsia" w:hAnsi="Times New Roman" w:cs="Times New Roman"/>
          <w:color w:val="000000" w:themeColor="text1"/>
          <w:kern w:val="24"/>
          <w:sz w:val="24"/>
          <w:szCs w:val="24"/>
        </w:rPr>
        <w:t>-</w:t>
      </w:r>
      <w:r w:rsidR="00647025" w:rsidRPr="00647025">
        <w:rPr>
          <w:rFonts w:ascii="Times New Roman" w:eastAsiaTheme="minorEastAsia" w:hAnsi="Times New Roman" w:cs="Times New Roman"/>
          <w:b/>
          <w:color w:val="000000" w:themeColor="text1"/>
          <w:kern w:val="24"/>
          <w:sz w:val="24"/>
          <w:szCs w:val="24"/>
        </w:rPr>
        <w:t>C</w:t>
      </w:r>
      <w:r>
        <w:rPr>
          <w:rFonts w:ascii="Times New Roman" w:eastAsiaTheme="minorEastAsia" w:hAnsi="Times New Roman" w:cs="Times New Roman"/>
          <w:b/>
          <w:color w:val="000000" w:themeColor="text1"/>
          <w:kern w:val="24"/>
          <w:sz w:val="24"/>
          <w:szCs w:val="24"/>
        </w:rPr>
        <w:t>)</w:t>
      </w:r>
      <w:r w:rsidR="00647025" w:rsidRPr="00647025">
        <w:rPr>
          <w:rFonts w:ascii="Times New Roman" w:eastAsiaTheme="minorEastAsia" w:hAnsi="Times New Roman" w:cs="Times New Roman"/>
          <w:color w:val="000000" w:themeColor="text1"/>
          <w:kern w:val="24"/>
          <w:sz w:val="24"/>
          <w:szCs w:val="24"/>
        </w:rPr>
        <w:t xml:space="preserve"> </w:t>
      </w:r>
      <w:r w:rsidR="00647025" w:rsidRPr="00647025">
        <w:rPr>
          <w:rFonts w:ascii="Times New Roman" w:hAnsi="Times New Roman" w:cs="Times New Roman"/>
          <w:sz w:val="24"/>
          <w:szCs w:val="24"/>
        </w:rPr>
        <w:t>P</w:t>
      </w:r>
      <w:r w:rsidR="00647025" w:rsidRPr="00647025">
        <w:rPr>
          <w:rFonts w:ascii="Times New Roman" w:eastAsiaTheme="minorEastAsia" w:hAnsi="Times New Roman" w:cs="Times New Roman"/>
          <w:color w:val="000000" w:themeColor="text1"/>
          <w:kern w:val="24"/>
          <w:sz w:val="24"/>
          <w:szCs w:val="24"/>
        </w:rPr>
        <w:t xml:space="preserve">re-treatment expression levels of PD-L1 and CD38, as evaluated by IHC staining, in tumor samples from NSCLC patients who received anti-PD-1/PD-L1 therapy </w:t>
      </w:r>
      <w:r w:rsidR="003960E2">
        <w:rPr>
          <w:rFonts w:ascii="Times New Roman" w:eastAsiaTheme="minorEastAsia" w:hAnsi="Times New Roman" w:cs="Times New Roman"/>
          <w:color w:val="000000" w:themeColor="text1"/>
          <w:kern w:val="24"/>
          <w:sz w:val="24"/>
          <w:szCs w:val="24"/>
        </w:rPr>
        <w:t xml:space="preserve">and separated </w:t>
      </w:r>
      <w:r w:rsidR="00647025" w:rsidRPr="00647025">
        <w:rPr>
          <w:rFonts w:ascii="Times New Roman" w:eastAsiaTheme="minorEastAsia" w:hAnsi="Times New Roman" w:cs="Times New Roman"/>
          <w:color w:val="000000" w:themeColor="text1"/>
          <w:kern w:val="24"/>
          <w:sz w:val="24"/>
          <w:szCs w:val="24"/>
        </w:rPr>
        <w:t>by clinical outcomes. Patients were divided in</w:t>
      </w:r>
      <w:r w:rsidR="003960E2">
        <w:rPr>
          <w:rFonts w:ascii="Times New Roman" w:eastAsiaTheme="minorEastAsia" w:hAnsi="Times New Roman" w:cs="Times New Roman"/>
          <w:color w:val="000000" w:themeColor="text1"/>
          <w:kern w:val="24"/>
          <w:sz w:val="24"/>
          <w:szCs w:val="24"/>
        </w:rPr>
        <w:t>to</w:t>
      </w:r>
      <w:r w:rsidR="00647025" w:rsidRPr="00647025">
        <w:rPr>
          <w:rFonts w:ascii="Times New Roman" w:eastAsiaTheme="minorEastAsia" w:hAnsi="Times New Roman" w:cs="Times New Roman"/>
          <w:color w:val="000000" w:themeColor="text1"/>
          <w:kern w:val="24"/>
          <w:sz w:val="24"/>
          <w:szCs w:val="24"/>
        </w:rPr>
        <w:t xml:space="preserve"> responders and non-responders based on best response to therapy (partial response [PR] and progressive disease [PD] plus stable disease [SD], respectively). CD38 membranous</w:t>
      </w:r>
      <w:r w:rsidR="00647025">
        <w:rPr>
          <w:rFonts w:ascii="Times New Roman" w:eastAsiaTheme="minorEastAsia" w:hAnsi="Times New Roman" w:cs="Times New Roman"/>
          <w:color w:val="000000" w:themeColor="text1"/>
          <w:kern w:val="24"/>
          <w:sz w:val="24"/>
          <w:szCs w:val="24"/>
        </w:rPr>
        <w:t>, p=0.15</w:t>
      </w:r>
      <w:r w:rsidR="00647025" w:rsidRPr="00647025">
        <w:rPr>
          <w:rFonts w:ascii="Times New Roman" w:eastAsiaTheme="minorEastAsia" w:hAnsi="Times New Roman" w:cs="Times New Roman"/>
          <w:color w:val="000000" w:themeColor="text1"/>
          <w:kern w:val="24"/>
          <w:sz w:val="24"/>
          <w:szCs w:val="24"/>
        </w:rPr>
        <w:t xml:space="preserve"> (</w:t>
      </w:r>
      <w:r w:rsidR="00647025" w:rsidRPr="00404334">
        <w:rPr>
          <w:rFonts w:ascii="Times New Roman" w:eastAsiaTheme="minorEastAsia" w:hAnsi="Times New Roman" w:cs="Times New Roman"/>
          <w:b/>
          <w:color w:val="000000" w:themeColor="text1"/>
          <w:kern w:val="24"/>
          <w:sz w:val="24"/>
          <w:szCs w:val="24"/>
        </w:rPr>
        <w:t>A</w:t>
      </w:r>
      <w:r w:rsidR="00647025" w:rsidRPr="00647025">
        <w:rPr>
          <w:rFonts w:ascii="Times New Roman" w:eastAsiaTheme="minorEastAsia" w:hAnsi="Times New Roman" w:cs="Times New Roman"/>
          <w:color w:val="000000" w:themeColor="text1"/>
          <w:kern w:val="24"/>
          <w:sz w:val="24"/>
          <w:szCs w:val="24"/>
        </w:rPr>
        <w:t>) and cytoplasmic</w:t>
      </w:r>
      <w:r w:rsidR="00647025">
        <w:rPr>
          <w:rFonts w:ascii="Times New Roman" w:eastAsiaTheme="minorEastAsia" w:hAnsi="Times New Roman" w:cs="Times New Roman"/>
          <w:color w:val="000000" w:themeColor="text1"/>
          <w:kern w:val="24"/>
          <w:sz w:val="24"/>
          <w:szCs w:val="24"/>
        </w:rPr>
        <w:t>, p=0.09</w:t>
      </w:r>
      <w:r w:rsidR="00647025" w:rsidRPr="00647025">
        <w:rPr>
          <w:rFonts w:ascii="Times New Roman" w:eastAsiaTheme="minorEastAsia" w:hAnsi="Times New Roman" w:cs="Times New Roman"/>
          <w:color w:val="000000" w:themeColor="text1"/>
          <w:kern w:val="24"/>
          <w:sz w:val="24"/>
          <w:szCs w:val="24"/>
        </w:rPr>
        <w:t xml:space="preserve"> (</w:t>
      </w:r>
      <w:r w:rsidR="00647025" w:rsidRPr="00404334">
        <w:rPr>
          <w:rFonts w:ascii="Times New Roman" w:eastAsiaTheme="minorEastAsia" w:hAnsi="Times New Roman" w:cs="Times New Roman"/>
          <w:b/>
          <w:color w:val="000000" w:themeColor="text1"/>
          <w:kern w:val="24"/>
          <w:sz w:val="24"/>
          <w:szCs w:val="24"/>
        </w:rPr>
        <w:t>B</w:t>
      </w:r>
      <w:r w:rsidR="00647025" w:rsidRPr="00647025">
        <w:rPr>
          <w:rFonts w:ascii="Times New Roman" w:eastAsiaTheme="minorEastAsia" w:hAnsi="Times New Roman" w:cs="Times New Roman"/>
          <w:color w:val="000000" w:themeColor="text1"/>
          <w:kern w:val="24"/>
          <w:sz w:val="24"/>
          <w:szCs w:val="24"/>
        </w:rPr>
        <w:t>) H scores, and CD38 tumor-associated stromal cell staining density</w:t>
      </w:r>
      <w:r w:rsidR="00647025">
        <w:rPr>
          <w:rFonts w:ascii="Times New Roman" w:eastAsiaTheme="minorEastAsia" w:hAnsi="Times New Roman" w:cs="Times New Roman"/>
          <w:color w:val="000000" w:themeColor="text1"/>
          <w:kern w:val="24"/>
          <w:sz w:val="24"/>
          <w:szCs w:val="24"/>
        </w:rPr>
        <w:t>, p=0.24</w:t>
      </w:r>
      <w:r w:rsidR="00647025" w:rsidRPr="00647025">
        <w:rPr>
          <w:rFonts w:ascii="Times New Roman" w:eastAsiaTheme="minorEastAsia" w:hAnsi="Times New Roman" w:cs="Times New Roman"/>
          <w:color w:val="000000" w:themeColor="text1"/>
          <w:kern w:val="24"/>
          <w:sz w:val="24"/>
          <w:szCs w:val="24"/>
        </w:rPr>
        <w:t xml:space="preserve"> (</w:t>
      </w:r>
      <w:r w:rsidR="00647025" w:rsidRPr="00404334">
        <w:rPr>
          <w:rFonts w:ascii="Times New Roman" w:eastAsiaTheme="minorEastAsia" w:hAnsi="Times New Roman" w:cs="Times New Roman"/>
          <w:b/>
          <w:color w:val="000000" w:themeColor="text1"/>
          <w:kern w:val="24"/>
          <w:sz w:val="24"/>
          <w:szCs w:val="24"/>
        </w:rPr>
        <w:t>C</w:t>
      </w:r>
      <w:r w:rsidR="00647025" w:rsidRPr="00647025">
        <w:rPr>
          <w:rFonts w:ascii="Times New Roman" w:eastAsiaTheme="minorEastAsia" w:hAnsi="Times New Roman" w:cs="Times New Roman"/>
          <w:color w:val="000000" w:themeColor="text1"/>
          <w:kern w:val="24"/>
          <w:sz w:val="24"/>
          <w:szCs w:val="24"/>
        </w:rPr>
        <w:t>) were available in a total of 50 NSCLC patients from the GEMINI dataset with disease response (</w:t>
      </w:r>
      <w:r w:rsidR="00647025" w:rsidRPr="00647025">
        <w:rPr>
          <w:rFonts w:ascii="Times New Roman" w:eastAsiaTheme="minorEastAsia" w:hAnsi="Times New Roman" w:cs="Times New Roman"/>
          <w:i/>
          <w:color w:val="000000" w:themeColor="text1"/>
          <w:kern w:val="24"/>
          <w:sz w:val="24"/>
          <w:szCs w:val="24"/>
        </w:rPr>
        <w:t>n</w:t>
      </w:r>
      <w:r w:rsidR="00647025" w:rsidRPr="00647025">
        <w:rPr>
          <w:rFonts w:ascii="Times New Roman" w:eastAsiaTheme="minorEastAsia" w:hAnsi="Times New Roman" w:cs="Times New Roman"/>
          <w:color w:val="000000" w:themeColor="text1"/>
          <w:kern w:val="24"/>
          <w:sz w:val="24"/>
          <w:szCs w:val="24"/>
        </w:rPr>
        <w:t xml:space="preserve">=41, PD=SD, </w:t>
      </w:r>
      <w:r w:rsidR="00647025" w:rsidRPr="00647025">
        <w:rPr>
          <w:rFonts w:ascii="Times New Roman" w:eastAsiaTheme="minorEastAsia" w:hAnsi="Times New Roman" w:cs="Times New Roman"/>
          <w:i/>
          <w:color w:val="000000" w:themeColor="text1"/>
          <w:kern w:val="24"/>
          <w:sz w:val="24"/>
          <w:szCs w:val="24"/>
        </w:rPr>
        <w:t>n</w:t>
      </w:r>
      <w:r w:rsidR="00647025" w:rsidRPr="00647025">
        <w:rPr>
          <w:rFonts w:ascii="Times New Roman" w:eastAsiaTheme="minorEastAsia" w:hAnsi="Times New Roman" w:cs="Times New Roman"/>
          <w:color w:val="000000" w:themeColor="text1"/>
          <w:kern w:val="24"/>
          <w:sz w:val="24"/>
          <w:szCs w:val="24"/>
        </w:rPr>
        <w:t>=9, PR). Best response to therapy was used for analysis. Data is shown as mean ± SEM.</w:t>
      </w:r>
    </w:p>
    <w:p w14:paraId="34C87CE3" w14:textId="0AE669FD" w:rsidR="00A24EC1" w:rsidRPr="00647025" w:rsidRDefault="002E259B" w:rsidP="00647025">
      <w:pPr>
        <w:spacing w:after="0"/>
        <w:jc w:val="both"/>
        <w:rPr>
          <w:rFonts w:ascii="Times New Roman" w:hAnsi="Times New Roman" w:cs="Times New Roman"/>
          <w:sz w:val="24"/>
          <w:szCs w:val="24"/>
        </w:rPr>
      </w:pPr>
      <w:r w:rsidRPr="002E259B">
        <w:rPr>
          <w:rFonts w:ascii="Times New Roman" w:eastAsiaTheme="minorEastAsia" w:hAnsi="Times New Roman" w:cs="Times New Roman"/>
          <w:color w:val="000000" w:themeColor="text1"/>
          <w:kern w:val="24"/>
          <w:sz w:val="24"/>
          <w:szCs w:val="24"/>
        </w:rPr>
        <w:t>(</w:t>
      </w:r>
      <w:r w:rsidRPr="002E259B">
        <w:rPr>
          <w:rFonts w:ascii="Times New Roman" w:eastAsiaTheme="minorEastAsia" w:hAnsi="Times New Roman" w:cs="Times New Roman"/>
          <w:b/>
          <w:color w:val="000000" w:themeColor="text1"/>
          <w:kern w:val="24"/>
          <w:sz w:val="24"/>
          <w:szCs w:val="24"/>
        </w:rPr>
        <w:t>D</w:t>
      </w:r>
      <w:r w:rsidRPr="002E259B">
        <w:rPr>
          <w:rFonts w:ascii="Times New Roman" w:eastAsiaTheme="minorEastAsia" w:hAnsi="Times New Roman" w:cs="Times New Roman"/>
          <w:color w:val="000000" w:themeColor="text1"/>
          <w:kern w:val="24"/>
          <w:sz w:val="24"/>
          <w:szCs w:val="24"/>
        </w:rPr>
        <w:t>)</w:t>
      </w:r>
      <w:r>
        <w:rPr>
          <w:rFonts w:ascii="Times New Roman" w:eastAsiaTheme="minorEastAsia" w:hAnsi="Times New Roman" w:cs="Times New Roman"/>
          <w:b/>
          <w:color w:val="000000" w:themeColor="text1"/>
          <w:kern w:val="24"/>
          <w:sz w:val="24"/>
          <w:szCs w:val="24"/>
        </w:rPr>
        <w:t xml:space="preserve"> </w:t>
      </w:r>
      <w:r w:rsidR="00647025" w:rsidRPr="00647025">
        <w:rPr>
          <w:rFonts w:ascii="Times New Roman" w:eastAsiaTheme="minorEastAsia" w:hAnsi="Times New Roman" w:cs="Times New Roman"/>
          <w:color w:val="000000" w:themeColor="text1"/>
          <w:kern w:val="24"/>
          <w:sz w:val="24"/>
          <w:szCs w:val="24"/>
        </w:rPr>
        <w:t xml:space="preserve">Best response to therapy based on tumor PD-L1 and CD38 expression. Combined CD38 stromal cell staining density and percentage of membranous PD-L1 staining on cancer cells were both available in a total of 43 NSCLC patients with disease response to therapy (GEMINI dataset). PD-L1 expression status was defined as low or high (&lt;1% or ≥1% membranous PD-L1 staining on cancer cells, respectively). CD38 stromal cell density was defined as low (&lt;200 [median of all CD38 stromal cell staining densities]) or high (≥ 200). Best response to therapy is shown. Data is shown as mean ± SEM. </w:t>
      </w:r>
      <w:r w:rsidR="00647025" w:rsidRPr="00647025">
        <w:rPr>
          <w:rFonts w:ascii="Times New Roman" w:eastAsiaTheme="minorEastAsia" w:hAnsi="Times New Roman" w:cs="Times New Roman"/>
          <w:i/>
          <w:color w:val="000000" w:themeColor="text1"/>
          <w:kern w:val="24"/>
          <w:sz w:val="24"/>
          <w:szCs w:val="24"/>
        </w:rPr>
        <w:t>n</w:t>
      </w:r>
      <w:r w:rsidR="00647025" w:rsidRPr="00647025">
        <w:rPr>
          <w:rFonts w:ascii="Times New Roman" w:eastAsiaTheme="minorEastAsia" w:hAnsi="Times New Roman" w:cs="Times New Roman"/>
          <w:color w:val="000000" w:themeColor="text1"/>
          <w:kern w:val="24"/>
          <w:sz w:val="24"/>
          <w:szCs w:val="24"/>
        </w:rPr>
        <w:t xml:space="preserve"> indicates the number of patients per each subgroup based on PD-L1 and CD38 expression.</w:t>
      </w:r>
      <w:r w:rsidR="00647025">
        <w:rPr>
          <w:rFonts w:ascii="Times New Roman" w:eastAsiaTheme="minorEastAsia" w:hAnsi="Times New Roman" w:cs="Times New Roman"/>
          <w:color w:val="000000" w:themeColor="text1"/>
          <w:kern w:val="24"/>
          <w:sz w:val="24"/>
          <w:szCs w:val="24"/>
        </w:rPr>
        <w:t xml:space="preserve"> Unpaired t-test was used for calculation of p-values.</w:t>
      </w:r>
    </w:p>
    <w:p w14:paraId="0A6BCDD6" w14:textId="77777777" w:rsidR="00A24EC1" w:rsidRDefault="00A24EC1" w:rsidP="007374FC">
      <w:pPr>
        <w:spacing w:after="0"/>
        <w:jc w:val="both"/>
        <w:rPr>
          <w:rFonts w:ascii="Times New Roman" w:hAnsi="Times New Roman" w:cs="Times New Roman"/>
          <w:sz w:val="24"/>
          <w:szCs w:val="24"/>
        </w:rPr>
      </w:pPr>
    </w:p>
    <w:p w14:paraId="3CA154B9" w14:textId="422B1741" w:rsidR="00A51B13" w:rsidRDefault="00BC767F" w:rsidP="00A51B13">
      <w:pPr>
        <w:spacing w:after="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A27FA06" wp14:editId="0372E3C0">
            <wp:extent cx="5943600" cy="21259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Fig1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125980"/>
                    </a:xfrm>
                    <a:prstGeom prst="rect">
                      <a:avLst/>
                    </a:prstGeom>
                  </pic:spPr>
                </pic:pic>
              </a:graphicData>
            </a:graphic>
          </wp:inline>
        </w:drawing>
      </w:r>
    </w:p>
    <w:p w14:paraId="56DEFF6C" w14:textId="6F7964B6" w:rsidR="00A51B13" w:rsidRPr="00657735" w:rsidRDefault="00A51B13" w:rsidP="00A51B13">
      <w:pPr>
        <w:spacing w:after="0"/>
        <w:jc w:val="both"/>
        <w:rPr>
          <w:rFonts w:ascii="Times New Roman" w:hAnsi="Times New Roman" w:cs="Times New Roman"/>
          <w:sz w:val="24"/>
          <w:szCs w:val="24"/>
        </w:rPr>
      </w:pPr>
      <w:r>
        <w:rPr>
          <w:rFonts w:ascii="Times New Roman" w:hAnsi="Times New Roman" w:cs="Times New Roman"/>
          <w:b/>
          <w:sz w:val="24"/>
          <w:szCs w:val="24"/>
        </w:rPr>
        <w:t>Supplementa</w:t>
      </w:r>
      <w:r w:rsidR="00B67C43">
        <w:rPr>
          <w:rFonts w:ascii="Times New Roman" w:hAnsi="Times New Roman" w:cs="Times New Roman"/>
          <w:b/>
          <w:sz w:val="24"/>
          <w:szCs w:val="24"/>
        </w:rPr>
        <w:t>ry</w:t>
      </w:r>
      <w:r>
        <w:rPr>
          <w:rFonts w:ascii="Times New Roman" w:hAnsi="Times New Roman" w:cs="Times New Roman"/>
          <w:b/>
          <w:sz w:val="24"/>
          <w:szCs w:val="24"/>
        </w:rPr>
        <w:t xml:space="preserve"> </w:t>
      </w:r>
      <w:r>
        <w:rPr>
          <w:rFonts w:ascii="Times New Roman" w:hAnsi="Times New Roman" w:cs="Times New Roman"/>
          <w:b/>
          <w:bCs/>
          <w:sz w:val="24"/>
          <w:szCs w:val="24"/>
        </w:rPr>
        <w:t>Figure S18</w:t>
      </w:r>
      <w:r w:rsidRPr="00657735">
        <w:rPr>
          <w:rFonts w:ascii="Times New Roman" w:hAnsi="Times New Roman" w:cs="Times New Roman"/>
          <w:b/>
          <w:bCs/>
          <w:sz w:val="24"/>
          <w:szCs w:val="24"/>
        </w:rPr>
        <w:t xml:space="preserve">. </w:t>
      </w:r>
      <w:r w:rsidRPr="00A51B13">
        <w:rPr>
          <w:rFonts w:ascii="Times New Roman" w:hAnsi="Times New Roman" w:cs="Times New Roman"/>
          <w:b/>
          <w:bCs/>
          <w:sz w:val="24"/>
          <w:szCs w:val="24"/>
        </w:rPr>
        <w:t>The effect of cancer immunotherapy by anti-CD38 is CD8 T cell dependent</w:t>
      </w:r>
      <w:r>
        <w:rPr>
          <w:rFonts w:ascii="Times New Roman" w:hAnsi="Times New Roman" w:cs="Times New Roman"/>
          <w:b/>
          <w:bCs/>
          <w:sz w:val="24"/>
          <w:szCs w:val="24"/>
        </w:rPr>
        <w:t>.</w:t>
      </w:r>
    </w:p>
    <w:p w14:paraId="67F66D0A" w14:textId="78365A85" w:rsidR="00A51B13" w:rsidRDefault="00A51B13" w:rsidP="00A51B13">
      <w:pPr>
        <w:spacing w:after="0"/>
        <w:jc w:val="both"/>
        <w:rPr>
          <w:rFonts w:ascii="Times New Roman" w:hAnsi="Times New Roman" w:cs="Times New Roman"/>
          <w:sz w:val="24"/>
          <w:szCs w:val="24"/>
        </w:rPr>
      </w:pPr>
      <w:r w:rsidRPr="00266054">
        <w:rPr>
          <w:rFonts w:ascii="Times New Roman" w:hAnsi="Times New Roman" w:cs="Times New Roman"/>
          <w:sz w:val="24"/>
          <w:szCs w:val="24"/>
        </w:rPr>
        <w:t>(</w:t>
      </w:r>
      <w:r>
        <w:rPr>
          <w:rFonts w:ascii="Times New Roman" w:hAnsi="Times New Roman" w:cs="Times New Roman"/>
          <w:b/>
          <w:sz w:val="24"/>
          <w:szCs w:val="24"/>
        </w:rPr>
        <w:t>A</w:t>
      </w:r>
      <w:r w:rsidRPr="00DF7626">
        <w:rPr>
          <w:rFonts w:ascii="Times New Roman" w:hAnsi="Times New Roman" w:cs="Times New Roman"/>
          <w:sz w:val="24"/>
          <w:szCs w:val="24"/>
        </w:rPr>
        <w:t xml:space="preserve"> and</w:t>
      </w:r>
      <w:r>
        <w:rPr>
          <w:rFonts w:ascii="Times New Roman" w:hAnsi="Times New Roman" w:cs="Times New Roman"/>
          <w:b/>
          <w:sz w:val="24"/>
          <w:szCs w:val="24"/>
        </w:rPr>
        <w:t xml:space="preserve"> B</w:t>
      </w:r>
      <w:r w:rsidRPr="00266054">
        <w:rPr>
          <w:rFonts w:ascii="Times New Roman" w:hAnsi="Times New Roman" w:cs="Times New Roman"/>
          <w:sz w:val="24"/>
          <w:szCs w:val="24"/>
        </w:rPr>
        <w:t>)</w:t>
      </w:r>
      <w:r>
        <w:rPr>
          <w:rFonts w:ascii="Times New Roman" w:hAnsi="Times New Roman" w:cs="Times New Roman"/>
          <w:sz w:val="24"/>
          <w:szCs w:val="24"/>
        </w:rPr>
        <w:t xml:space="preserve"> anti-CD38 (</w:t>
      </w:r>
      <w:r w:rsidRPr="002E7833">
        <w:rPr>
          <w:rFonts w:ascii="Times New Roman" w:hAnsi="Times New Roman" w:cs="Times New Roman"/>
          <w:sz w:val="24"/>
          <w:szCs w:val="24"/>
        </w:rPr>
        <w:t xml:space="preserve">250 </w:t>
      </w:r>
      <w:r w:rsidRPr="00AE1CF7">
        <w:rPr>
          <w:rFonts w:ascii="Symbol" w:hAnsi="Symbol" w:cs="Times New Roman"/>
          <w:sz w:val="24"/>
          <w:szCs w:val="24"/>
        </w:rPr>
        <w:t></w:t>
      </w:r>
      <w:r w:rsidRPr="002E7833">
        <w:rPr>
          <w:rFonts w:ascii="Times New Roman" w:hAnsi="Times New Roman" w:cs="Times New Roman"/>
          <w:sz w:val="24"/>
          <w:szCs w:val="24"/>
        </w:rPr>
        <w:t xml:space="preserve">g </w:t>
      </w:r>
      <w:r>
        <w:rPr>
          <w:rFonts w:ascii="Times New Roman" w:hAnsi="Times New Roman" w:cs="Times New Roman"/>
          <w:sz w:val="24"/>
          <w:szCs w:val="24"/>
        </w:rPr>
        <w:t>per mouse)</w:t>
      </w:r>
      <w:r w:rsidRPr="002E7833">
        <w:rPr>
          <w:rFonts w:ascii="Times New Roman" w:hAnsi="Times New Roman" w:cs="Times New Roman"/>
          <w:sz w:val="24"/>
          <w:szCs w:val="24"/>
        </w:rPr>
        <w:t xml:space="preserve"> or the isotype-matched IgG control was intraperitoneally injected into </w:t>
      </w:r>
      <w:r>
        <w:rPr>
          <w:rFonts w:ascii="Times New Roman" w:hAnsi="Times New Roman" w:cs="Times New Roman"/>
          <w:sz w:val="24"/>
          <w:szCs w:val="24"/>
        </w:rPr>
        <w:t>syngeneic</w:t>
      </w:r>
      <w:r w:rsidRPr="002E7833">
        <w:rPr>
          <w:rFonts w:ascii="Times New Roman" w:hAnsi="Times New Roman" w:cs="Times New Roman"/>
          <w:sz w:val="24"/>
          <w:szCs w:val="24"/>
        </w:rPr>
        <w:t xml:space="preserve"> mice</w:t>
      </w:r>
      <w:r>
        <w:rPr>
          <w:rFonts w:ascii="Times New Roman" w:hAnsi="Times New Roman" w:cs="Times New Roman"/>
          <w:sz w:val="24"/>
          <w:szCs w:val="24"/>
        </w:rPr>
        <w:t xml:space="preserve"> (</w:t>
      </w:r>
      <w:r w:rsidRPr="002E7833">
        <w:rPr>
          <w:rFonts w:ascii="Times New Roman" w:hAnsi="Times New Roman" w:cs="Times New Roman"/>
          <w:sz w:val="24"/>
          <w:szCs w:val="24"/>
        </w:rPr>
        <w:t xml:space="preserve">n = </w:t>
      </w:r>
      <w:r>
        <w:rPr>
          <w:rFonts w:ascii="Times New Roman" w:hAnsi="Times New Roman" w:cs="Times New Roman"/>
          <w:sz w:val="24"/>
          <w:szCs w:val="24"/>
        </w:rPr>
        <w:t>5 or 6</w:t>
      </w:r>
      <w:r w:rsidRPr="002E7833">
        <w:rPr>
          <w:rFonts w:ascii="Times New Roman" w:hAnsi="Times New Roman" w:cs="Times New Roman"/>
          <w:sz w:val="24"/>
          <w:szCs w:val="24"/>
        </w:rPr>
        <w:t xml:space="preserve">) once a week for </w:t>
      </w:r>
      <w:r>
        <w:rPr>
          <w:rFonts w:ascii="Times New Roman" w:hAnsi="Times New Roman" w:cs="Times New Roman"/>
          <w:sz w:val="24"/>
          <w:szCs w:val="24"/>
        </w:rPr>
        <w:t>indicated</w:t>
      </w:r>
      <w:r w:rsidRPr="002E7833">
        <w:rPr>
          <w:rFonts w:ascii="Times New Roman" w:hAnsi="Times New Roman" w:cs="Times New Roman"/>
          <w:sz w:val="24"/>
          <w:szCs w:val="24"/>
        </w:rPr>
        <w:t xml:space="preserve"> weeks beginning on day 7 after subcutaneous tumor cell injection </w:t>
      </w:r>
      <w:r w:rsidRPr="00941367">
        <w:rPr>
          <w:rFonts w:ascii="Times New Roman" w:hAnsi="Times New Roman" w:cs="Times New Roman"/>
          <w:sz w:val="24"/>
          <w:szCs w:val="24"/>
        </w:rPr>
        <w:t>(0.5 x 10</w:t>
      </w:r>
      <w:r w:rsidRPr="00941367">
        <w:rPr>
          <w:rFonts w:ascii="Times New Roman" w:hAnsi="Times New Roman" w:cs="Times New Roman"/>
          <w:sz w:val="24"/>
          <w:szCs w:val="24"/>
          <w:vertAlign w:val="superscript"/>
        </w:rPr>
        <w:t>6</w:t>
      </w:r>
      <w:r w:rsidRPr="002E7833">
        <w:rPr>
          <w:rFonts w:ascii="Times New Roman" w:hAnsi="Times New Roman" w:cs="Times New Roman"/>
          <w:sz w:val="24"/>
          <w:szCs w:val="24"/>
        </w:rPr>
        <w:t xml:space="preserve"> 344SQ cells per mouse;</w:t>
      </w:r>
      <w:r>
        <w:rPr>
          <w:rFonts w:ascii="Times New Roman" w:hAnsi="Times New Roman" w:cs="Times New Roman"/>
          <w:sz w:val="24"/>
          <w:szCs w:val="24"/>
        </w:rPr>
        <w:t xml:space="preserve"> </w:t>
      </w:r>
      <w:r w:rsidRPr="00941367">
        <w:rPr>
          <w:rFonts w:ascii="Times New Roman" w:hAnsi="Times New Roman" w:cs="Times New Roman"/>
          <w:sz w:val="24"/>
          <w:szCs w:val="24"/>
        </w:rPr>
        <w:t>0.1 x 10</w:t>
      </w:r>
      <w:r w:rsidRPr="00941367">
        <w:rPr>
          <w:rFonts w:ascii="Times New Roman" w:hAnsi="Times New Roman" w:cs="Times New Roman"/>
          <w:sz w:val="24"/>
          <w:szCs w:val="24"/>
          <w:vertAlign w:val="superscript"/>
        </w:rPr>
        <w:t>6</w:t>
      </w:r>
      <w:r w:rsidRPr="002E7833">
        <w:rPr>
          <w:rFonts w:ascii="Times New Roman" w:hAnsi="Times New Roman" w:cs="Times New Roman"/>
          <w:sz w:val="24"/>
          <w:szCs w:val="24"/>
        </w:rPr>
        <w:t xml:space="preserve"> </w:t>
      </w:r>
      <w:r>
        <w:rPr>
          <w:rFonts w:ascii="Times New Roman" w:hAnsi="Times New Roman" w:cs="Times New Roman"/>
          <w:sz w:val="24"/>
          <w:szCs w:val="24"/>
        </w:rPr>
        <w:t>LLC-JSP</w:t>
      </w:r>
      <w:r w:rsidRPr="002E7833">
        <w:rPr>
          <w:rFonts w:ascii="Times New Roman" w:hAnsi="Times New Roman" w:cs="Times New Roman"/>
          <w:sz w:val="24"/>
          <w:szCs w:val="24"/>
        </w:rPr>
        <w:t xml:space="preserve"> cells per mouse</w:t>
      </w:r>
      <w:r>
        <w:rPr>
          <w:rFonts w:ascii="Times New Roman" w:hAnsi="Times New Roman" w:cs="Times New Roman"/>
          <w:sz w:val="24"/>
          <w:szCs w:val="24"/>
        </w:rPr>
        <w:t>)</w:t>
      </w:r>
      <w:r w:rsidRPr="002E7833">
        <w:rPr>
          <w:rFonts w:ascii="Times New Roman" w:hAnsi="Times New Roman" w:cs="Times New Roman"/>
          <w:sz w:val="24"/>
          <w:szCs w:val="24"/>
        </w:rPr>
        <w:t xml:space="preserve">. </w:t>
      </w:r>
      <w:r>
        <w:rPr>
          <w:rFonts w:ascii="Times New Roman" w:hAnsi="Times New Roman" w:cs="Times New Roman"/>
          <w:sz w:val="24"/>
          <w:szCs w:val="24"/>
        </w:rPr>
        <w:t>For CD8 T cell depletion, 4</w:t>
      </w:r>
      <w:r w:rsidRPr="002E7833">
        <w:rPr>
          <w:rFonts w:ascii="Times New Roman" w:hAnsi="Times New Roman" w:cs="Times New Roman"/>
          <w:sz w:val="24"/>
          <w:szCs w:val="24"/>
        </w:rPr>
        <w:t xml:space="preserve">00 </w:t>
      </w:r>
      <w:r w:rsidRPr="00AE1CF7">
        <w:rPr>
          <w:rFonts w:ascii="Symbol" w:hAnsi="Symbol" w:cs="Times New Roman"/>
          <w:sz w:val="24"/>
          <w:szCs w:val="24"/>
        </w:rPr>
        <w:t></w:t>
      </w:r>
      <w:r w:rsidRPr="002E7833">
        <w:rPr>
          <w:rFonts w:ascii="Times New Roman" w:hAnsi="Times New Roman" w:cs="Times New Roman"/>
          <w:sz w:val="24"/>
          <w:szCs w:val="24"/>
        </w:rPr>
        <w:t>g of anti-</w:t>
      </w:r>
      <w:r>
        <w:rPr>
          <w:rFonts w:ascii="Times New Roman" w:hAnsi="Times New Roman" w:cs="Times New Roman"/>
          <w:sz w:val="24"/>
          <w:szCs w:val="24"/>
        </w:rPr>
        <w:t xml:space="preserve">CD8 per mouse was injected 1 week prior to </w:t>
      </w:r>
      <w:r w:rsidRPr="002E7833">
        <w:rPr>
          <w:rFonts w:ascii="Times New Roman" w:hAnsi="Times New Roman" w:cs="Times New Roman"/>
          <w:sz w:val="24"/>
          <w:szCs w:val="24"/>
        </w:rPr>
        <w:t>subcutaneous tumor cell injection</w:t>
      </w:r>
      <w:r>
        <w:rPr>
          <w:rFonts w:ascii="Times New Roman" w:hAnsi="Times New Roman" w:cs="Times New Roman"/>
          <w:sz w:val="24"/>
          <w:szCs w:val="24"/>
        </w:rPr>
        <w:t xml:space="preserve"> then 2</w:t>
      </w:r>
      <w:r w:rsidRPr="002E7833">
        <w:rPr>
          <w:rFonts w:ascii="Times New Roman" w:hAnsi="Times New Roman" w:cs="Times New Roman"/>
          <w:sz w:val="24"/>
          <w:szCs w:val="24"/>
        </w:rPr>
        <w:t xml:space="preserve">00 </w:t>
      </w:r>
      <w:r w:rsidRPr="00AE1CF7">
        <w:rPr>
          <w:rFonts w:ascii="Symbol" w:hAnsi="Symbol" w:cs="Times New Roman"/>
          <w:sz w:val="24"/>
          <w:szCs w:val="24"/>
        </w:rPr>
        <w:t></w:t>
      </w:r>
      <w:r w:rsidRPr="002E7833">
        <w:rPr>
          <w:rFonts w:ascii="Times New Roman" w:hAnsi="Times New Roman" w:cs="Times New Roman"/>
          <w:sz w:val="24"/>
          <w:szCs w:val="24"/>
        </w:rPr>
        <w:t>g of anti-</w:t>
      </w:r>
      <w:r>
        <w:rPr>
          <w:rFonts w:ascii="Times New Roman" w:hAnsi="Times New Roman" w:cs="Times New Roman"/>
          <w:sz w:val="24"/>
          <w:szCs w:val="24"/>
        </w:rPr>
        <w:t xml:space="preserve">CD8 per mouse was injected weekly to maintain the depletion. </w:t>
      </w:r>
      <w:r w:rsidRPr="002E7833">
        <w:rPr>
          <w:rFonts w:ascii="Times New Roman" w:hAnsi="Times New Roman" w:cs="Times New Roman"/>
          <w:sz w:val="24"/>
          <w:szCs w:val="24"/>
        </w:rPr>
        <w:t>Tumors were measured once a week</w:t>
      </w:r>
      <w:r>
        <w:rPr>
          <w:rFonts w:ascii="Times New Roman" w:hAnsi="Times New Roman" w:cs="Times New Roman"/>
          <w:sz w:val="24"/>
          <w:szCs w:val="24"/>
        </w:rPr>
        <w:t xml:space="preserve"> and t</w:t>
      </w:r>
      <w:r w:rsidRPr="002E7833">
        <w:rPr>
          <w:rFonts w:ascii="Times New Roman" w:hAnsi="Times New Roman" w:cs="Times New Roman"/>
          <w:sz w:val="24"/>
          <w:szCs w:val="24"/>
        </w:rPr>
        <w:t>he tumor gro</w:t>
      </w:r>
      <w:r>
        <w:rPr>
          <w:rFonts w:ascii="Times New Roman" w:hAnsi="Times New Roman" w:cs="Times New Roman"/>
          <w:sz w:val="24"/>
          <w:szCs w:val="24"/>
        </w:rPr>
        <w:t xml:space="preserve">wth curves are </w:t>
      </w:r>
      <w:r w:rsidRPr="002E7833">
        <w:rPr>
          <w:rFonts w:ascii="Times New Roman" w:hAnsi="Times New Roman" w:cs="Times New Roman"/>
          <w:sz w:val="24"/>
          <w:szCs w:val="24"/>
        </w:rPr>
        <w:t>shown.</w:t>
      </w:r>
    </w:p>
    <w:p w14:paraId="6C83CA59" w14:textId="77777777" w:rsidR="00D10B22" w:rsidRDefault="00D10B22" w:rsidP="007374FC">
      <w:pPr>
        <w:spacing w:after="0"/>
        <w:jc w:val="both"/>
        <w:rPr>
          <w:rFonts w:ascii="Times New Roman" w:hAnsi="Times New Roman" w:cs="Times New Roman"/>
          <w:sz w:val="24"/>
          <w:szCs w:val="24"/>
        </w:rPr>
      </w:pPr>
    </w:p>
    <w:p w14:paraId="12DA83DA" w14:textId="77777777" w:rsidR="00232C17" w:rsidRDefault="00232C17" w:rsidP="007374FC">
      <w:pPr>
        <w:spacing w:after="0"/>
        <w:jc w:val="both"/>
        <w:rPr>
          <w:rFonts w:ascii="Times New Roman" w:hAnsi="Times New Roman" w:cs="Times New Roman"/>
          <w:sz w:val="24"/>
          <w:szCs w:val="24"/>
        </w:rPr>
      </w:pPr>
    </w:p>
    <w:p w14:paraId="6400ED34" w14:textId="77777777" w:rsidR="00232C17" w:rsidRDefault="00232C17" w:rsidP="007374FC">
      <w:pPr>
        <w:spacing w:after="0"/>
        <w:jc w:val="both"/>
        <w:rPr>
          <w:rFonts w:ascii="Times New Roman" w:hAnsi="Times New Roman" w:cs="Times New Roman"/>
          <w:sz w:val="24"/>
          <w:szCs w:val="24"/>
        </w:rPr>
      </w:pPr>
    </w:p>
    <w:p w14:paraId="1298C7C6" w14:textId="77777777" w:rsidR="00232C17" w:rsidRDefault="00232C17" w:rsidP="007374FC">
      <w:pPr>
        <w:spacing w:after="0"/>
        <w:jc w:val="both"/>
        <w:rPr>
          <w:rFonts w:ascii="Times New Roman" w:hAnsi="Times New Roman" w:cs="Times New Roman"/>
          <w:sz w:val="24"/>
          <w:szCs w:val="24"/>
        </w:rPr>
      </w:pPr>
    </w:p>
    <w:p w14:paraId="0A34AF48" w14:textId="77777777" w:rsidR="00232C17" w:rsidRDefault="00232C17" w:rsidP="007374FC">
      <w:pPr>
        <w:spacing w:after="0"/>
        <w:jc w:val="both"/>
        <w:rPr>
          <w:rFonts w:ascii="Times New Roman" w:hAnsi="Times New Roman" w:cs="Times New Roman"/>
          <w:sz w:val="24"/>
          <w:szCs w:val="24"/>
        </w:rPr>
      </w:pPr>
    </w:p>
    <w:p w14:paraId="2235010D" w14:textId="77777777" w:rsidR="00232C17" w:rsidRDefault="00232C17" w:rsidP="007374FC">
      <w:pPr>
        <w:spacing w:after="0"/>
        <w:jc w:val="both"/>
        <w:rPr>
          <w:rFonts w:ascii="Times New Roman" w:hAnsi="Times New Roman" w:cs="Times New Roman"/>
          <w:sz w:val="24"/>
          <w:szCs w:val="24"/>
        </w:rPr>
      </w:pPr>
    </w:p>
    <w:p w14:paraId="6676036C" w14:textId="77777777" w:rsidR="00232C17" w:rsidRDefault="00232C17" w:rsidP="007374FC">
      <w:pPr>
        <w:spacing w:after="0"/>
        <w:jc w:val="both"/>
        <w:rPr>
          <w:rFonts w:ascii="Times New Roman" w:hAnsi="Times New Roman" w:cs="Times New Roman"/>
          <w:sz w:val="24"/>
          <w:szCs w:val="24"/>
        </w:rPr>
      </w:pPr>
    </w:p>
    <w:p w14:paraId="586E2CCF" w14:textId="77777777" w:rsidR="00232C17" w:rsidRDefault="00232C17" w:rsidP="007374FC">
      <w:pPr>
        <w:spacing w:after="0"/>
        <w:jc w:val="both"/>
        <w:rPr>
          <w:rFonts w:ascii="Times New Roman" w:hAnsi="Times New Roman" w:cs="Times New Roman"/>
          <w:sz w:val="24"/>
          <w:szCs w:val="24"/>
        </w:rPr>
      </w:pPr>
    </w:p>
    <w:p w14:paraId="15B9F497" w14:textId="77777777" w:rsidR="00232C17" w:rsidRDefault="00232C17" w:rsidP="007374FC">
      <w:pPr>
        <w:spacing w:after="0"/>
        <w:jc w:val="both"/>
        <w:rPr>
          <w:rFonts w:ascii="Times New Roman" w:hAnsi="Times New Roman" w:cs="Times New Roman"/>
          <w:sz w:val="24"/>
          <w:szCs w:val="24"/>
        </w:rPr>
      </w:pPr>
    </w:p>
    <w:p w14:paraId="16F6A43B" w14:textId="66F622EB" w:rsidR="00D10B22" w:rsidRDefault="00C53246"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A6806B" wp14:editId="1F0E2D0A">
            <wp:extent cx="5943600" cy="3433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ig 19.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14:paraId="72191783" w14:textId="31EC2870" w:rsidR="00047C69" w:rsidRPr="00657735" w:rsidRDefault="00B67C43" w:rsidP="00047C69">
      <w:pPr>
        <w:spacing w:after="0"/>
        <w:jc w:val="both"/>
        <w:rPr>
          <w:rFonts w:ascii="Times New Roman" w:hAnsi="Times New Roman" w:cs="Times New Roman"/>
          <w:sz w:val="24"/>
          <w:szCs w:val="24"/>
        </w:rPr>
      </w:pPr>
      <w:r>
        <w:rPr>
          <w:rFonts w:ascii="Times New Roman" w:hAnsi="Times New Roman" w:cs="Times New Roman"/>
          <w:b/>
          <w:sz w:val="24"/>
          <w:szCs w:val="24"/>
        </w:rPr>
        <w:t>Supplementary</w:t>
      </w:r>
      <w:r w:rsidR="00047C69">
        <w:rPr>
          <w:rFonts w:ascii="Times New Roman" w:hAnsi="Times New Roman" w:cs="Times New Roman"/>
          <w:b/>
          <w:sz w:val="24"/>
          <w:szCs w:val="24"/>
        </w:rPr>
        <w:t xml:space="preserve"> </w:t>
      </w:r>
      <w:r w:rsidR="00047C69">
        <w:rPr>
          <w:rFonts w:ascii="Times New Roman" w:hAnsi="Times New Roman" w:cs="Times New Roman"/>
          <w:b/>
          <w:bCs/>
          <w:sz w:val="24"/>
          <w:szCs w:val="24"/>
        </w:rPr>
        <w:t>Figure S1</w:t>
      </w:r>
      <w:r w:rsidR="00232C17">
        <w:rPr>
          <w:rFonts w:ascii="Times New Roman" w:hAnsi="Times New Roman" w:cs="Times New Roman"/>
          <w:b/>
          <w:bCs/>
          <w:sz w:val="24"/>
          <w:szCs w:val="24"/>
        </w:rPr>
        <w:t>9</w:t>
      </w:r>
      <w:r w:rsidR="00047C69" w:rsidRPr="00657735">
        <w:rPr>
          <w:rFonts w:ascii="Times New Roman" w:hAnsi="Times New Roman" w:cs="Times New Roman"/>
          <w:b/>
          <w:bCs/>
          <w:sz w:val="24"/>
          <w:szCs w:val="24"/>
        </w:rPr>
        <w:t xml:space="preserve">. </w:t>
      </w:r>
      <w:r w:rsidR="00047C69" w:rsidRPr="00047C69">
        <w:rPr>
          <w:rFonts w:ascii="Times New Roman" w:hAnsi="Times New Roman" w:cs="Times New Roman"/>
          <w:b/>
          <w:bCs/>
          <w:sz w:val="24"/>
          <w:szCs w:val="24"/>
        </w:rPr>
        <w:t>Combined inhibitors of CD38 and PD-L1 inhibits tumor growth and metastases</w:t>
      </w:r>
      <w:r w:rsidR="00047C69">
        <w:rPr>
          <w:rFonts w:ascii="Times New Roman" w:hAnsi="Times New Roman" w:cs="Times New Roman"/>
          <w:b/>
          <w:bCs/>
          <w:sz w:val="24"/>
          <w:szCs w:val="24"/>
        </w:rPr>
        <w:t>.</w:t>
      </w:r>
    </w:p>
    <w:p w14:paraId="286820FC" w14:textId="512DCC4E" w:rsidR="0022726E" w:rsidRDefault="00047C69" w:rsidP="00047C69">
      <w:pPr>
        <w:spacing w:after="0"/>
        <w:jc w:val="both"/>
        <w:rPr>
          <w:rFonts w:ascii="Times New Roman" w:hAnsi="Times New Roman" w:cs="Times New Roman"/>
          <w:sz w:val="24"/>
          <w:szCs w:val="24"/>
        </w:rPr>
      </w:pPr>
      <w:r w:rsidRPr="00266054">
        <w:rPr>
          <w:rFonts w:ascii="Times New Roman" w:hAnsi="Times New Roman" w:cs="Times New Roman"/>
          <w:sz w:val="24"/>
          <w:szCs w:val="24"/>
        </w:rPr>
        <w:t>(</w:t>
      </w:r>
      <w:r>
        <w:rPr>
          <w:rFonts w:ascii="Times New Roman" w:hAnsi="Times New Roman" w:cs="Times New Roman"/>
          <w:b/>
          <w:sz w:val="24"/>
          <w:szCs w:val="24"/>
        </w:rPr>
        <w:t>A</w:t>
      </w:r>
      <w:r w:rsidRPr="00266054">
        <w:rPr>
          <w:rFonts w:ascii="Times New Roman" w:hAnsi="Times New Roman" w:cs="Times New Roman"/>
          <w:sz w:val="24"/>
          <w:szCs w:val="24"/>
        </w:rPr>
        <w:t xml:space="preserve">) </w:t>
      </w:r>
      <w:r w:rsidR="002C461E" w:rsidRPr="002C461E">
        <w:rPr>
          <w:rFonts w:ascii="Times New Roman" w:hAnsi="Times New Roman" w:cs="Times New Roman"/>
          <w:sz w:val="24"/>
          <w:szCs w:val="24"/>
        </w:rPr>
        <w:t>129/</w:t>
      </w:r>
      <w:proofErr w:type="spellStart"/>
      <w:r w:rsidR="002C461E" w:rsidRPr="002C461E">
        <w:rPr>
          <w:rFonts w:ascii="Times New Roman" w:hAnsi="Times New Roman" w:cs="Times New Roman"/>
          <w:sz w:val="24"/>
          <w:szCs w:val="24"/>
        </w:rPr>
        <w:t>Sv</w:t>
      </w:r>
      <w:proofErr w:type="spellEnd"/>
      <w:r w:rsidR="002C461E" w:rsidRPr="002C461E">
        <w:rPr>
          <w:rFonts w:ascii="Times New Roman" w:hAnsi="Times New Roman" w:cs="Times New Roman"/>
          <w:sz w:val="24"/>
          <w:szCs w:val="24"/>
        </w:rPr>
        <w:t xml:space="preserve"> mice</w:t>
      </w:r>
      <w:r w:rsidR="002C461E">
        <w:rPr>
          <w:rFonts w:ascii="Times New Roman" w:hAnsi="Times New Roman" w:cs="Times New Roman"/>
          <w:sz w:val="24"/>
          <w:szCs w:val="24"/>
        </w:rPr>
        <w:t xml:space="preserve"> </w:t>
      </w:r>
      <w:r w:rsidR="002C461E" w:rsidRPr="002C461E">
        <w:rPr>
          <w:rFonts w:ascii="Times New Roman" w:hAnsi="Times New Roman" w:cs="Times New Roman"/>
          <w:sz w:val="24"/>
          <w:szCs w:val="24"/>
        </w:rPr>
        <w:t xml:space="preserve">(n = </w:t>
      </w:r>
      <w:r w:rsidR="002C461E">
        <w:rPr>
          <w:rFonts w:ascii="Times New Roman" w:hAnsi="Times New Roman" w:cs="Times New Roman"/>
          <w:sz w:val="24"/>
          <w:szCs w:val="24"/>
        </w:rPr>
        <w:t>4 or 5</w:t>
      </w:r>
      <w:r w:rsidR="002C461E" w:rsidRPr="002C461E">
        <w:rPr>
          <w:rFonts w:ascii="Times New Roman" w:hAnsi="Times New Roman" w:cs="Times New Roman"/>
          <w:sz w:val="24"/>
          <w:szCs w:val="24"/>
        </w:rPr>
        <w:t xml:space="preserve">) were treated with anti-PD-L1 and </w:t>
      </w:r>
      <w:proofErr w:type="spellStart"/>
      <w:r w:rsidR="002C461E" w:rsidRPr="002C461E">
        <w:rPr>
          <w:rFonts w:ascii="Times New Roman" w:hAnsi="Times New Roman" w:cs="Times New Roman"/>
          <w:sz w:val="24"/>
          <w:szCs w:val="24"/>
        </w:rPr>
        <w:t>Rhein</w:t>
      </w:r>
      <w:proofErr w:type="spellEnd"/>
      <w:r w:rsidR="002C461E" w:rsidRPr="002C461E">
        <w:rPr>
          <w:rFonts w:ascii="Times New Roman" w:hAnsi="Times New Roman" w:cs="Times New Roman"/>
          <w:sz w:val="24"/>
          <w:szCs w:val="24"/>
        </w:rPr>
        <w:t xml:space="preserve"> (CD38 inhibitor) once a week for 7 weeks beginning on day 7 after the subcutaneous 344SQ tumor cell injection (1 x 10</w:t>
      </w:r>
      <w:r w:rsidR="002C461E" w:rsidRPr="002C461E">
        <w:rPr>
          <w:rFonts w:ascii="Times New Roman" w:hAnsi="Times New Roman" w:cs="Times New Roman"/>
          <w:sz w:val="24"/>
          <w:szCs w:val="24"/>
          <w:vertAlign w:val="superscript"/>
        </w:rPr>
        <w:t>6</w:t>
      </w:r>
      <w:r w:rsidR="002C461E" w:rsidRPr="002C461E">
        <w:rPr>
          <w:rFonts w:ascii="Times New Roman" w:hAnsi="Times New Roman" w:cs="Times New Roman"/>
          <w:sz w:val="24"/>
          <w:szCs w:val="24"/>
        </w:rPr>
        <w:t xml:space="preserve"> cells per mouse). Dosing per intraperitoneal injection was 200 </w:t>
      </w:r>
      <w:r w:rsidR="002C461E" w:rsidRPr="002C461E">
        <w:rPr>
          <w:rFonts w:ascii="Symbol" w:hAnsi="Symbol" w:cs="Times New Roman"/>
          <w:sz w:val="24"/>
          <w:szCs w:val="24"/>
        </w:rPr>
        <w:t></w:t>
      </w:r>
      <w:r w:rsidR="002C461E" w:rsidRPr="002C461E">
        <w:rPr>
          <w:rFonts w:ascii="Times New Roman" w:hAnsi="Times New Roman" w:cs="Times New Roman"/>
          <w:sz w:val="24"/>
          <w:szCs w:val="24"/>
        </w:rPr>
        <w:t xml:space="preserve">g of anti-PD-L1, 50 mg/kg of </w:t>
      </w:r>
      <w:proofErr w:type="spellStart"/>
      <w:r w:rsidR="002C461E" w:rsidRPr="002C461E">
        <w:rPr>
          <w:rFonts w:ascii="Times New Roman" w:hAnsi="Times New Roman" w:cs="Times New Roman"/>
          <w:sz w:val="24"/>
          <w:szCs w:val="24"/>
        </w:rPr>
        <w:t>Rhein</w:t>
      </w:r>
      <w:proofErr w:type="spellEnd"/>
      <w:r w:rsidR="002C461E" w:rsidRPr="002C461E">
        <w:rPr>
          <w:rFonts w:ascii="Times New Roman" w:hAnsi="Times New Roman" w:cs="Times New Roman"/>
          <w:sz w:val="24"/>
          <w:szCs w:val="24"/>
        </w:rPr>
        <w:t>. Tumors were measured once a week for 8 weeks. The tumor growth curves are shown</w:t>
      </w:r>
      <w:r w:rsidR="002C461E">
        <w:rPr>
          <w:rFonts w:ascii="Times New Roman" w:hAnsi="Times New Roman" w:cs="Times New Roman"/>
          <w:sz w:val="24"/>
          <w:szCs w:val="24"/>
        </w:rPr>
        <w:t xml:space="preserve"> in left panel</w:t>
      </w:r>
      <w:r w:rsidR="002C461E" w:rsidRPr="002C461E">
        <w:rPr>
          <w:rFonts w:ascii="Times New Roman" w:hAnsi="Times New Roman" w:cs="Times New Roman"/>
          <w:sz w:val="24"/>
          <w:szCs w:val="24"/>
        </w:rPr>
        <w:t>.</w:t>
      </w:r>
      <w:r w:rsidR="002C461E">
        <w:rPr>
          <w:rFonts w:ascii="Times New Roman" w:hAnsi="Times New Roman" w:cs="Times New Roman"/>
          <w:sz w:val="24"/>
          <w:szCs w:val="24"/>
        </w:rPr>
        <w:t xml:space="preserve"> Tumor weights and lung metastases at the endpoint are shown in right panel.</w:t>
      </w:r>
      <w:r w:rsidR="00C53246">
        <w:rPr>
          <w:rFonts w:ascii="Times New Roman" w:hAnsi="Times New Roman" w:cs="Times New Roman"/>
          <w:sz w:val="24"/>
          <w:szCs w:val="24"/>
        </w:rPr>
        <w:t xml:space="preserve"> ANOVA test was used to analyze.</w:t>
      </w:r>
    </w:p>
    <w:p w14:paraId="32A94AFB" w14:textId="4BEE50C0" w:rsidR="0022726E" w:rsidRDefault="008C70D4" w:rsidP="00047C69">
      <w:pPr>
        <w:spacing w:after="0"/>
        <w:jc w:val="both"/>
        <w:rPr>
          <w:rFonts w:ascii="Times New Roman" w:hAnsi="Times New Roman" w:cs="Times New Roman"/>
          <w:sz w:val="24"/>
          <w:szCs w:val="24"/>
        </w:rPr>
      </w:pPr>
      <w:r w:rsidRPr="008C70D4">
        <w:rPr>
          <w:rFonts w:ascii="Times New Roman" w:hAnsi="Times New Roman" w:cs="Times New Roman"/>
          <w:sz w:val="24"/>
          <w:szCs w:val="24"/>
        </w:rPr>
        <w:t>(</w:t>
      </w:r>
      <w:r w:rsidRPr="008C70D4">
        <w:rPr>
          <w:rFonts w:ascii="Times New Roman" w:hAnsi="Times New Roman" w:cs="Times New Roman"/>
          <w:b/>
          <w:sz w:val="24"/>
          <w:szCs w:val="24"/>
        </w:rPr>
        <w:t>B</w:t>
      </w:r>
      <w:r w:rsidRPr="008C70D4">
        <w:rPr>
          <w:rFonts w:ascii="Times New Roman" w:hAnsi="Times New Roman" w:cs="Times New Roman"/>
          <w:sz w:val="24"/>
          <w:szCs w:val="24"/>
        </w:rPr>
        <w:t>) FACS analysis of CD4</w:t>
      </w:r>
      <w:r w:rsidRPr="004F6082">
        <w:rPr>
          <w:rFonts w:ascii="Times New Roman" w:hAnsi="Times New Roman" w:cs="Times New Roman"/>
          <w:sz w:val="24"/>
          <w:szCs w:val="24"/>
          <w:vertAlign w:val="superscript"/>
        </w:rPr>
        <w:t>+</w:t>
      </w:r>
      <w:r w:rsidRPr="008C70D4">
        <w:rPr>
          <w:rFonts w:ascii="Times New Roman" w:hAnsi="Times New Roman" w:cs="Times New Roman"/>
          <w:sz w:val="24"/>
          <w:szCs w:val="24"/>
        </w:rPr>
        <w:t>ICOS</w:t>
      </w:r>
      <w:r w:rsidRPr="004F6082">
        <w:rPr>
          <w:rFonts w:ascii="Times New Roman" w:hAnsi="Times New Roman" w:cs="Times New Roman"/>
          <w:sz w:val="24"/>
          <w:szCs w:val="24"/>
          <w:vertAlign w:val="superscript"/>
        </w:rPr>
        <w:t>+</w:t>
      </w:r>
      <w:r w:rsidRPr="008C70D4">
        <w:rPr>
          <w:rFonts w:ascii="Times New Roman" w:hAnsi="Times New Roman" w:cs="Times New Roman"/>
          <w:sz w:val="24"/>
          <w:szCs w:val="24"/>
        </w:rPr>
        <w:t>TIL and CD8</w:t>
      </w:r>
      <w:r w:rsidRPr="004F6082">
        <w:rPr>
          <w:rFonts w:ascii="Times New Roman" w:hAnsi="Times New Roman" w:cs="Times New Roman"/>
          <w:sz w:val="24"/>
          <w:szCs w:val="24"/>
          <w:vertAlign w:val="superscript"/>
        </w:rPr>
        <w:t>+</w:t>
      </w:r>
      <w:r w:rsidRPr="008C70D4">
        <w:rPr>
          <w:rFonts w:ascii="Times New Roman" w:hAnsi="Times New Roman" w:cs="Times New Roman"/>
          <w:sz w:val="24"/>
          <w:szCs w:val="24"/>
        </w:rPr>
        <w:t xml:space="preserve">TIL frequency, percent of memory CD8 T cells and exhausted CD8 T cells, and tumor-infiltrating </w:t>
      </w:r>
      <w:proofErr w:type="spellStart"/>
      <w:r w:rsidRPr="008C70D4">
        <w:rPr>
          <w:rFonts w:ascii="Times New Roman" w:hAnsi="Times New Roman" w:cs="Times New Roman"/>
          <w:sz w:val="24"/>
          <w:szCs w:val="24"/>
        </w:rPr>
        <w:t>Tregs</w:t>
      </w:r>
      <w:proofErr w:type="spellEnd"/>
      <w:r w:rsidRPr="008C70D4">
        <w:rPr>
          <w:rFonts w:ascii="Times New Roman" w:hAnsi="Times New Roman" w:cs="Times New Roman"/>
          <w:sz w:val="24"/>
          <w:szCs w:val="24"/>
        </w:rPr>
        <w:t xml:space="preserve"> and MDSCs  from the endpoint primary tumors. The statistical summary is shown</w:t>
      </w:r>
      <w:r w:rsidR="00C53246">
        <w:rPr>
          <w:rFonts w:ascii="Times New Roman" w:hAnsi="Times New Roman" w:cs="Times New Roman"/>
          <w:sz w:val="24"/>
          <w:szCs w:val="24"/>
        </w:rPr>
        <w:t xml:space="preserve"> with ANOVA test</w:t>
      </w:r>
      <w:r w:rsidRPr="008C70D4">
        <w:rPr>
          <w:rFonts w:ascii="Times New Roman" w:hAnsi="Times New Roman" w:cs="Times New Roman"/>
          <w:sz w:val="24"/>
          <w:szCs w:val="24"/>
        </w:rPr>
        <w:t>.</w:t>
      </w:r>
      <w:r w:rsidR="00C53246">
        <w:rPr>
          <w:rFonts w:ascii="Times New Roman" w:hAnsi="Times New Roman" w:cs="Times New Roman"/>
          <w:sz w:val="24"/>
          <w:szCs w:val="24"/>
        </w:rPr>
        <w:t xml:space="preserve"> </w:t>
      </w:r>
      <w:proofErr w:type="gramStart"/>
      <w:r w:rsidR="00C53246">
        <w:rPr>
          <w:rFonts w:ascii="Times New Roman" w:hAnsi="Times New Roman" w:cs="Times New Roman"/>
          <w:sz w:val="24"/>
          <w:szCs w:val="24"/>
        </w:rPr>
        <w:t>ns</w:t>
      </w:r>
      <w:proofErr w:type="gramEnd"/>
      <w:r w:rsidR="00C53246">
        <w:rPr>
          <w:rFonts w:ascii="Times New Roman" w:hAnsi="Times New Roman" w:cs="Times New Roman"/>
          <w:sz w:val="24"/>
          <w:szCs w:val="24"/>
        </w:rPr>
        <w:t>, no significance; *, p &lt; 0.05; **, p &lt; 0.01; ***, p &lt; 0.001; ****, p &lt; 0.0001.</w:t>
      </w:r>
    </w:p>
    <w:p w14:paraId="5E64D9B0" w14:textId="3DC63A64" w:rsidR="00047C69" w:rsidRDefault="002C461E" w:rsidP="00047C6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F07347E" w14:textId="77777777" w:rsidR="00D10B22" w:rsidRDefault="00D10B22" w:rsidP="007374FC">
      <w:pPr>
        <w:spacing w:after="0"/>
        <w:jc w:val="both"/>
        <w:rPr>
          <w:rFonts w:ascii="Times New Roman" w:hAnsi="Times New Roman" w:cs="Times New Roman"/>
          <w:sz w:val="24"/>
          <w:szCs w:val="24"/>
        </w:rPr>
      </w:pPr>
    </w:p>
    <w:p w14:paraId="22757D13" w14:textId="77777777" w:rsidR="00D10B22" w:rsidRDefault="00D10B22" w:rsidP="007374FC">
      <w:pPr>
        <w:spacing w:after="0"/>
        <w:jc w:val="both"/>
        <w:rPr>
          <w:rFonts w:ascii="Times New Roman" w:hAnsi="Times New Roman" w:cs="Times New Roman"/>
          <w:sz w:val="24"/>
          <w:szCs w:val="24"/>
        </w:rPr>
      </w:pPr>
    </w:p>
    <w:p w14:paraId="104BF754" w14:textId="77777777" w:rsidR="00D10B22" w:rsidRDefault="00D10B22" w:rsidP="007374FC">
      <w:pPr>
        <w:spacing w:after="0"/>
        <w:jc w:val="both"/>
        <w:rPr>
          <w:rFonts w:ascii="Times New Roman" w:hAnsi="Times New Roman" w:cs="Times New Roman"/>
          <w:sz w:val="24"/>
          <w:szCs w:val="24"/>
        </w:rPr>
      </w:pPr>
    </w:p>
    <w:p w14:paraId="4D5C188C" w14:textId="77777777" w:rsidR="00D10B22" w:rsidRDefault="00D10B22" w:rsidP="007374FC">
      <w:pPr>
        <w:spacing w:after="0"/>
        <w:jc w:val="both"/>
        <w:rPr>
          <w:rFonts w:ascii="Times New Roman" w:hAnsi="Times New Roman" w:cs="Times New Roman"/>
          <w:sz w:val="24"/>
          <w:szCs w:val="24"/>
        </w:rPr>
      </w:pPr>
    </w:p>
    <w:p w14:paraId="61269431" w14:textId="77777777" w:rsidR="00D10B22" w:rsidRDefault="00D10B22" w:rsidP="007374FC">
      <w:pPr>
        <w:spacing w:after="0"/>
        <w:jc w:val="both"/>
        <w:rPr>
          <w:rFonts w:ascii="Times New Roman" w:hAnsi="Times New Roman" w:cs="Times New Roman"/>
          <w:sz w:val="24"/>
          <w:szCs w:val="24"/>
        </w:rPr>
      </w:pPr>
    </w:p>
    <w:p w14:paraId="200FF3C5" w14:textId="77777777" w:rsidR="00D10B22" w:rsidRDefault="00D10B22" w:rsidP="007374FC">
      <w:pPr>
        <w:spacing w:after="0"/>
        <w:jc w:val="both"/>
        <w:rPr>
          <w:rFonts w:ascii="Times New Roman" w:hAnsi="Times New Roman" w:cs="Times New Roman"/>
          <w:sz w:val="24"/>
          <w:szCs w:val="24"/>
        </w:rPr>
      </w:pPr>
    </w:p>
    <w:p w14:paraId="16F712C2" w14:textId="56C76E9B" w:rsidR="00034883" w:rsidRDefault="00BC767F" w:rsidP="007374F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EB08CD" wp14:editId="0CBDBD3C">
            <wp:extent cx="5943600" cy="35534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Fig2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inline>
        </w:drawing>
      </w:r>
    </w:p>
    <w:p w14:paraId="586DED98" w14:textId="3C188EEB" w:rsidR="00034883" w:rsidRPr="00657735" w:rsidRDefault="00B67C43" w:rsidP="00034883">
      <w:pPr>
        <w:spacing w:after="0"/>
        <w:jc w:val="both"/>
        <w:rPr>
          <w:rFonts w:ascii="Times New Roman" w:hAnsi="Times New Roman" w:cs="Times New Roman"/>
          <w:sz w:val="24"/>
          <w:szCs w:val="24"/>
        </w:rPr>
      </w:pPr>
      <w:r>
        <w:rPr>
          <w:rFonts w:ascii="Times New Roman" w:hAnsi="Times New Roman" w:cs="Times New Roman"/>
          <w:b/>
          <w:sz w:val="24"/>
          <w:szCs w:val="24"/>
        </w:rPr>
        <w:t>Supplementary</w:t>
      </w:r>
      <w:r w:rsidR="00473F4E">
        <w:rPr>
          <w:rFonts w:ascii="Times New Roman" w:hAnsi="Times New Roman" w:cs="Times New Roman"/>
          <w:b/>
          <w:sz w:val="24"/>
          <w:szCs w:val="24"/>
        </w:rPr>
        <w:t xml:space="preserve"> </w:t>
      </w:r>
      <w:r w:rsidR="0086157E">
        <w:rPr>
          <w:rFonts w:ascii="Times New Roman" w:hAnsi="Times New Roman" w:cs="Times New Roman"/>
          <w:b/>
          <w:bCs/>
          <w:sz w:val="24"/>
          <w:szCs w:val="24"/>
        </w:rPr>
        <w:t>Figure S</w:t>
      </w:r>
      <w:r w:rsidR="00232C17">
        <w:rPr>
          <w:rFonts w:ascii="Times New Roman" w:hAnsi="Times New Roman" w:cs="Times New Roman"/>
          <w:b/>
          <w:bCs/>
          <w:sz w:val="24"/>
          <w:szCs w:val="24"/>
        </w:rPr>
        <w:t>20</w:t>
      </w:r>
      <w:r w:rsidR="00034883" w:rsidRPr="00657735">
        <w:rPr>
          <w:rFonts w:ascii="Times New Roman" w:hAnsi="Times New Roman" w:cs="Times New Roman"/>
          <w:b/>
          <w:bCs/>
          <w:sz w:val="24"/>
          <w:szCs w:val="24"/>
        </w:rPr>
        <w:t xml:space="preserve">. </w:t>
      </w:r>
      <w:r w:rsidR="00034883" w:rsidRPr="00034883">
        <w:rPr>
          <w:rFonts w:ascii="Times New Roman" w:hAnsi="Times New Roman" w:cs="Times New Roman"/>
          <w:b/>
          <w:bCs/>
          <w:sz w:val="24"/>
          <w:szCs w:val="24"/>
        </w:rPr>
        <w:t>The co-inhibition of PD-L1 and CD38 leads to a favorable an</w:t>
      </w:r>
      <w:r w:rsidR="00473F4E">
        <w:rPr>
          <w:rFonts w:ascii="Times New Roman" w:hAnsi="Times New Roman" w:cs="Times New Roman"/>
          <w:b/>
          <w:bCs/>
          <w:sz w:val="24"/>
          <w:szCs w:val="24"/>
        </w:rPr>
        <w:t>titumor immune microenvironment</w:t>
      </w:r>
      <w:r w:rsidR="00034883" w:rsidRPr="00657735">
        <w:rPr>
          <w:rFonts w:ascii="Times New Roman" w:hAnsi="Times New Roman" w:cs="Times New Roman"/>
          <w:b/>
          <w:bCs/>
          <w:sz w:val="24"/>
          <w:szCs w:val="24"/>
        </w:rPr>
        <w:t>.</w:t>
      </w:r>
    </w:p>
    <w:p w14:paraId="0449A11C" w14:textId="39A7A3E6" w:rsidR="00034883" w:rsidRDefault="00034883" w:rsidP="007374FC">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w:t>
      </w:r>
      <w:r w:rsidR="005713FE" w:rsidRPr="005713FE">
        <w:rPr>
          <w:rFonts w:ascii="Times New Roman" w:hAnsi="Times New Roman" w:cs="Times New Roman"/>
          <w:sz w:val="24"/>
          <w:szCs w:val="24"/>
        </w:rPr>
        <w:t>-</w:t>
      </w:r>
      <w:r w:rsidR="005713FE">
        <w:rPr>
          <w:rFonts w:ascii="Times New Roman" w:hAnsi="Times New Roman" w:cs="Times New Roman"/>
          <w:b/>
          <w:sz w:val="24"/>
          <w:szCs w:val="24"/>
        </w:rPr>
        <w:t>F</w:t>
      </w:r>
      <w:r>
        <w:rPr>
          <w:rFonts w:ascii="Times New Roman" w:hAnsi="Times New Roman" w:cs="Times New Roman"/>
          <w:sz w:val="24"/>
          <w:szCs w:val="24"/>
        </w:rPr>
        <w:t xml:space="preserve">) </w:t>
      </w:r>
      <w:r w:rsidR="005713FE">
        <w:rPr>
          <w:rFonts w:ascii="Times New Roman" w:hAnsi="Times New Roman" w:cs="Times New Roman"/>
          <w:sz w:val="24"/>
          <w:szCs w:val="24"/>
        </w:rPr>
        <w:t>344SQ tumors in Figure 5</w:t>
      </w:r>
      <w:r w:rsidR="005713FE" w:rsidRPr="005713FE">
        <w:rPr>
          <w:rFonts w:ascii="Times New Roman" w:hAnsi="Times New Roman" w:cs="Times New Roman"/>
          <w:sz w:val="24"/>
          <w:szCs w:val="24"/>
        </w:rPr>
        <w:t xml:space="preserve">A were harvested and </w:t>
      </w:r>
      <w:r w:rsidR="005713FE">
        <w:rPr>
          <w:rFonts w:ascii="Times New Roman" w:hAnsi="Times New Roman" w:cs="Times New Roman"/>
          <w:sz w:val="24"/>
          <w:szCs w:val="24"/>
        </w:rPr>
        <w:t>the immune profiling</w:t>
      </w:r>
      <w:r w:rsidR="005713FE" w:rsidRPr="005713FE">
        <w:rPr>
          <w:rFonts w:ascii="Times New Roman" w:hAnsi="Times New Roman" w:cs="Times New Roman"/>
          <w:sz w:val="24"/>
          <w:szCs w:val="24"/>
        </w:rPr>
        <w:t xml:space="preserve"> was analyzed by FACS at </w:t>
      </w:r>
      <w:r w:rsidR="005713FE">
        <w:rPr>
          <w:rFonts w:ascii="Times New Roman" w:hAnsi="Times New Roman" w:cs="Times New Roman"/>
          <w:sz w:val="24"/>
          <w:szCs w:val="24"/>
        </w:rPr>
        <w:t>the endpoint</w:t>
      </w:r>
      <w:r w:rsidR="005713FE" w:rsidRPr="005713FE">
        <w:rPr>
          <w:rFonts w:ascii="Times New Roman" w:hAnsi="Times New Roman" w:cs="Times New Roman"/>
          <w:sz w:val="24"/>
          <w:szCs w:val="24"/>
        </w:rPr>
        <w:t xml:space="preserve">, and the representative </w:t>
      </w:r>
      <w:r w:rsidR="005713FE">
        <w:rPr>
          <w:rFonts w:ascii="Times New Roman" w:hAnsi="Times New Roman" w:cs="Times New Roman"/>
          <w:sz w:val="24"/>
          <w:szCs w:val="24"/>
        </w:rPr>
        <w:t>plot</w:t>
      </w:r>
      <w:r w:rsidR="005713FE" w:rsidRPr="005713FE">
        <w:rPr>
          <w:rFonts w:ascii="Times New Roman" w:hAnsi="Times New Roman" w:cs="Times New Roman"/>
          <w:sz w:val="24"/>
          <w:szCs w:val="24"/>
        </w:rPr>
        <w:t xml:space="preserve"> is shown. Cumulative data for all</w:t>
      </w:r>
      <w:r w:rsidR="005713FE">
        <w:rPr>
          <w:rFonts w:ascii="Times New Roman" w:hAnsi="Times New Roman" w:cs="Times New Roman"/>
          <w:sz w:val="24"/>
          <w:szCs w:val="24"/>
        </w:rPr>
        <w:t xml:space="preserve"> the tumors is shown in Figure 5</w:t>
      </w:r>
      <w:r w:rsidR="0086157E">
        <w:rPr>
          <w:rFonts w:ascii="Times New Roman" w:hAnsi="Times New Roman" w:cs="Times New Roman"/>
          <w:sz w:val="24"/>
          <w:szCs w:val="24"/>
        </w:rPr>
        <w:t>F</w:t>
      </w:r>
      <w:r w:rsidR="005713FE" w:rsidRPr="005713FE">
        <w:rPr>
          <w:rFonts w:ascii="Times New Roman" w:hAnsi="Times New Roman" w:cs="Times New Roman"/>
          <w:sz w:val="24"/>
          <w:szCs w:val="24"/>
        </w:rPr>
        <w:t>.</w:t>
      </w:r>
      <w:r w:rsidR="008A65A5">
        <w:rPr>
          <w:rFonts w:ascii="Times New Roman" w:hAnsi="Times New Roman" w:cs="Times New Roman"/>
          <w:sz w:val="24"/>
          <w:szCs w:val="24"/>
        </w:rPr>
        <w:t xml:space="preserve"> Effector memory CD8 T cells: CD45</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CD3</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CD8</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CD44</w:t>
      </w:r>
      <w:r w:rsidR="00927A8D">
        <w:rPr>
          <w:rFonts w:ascii="Times New Roman" w:hAnsi="Times New Roman" w:cs="Times New Roman"/>
          <w:sz w:val="24"/>
          <w:szCs w:val="24"/>
          <w:vertAlign w:val="superscript"/>
        </w:rPr>
        <w:t>high</w:t>
      </w:r>
      <w:r w:rsidR="008A65A5">
        <w:rPr>
          <w:rFonts w:ascii="Times New Roman" w:hAnsi="Times New Roman" w:cs="Times New Roman"/>
          <w:sz w:val="24"/>
          <w:szCs w:val="24"/>
        </w:rPr>
        <w:t>CD62L</w:t>
      </w:r>
      <w:r w:rsidR="00927A8D">
        <w:rPr>
          <w:rFonts w:ascii="Times New Roman" w:hAnsi="Times New Roman" w:cs="Times New Roman"/>
          <w:sz w:val="24"/>
          <w:szCs w:val="24"/>
          <w:vertAlign w:val="superscript"/>
        </w:rPr>
        <w:t>low</w:t>
      </w:r>
      <w:r w:rsidR="008A65A5">
        <w:rPr>
          <w:rFonts w:ascii="Times New Roman" w:hAnsi="Times New Roman" w:cs="Times New Roman"/>
          <w:sz w:val="24"/>
          <w:szCs w:val="24"/>
        </w:rPr>
        <w:t>, Exhausted CD8 T cells: CD45</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CD3</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CD8</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PD-1</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TIM3</w:t>
      </w:r>
      <w:r w:rsidR="008A65A5">
        <w:rPr>
          <w:rFonts w:ascii="Times New Roman" w:hAnsi="Times New Roman" w:cs="Times New Roman"/>
          <w:sz w:val="24"/>
          <w:szCs w:val="24"/>
          <w:vertAlign w:val="superscript"/>
        </w:rPr>
        <w:t>+</w:t>
      </w:r>
      <w:r w:rsidR="008A65A5">
        <w:rPr>
          <w:rFonts w:ascii="Times New Roman" w:hAnsi="Times New Roman" w:cs="Times New Roman"/>
          <w:sz w:val="24"/>
          <w:szCs w:val="24"/>
        </w:rPr>
        <w:t>, ICOS</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 xml:space="preserve"> CD4 T cells: CD45</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CD3</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CD4</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ICOS</w:t>
      </w:r>
      <w:r w:rsidR="008A65A5">
        <w:rPr>
          <w:rFonts w:ascii="Times New Roman" w:hAnsi="Times New Roman" w:cs="Times New Roman"/>
          <w:sz w:val="24"/>
          <w:szCs w:val="24"/>
          <w:vertAlign w:val="superscript"/>
        </w:rPr>
        <w:t>+</w:t>
      </w:r>
      <w:r w:rsidR="008A65A5">
        <w:rPr>
          <w:rFonts w:ascii="Times New Roman" w:hAnsi="Times New Roman" w:cs="Times New Roman"/>
          <w:sz w:val="24"/>
          <w:szCs w:val="24"/>
        </w:rPr>
        <w:t xml:space="preserve">, </w:t>
      </w:r>
      <w:proofErr w:type="spellStart"/>
      <w:r w:rsidR="008A65A5" w:rsidRPr="008A65A5">
        <w:rPr>
          <w:rFonts w:ascii="Times New Roman" w:hAnsi="Times New Roman" w:cs="Times New Roman"/>
          <w:sz w:val="24"/>
          <w:szCs w:val="24"/>
        </w:rPr>
        <w:t>Treg</w:t>
      </w:r>
      <w:proofErr w:type="spellEnd"/>
      <w:r w:rsidR="008A65A5">
        <w:rPr>
          <w:rFonts w:ascii="Times New Roman" w:hAnsi="Times New Roman" w:cs="Times New Roman"/>
          <w:sz w:val="24"/>
          <w:szCs w:val="24"/>
        </w:rPr>
        <w:t xml:space="preserve"> cells: </w:t>
      </w:r>
      <w:r w:rsidR="008A65A5" w:rsidRPr="008A65A5">
        <w:rPr>
          <w:rFonts w:ascii="Times New Roman" w:hAnsi="Times New Roman" w:cs="Times New Roman"/>
          <w:sz w:val="24"/>
          <w:szCs w:val="24"/>
        </w:rPr>
        <w:t>CD45</w:t>
      </w:r>
      <w:r w:rsidR="008A65A5" w:rsidRPr="008A65A5">
        <w:rPr>
          <w:rFonts w:ascii="Times New Roman" w:hAnsi="Times New Roman" w:cs="Times New Roman"/>
          <w:sz w:val="24"/>
          <w:szCs w:val="24"/>
          <w:vertAlign w:val="superscript"/>
        </w:rPr>
        <w:t>+</w:t>
      </w:r>
      <w:r w:rsidR="008A65A5" w:rsidRPr="008A65A5">
        <w:rPr>
          <w:rFonts w:ascii="Times New Roman" w:hAnsi="Times New Roman" w:cs="Times New Roman"/>
          <w:sz w:val="24"/>
          <w:szCs w:val="24"/>
        </w:rPr>
        <w:t>CD3</w:t>
      </w:r>
      <w:r w:rsidR="008A65A5" w:rsidRPr="008A65A5">
        <w:rPr>
          <w:rFonts w:ascii="Times New Roman" w:hAnsi="Times New Roman" w:cs="Times New Roman"/>
          <w:sz w:val="24"/>
          <w:szCs w:val="24"/>
          <w:vertAlign w:val="superscript"/>
        </w:rPr>
        <w:t>+</w:t>
      </w:r>
      <w:r w:rsidR="008A65A5" w:rsidRPr="008A65A5">
        <w:rPr>
          <w:rFonts w:ascii="Times New Roman" w:hAnsi="Times New Roman" w:cs="Times New Roman"/>
          <w:sz w:val="24"/>
          <w:szCs w:val="24"/>
        </w:rPr>
        <w:t>CD4</w:t>
      </w:r>
      <w:r w:rsidR="008A65A5" w:rsidRPr="008A65A5">
        <w:rPr>
          <w:rFonts w:ascii="Times New Roman" w:hAnsi="Times New Roman" w:cs="Times New Roman"/>
          <w:sz w:val="24"/>
          <w:szCs w:val="24"/>
          <w:vertAlign w:val="superscript"/>
        </w:rPr>
        <w:t>+</w:t>
      </w:r>
      <w:r w:rsidR="008A65A5" w:rsidRPr="008A65A5">
        <w:rPr>
          <w:rFonts w:ascii="Times New Roman" w:hAnsi="Times New Roman" w:cs="Times New Roman"/>
          <w:sz w:val="24"/>
          <w:szCs w:val="24"/>
        </w:rPr>
        <w:t>CD25</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Foxp</w:t>
      </w:r>
      <w:r w:rsidR="008A65A5" w:rsidRPr="008A65A5">
        <w:rPr>
          <w:rFonts w:ascii="Times New Roman" w:hAnsi="Times New Roman" w:cs="Times New Roman"/>
          <w:sz w:val="24"/>
          <w:szCs w:val="24"/>
        </w:rPr>
        <w:t>3</w:t>
      </w:r>
      <w:r w:rsidR="008A65A5" w:rsidRPr="008A65A5">
        <w:rPr>
          <w:rFonts w:ascii="Times New Roman" w:hAnsi="Times New Roman" w:cs="Times New Roman"/>
          <w:sz w:val="24"/>
          <w:szCs w:val="24"/>
          <w:vertAlign w:val="superscript"/>
        </w:rPr>
        <w:t>+</w:t>
      </w:r>
      <w:r w:rsidR="008A65A5">
        <w:rPr>
          <w:rFonts w:ascii="Times New Roman" w:hAnsi="Times New Roman" w:cs="Times New Roman"/>
          <w:sz w:val="24"/>
          <w:szCs w:val="24"/>
        </w:rPr>
        <w:t xml:space="preserve">, MDSCs: </w:t>
      </w:r>
      <w:r w:rsidR="008A65A5" w:rsidRPr="008A65A5">
        <w:rPr>
          <w:rFonts w:ascii="Times New Roman" w:hAnsi="Times New Roman" w:cs="Times New Roman"/>
          <w:sz w:val="24"/>
          <w:szCs w:val="24"/>
        </w:rPr>
        <w:t>CD45</w:t>
      </w:r>
      <w:r w:rsidR="008A65A5" w:rsidRPr="008A65A5">
        <w:rPr>
          <w:rFonts w:ascii="Times New Roman" w:hAnsi="Times New Roman" w:cs="Times New Roman"/>
          <w:sz w:val="24"/>
          <w:szCs w:val="24"/>
          <w:vertAlign w:val="superscript"/>
        </w:rPr>
        <w:t>+</w:t>
      </w:r>
      <w:r w:rsidR="008A65A5" w:rsidRPr="008A65A5">
        <w:rPr>
          <w:rFonts w:ascii="Times New Roman" w:hAnsi="Times New Roman" w:cs="Times New Roman"/>
          <w:sz w:val="24"/>
          <w:szCs w:val="24"/>
        </w:rPr>
        <w:t>CD3</w:t>
      </w:r>
      <w:r w:rsidR="008A65A5">
        <w:rPr>
          <w:rFonts w:ascii="Times New Roman" w:hAnsi="Times New Roman" w:cs="Times New Roman"/>
          <w:sz w:val="24"/>
          <w:szCs w:val="24"/>
          <w:vertAlign w:val="superscript"/>
        </w:rPr>
        <w:t>-</w:t>
      </w:r>
      <w:r w:rsidR="008A65A5" w:rsidRPr="008A65A5">
        <w:rPr>
          <w:rFonts w:ascii="Times New Roman" w:hAnsi="Times New Roman" w:cs="Times New Roman"/>
          <w:sz w:val="24"/>
          <w:szCs w:val="24"/>
        </w:rPr>
        <w:t>CD</w:t>
      </w:r>
      <w:r w:rsidR="008A65A5">
        <w:rPr>
          <w:rFonts w:ascii="Times New Roman" w:hAnsi="Times New Roman" w:cs="Times New Roman"/>
          <w:sz w:val="24"/>
          <w:szCs w:val="24"/>
        </w:rPr>
        <w:t>11b</w:t>
      </w:r>
      <w:r w:rsidR="00DE0AAA">
        <w:rPr>
          <w:rFonts w:ascii="Times New Roman" w:hAnsi="Times New Roman" w:cs="Times New Roman"/>
          <w:sz w:val="24"/>
          <w:szCs w:val="24"/>
          <w:vertAlign w:val="superscript"/>
        </w:rPr>
        <w:t>high</w:t>
      </w:r>
      <w:r w:rsidR="008A65A5">
        <w:rPr>
          <w:rFonts w:ascii="Times New Roman" w:hAnsi="Times New Roman" w:cs="Times New Roman"/>
          <w:sz w:val="24"/>
          <w:szCs w:val="24"/>
        </w:rPr>
        <w:t>Gr-1</w:t>
      </w:r>
      <w:r w:rsidR="00DE0AAA">
        <w:rPr>
          <w:rFonts w:ascii="Times New Roman" w:hAnsi="Times New Roman" w:cs="Times New Roman"/>
          <w:sz w:val="24"/>
          <w:szCs w:val="24"/>
          <w:vertAlign w:val="superscript"/>
        </w:rPr>
        <w:t>high</w:t>
      </w:r>
      <w:r w:rsidR="008A65A5">
        <w:rPr>
          <w:rFonts w:ascii="Times New Roman" w:hAnsi="Times New Roman" w:cs="Times New Roman"/>
          <w:sz w:val="24"/>
          <w:szCs w:val="24"/>
        </w:rPr>
        <w:t>.</w:t>
      </w:r>
    </w:p>
    <w:p w14:paraId="1F976097" w14:textId="77777777" w:rsidR="00034883" w:rsidRDefault="00034883" w:rsidP="007374FC">
      <w:pPr>
        <w:spacing w:after="0"/>
        <w:jc w:val="both"/>
        <w:rPr>
          <w:rFonts w:ascii="Times New Roman" w:hAnsi="Times New Roman" w:cs="Times New Roman"/>
          <w:sz w:val="24"/>
          <w:szCs w:val="24"/>
        </w:rPr>
      </w:pPr>
    </w:p>
    <w:p w14:paraId="0D61389B" w14:textId="77777777" w:rsidR="00034883" w:rsidRDefault="00034883" w:rsidP="007374FC">
      <w:pPr>
        <w:spacing w:after="0"/>
        <w:jc w:val="both"/>
        <w:rPr>
          <w:rFonts w:ascii="Times New Roman" w:hAnsi="Times New Roman" w:cs="Times New Roman"/>
          <w:sz w:val="24"/>
          <w:szCs w:val="24"/>
        </w:rPr>
      </w:pPr>
    </w:p>
    <w:p w14:paraId="65C54B2D" w14:textId="77777777" w:rsidR="00034883" w:rsidRDefault="00034883" w:rsidP="007374FC">
      <w:pPr>
        <w:spacing w:after="0"/>
        <w:jc w:val="both"/>
        <w:rPr>
          <w:rFonts w:ascii="Times New Roman" w:hAnsi="Times New Roman" w:cs="Times New Roman"/>
          <w:sz w:val="24"/>
          <w:szCs w:val="24"/>
        </w:rPr>
      </w:pPr>
    </w:p>
    <w:p w14:paraId="5CE1F861" w14:textId="77777777" w:rsidR="00034883" w:rsidRDefault="00034883" w:rsidP="007374FC">
      <w:pPr>
        <w:spacing w:after="0"/>
        <w:jc w:val="both"/>
        <w:rPr>
          <w:rFonts w:ascii="Times New Roman" w:hAnsi="Times New Roman" w:cs="Times New Roman"/>
          <w:sz w:val="24"/>
          <w:szCs w:val="24"/>
        </w:rPr>
      </w:pPr>
    </w:p>
    <w:p w14:paraId="640284D1" w14:textId="77777777" w:rsidR="00034883" w:rsidRDefault="00034883" w:rsidP="007374FC">
      <w:pPr>
        <w:spacing w:after="0"/>
        <w:jc w:val="both"/>
        <w:rPr>
          <w:rFonts w:ascii="Times New Roman" w:hAnsi="Times New Roman" w:cs="Times New Roman"/>
          <w:sz w:val="24"/>
          <w:szCs w:val="24"/>
        </w:rPr>
      </w:pPr>
    </w:p>
    <w:p w14:paraId="4FAE2F20" w14:textId="77777777" w:rsidR="00034883" w:rsidRDefault="00034883" w:rsidP="007374FC">
      <w:pPr>
        <w:spacing w:after="0"/>
        <w:jc w:val="both"/>
        <w:rPr>
          <w:rFonts w:ascii="Times New Roman" w:hAnsi="Times New Roman" w:cs="Times New Roman"/>
          <w:sz w:val="24"/>
          <w:szCs w:val="24"/>
        </w:rPr>
      </w:pPr>
    </w:p>
    <w:p w14:paraId="6852B95C" w14:textId="77777777" w:rsidR="00034883" w:rsidRDefault="00034883" w:rsidP="007374FC">
      <w:pPr>
        <w:spacing w:after="0"/>
        <w:jc w:val="both"/>
        <w:rPr>
          <w:rFonts w:ascii="Times New Roman" w:hAnsi="Times New Roman" w:cs="Times New Roman"/>
          <w:sz w:val="24"/>
          <w:szCs w:val="24"/>
        </w:rPr>
      </w:pPr>
    </w:p>
    <w:p w14:paraId="40B4A6BB" w14:textId="77777777" w:rsidR="00034883" w:rsidRDefault="00034883" w:rsidP="007374FC">
      <w:pPr>
        <w:spacing w:after="0"/>
        <w:jc w:val="both"/>
        <w:rPr>
          <w:rFonts w:ascii="Times New Roman" w:hAnsi="Times New Roman" w:cs="Times New Roman"/>
          <w:sz w:val="24"/>
          <w:szCs w:val="24"/>
        </w:rPr>
      </w:pPr>
    </w:p>
    <w:p w14:paraId="6D6D28C0" w14:textId="77777777" w:rsidR="00034883" w:rsidRDefault="00034883" w:rsidP="007374FC">
      <w:pPr>
        <w:spacing w:after="0"/>
        <w:jc w:val="both"/>
        <w:rPr>
          <w:rFonts w:ascii="Times New Roman" w:hAnsi="Times New Roman" w:cs="Times New Roman"/>
          <w:sz w:val="24"/>
          <w:szCs w:val="24"/>
        </w:rPr>
      </w:pPr>
    </w:p>
    <w:p w14:paraId="0FC13F45" w14:textId="77777777" w:rsidR="00034883" w:rsidRDefault="00034883" w:rsidP="007374FC">
      <w:pPr>
        <w:spacing w:after="0"/>
        <w:jc w:val="both"/>
        <w:rPr>
          <w:rFonts w:ascii="Times New Roman" w:hAnsi="Times New Roman" w:cs="Times New Roman"/>
          <w:sz w:val="24"/>
          <w:szCs w:val="24"/>
        </w:rPr>
      </w:pPr>
    </w:p>
    <w:p w14:paraId="03A4F4BD" w14:textId="77777777" w:rsidR="00034883" w:rsidRDefault="00034883" w:rsidP="007374FC">
      <w:pPr>
        <w:spacing w:after="0"/>
        <w:jc w:val="both"/>
        <w:rPr>
          <w:rFonts w:ascii="Times New Roman" w:hAnsi="Times New Roman" w:cs="Times New Roman"/>
          <w:sz w:val="24"/>
          <w:szCs w:val="24"/>
        </w:rPr>
      </w:pPr>
    </w:p>
    <w:p w14:paraId="6A4DB2C0" w14:textId="77777777" w:rsidR="00034883" w:rsidRDefault="00034883" w:rsidP="007374FC">
      <w:pPr>
        <w:spacing w:after="0"/>
        <w:jc w:val="both"/>
        <w:rPr>
          <w:rFonts w:ascii="Times New Roman" w:hAnsi="Times New Roman" w:cs="Times New Roman"/>
          <w:sz w:val="24"/>
          <w:szCs w:val="24"/>
        </w:rPr>
      </w:pPr>
    </w:p>
    <w:p w14:paraId="41CF6384" w14:textId="77777777" w:rsidR="00034883" w:rsidRDefault="00034883" w:rsidP="007374FC">
      <w:pPr>
        <w:spacing w:after="0"/>
        <w:jc w:val="both"/>
        <w:rPr>
          <w:rFonts w:ascii="Times New Roman" w:hAnsi="Times New Roman" w:cs="Times New Roman"/>
          <w:sz w:val="24"/>
          <w:szCs w:val="24"/>
        </w:rPr>
      </w:pPr>
    </w:p>
    <w:p w14:paraId="29DC8A62" w14:textId="77777777" w:rsidR="006762F1" w:rsidRDefault="006762F1" w:rsidP="007374FC">
      <w:pPr>
        <w:spacing w:after="0"/>
        <w:jc w:val="both"/>
        <w:rPr>
          <w:rFonts w:ascii="Times New Roman" w:hAnsi="Times New Roman" w:cs="Times New Roman"/>
          <w:sz w:val="24"/>
          <w:szCs w:val="24"/>
        </w:rPr>
      </w:pPr>
    </w:p>
    <w:p w14:paraId="0CB5A573" w14:textId="77777777" w:rsidR="006762F1" w:rsidRDefault="006762F1" w:rsidP="007374FC">
      <w:pPr>
        <w:spacing w:after="0"/>
        <w:jc w:val="both"/>
        <w:rPr>
          <w:rFonts w:ascii="Times New Roman" w:hAnsi="Times New Roman" w:cs="Times New Roman"/>
          <w:sz w:val="24"/>
          <w:szCs w:val="24"/>
        </w:rPr>
      </w:pPr>
    </w:p>
    <w:p w14:paraId="2F98EA12" w14:textId="77777777" w:rsidR="006762F1" w:rsidRDefault="006762F1" w:rsidP="007374FC">
      <w:pPr>
        <w:spacing w:after="0"/>
        <w:jc w:val="both"/>
        <w:rPr>
          <w:rFonts w:ascii="Times New Roman" w:hAnsi="Times New Roman" w:cs="Times New Roman"/>
          <w:sz w:val="24"/>
          <w:szCs w:val="24"/>
        </w:rPr>
      </w:pPr>
    </w:p>
    <w:p w14:paraId="7050F35F" w14:textId="6254F8D8" w:rsidR="006E7AB6" w:rsidRDefault="006E7AB6" w:rsidP="00BF3025">
      <w:pPr>
        <w:spacing w:after="0"/>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53BF843" wp14:editId="69C2C6C9">
            <wp:extent cx="5943600" cy="37515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ig 2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751580"/>
                    </a:xfrm>
                    <a:prstGeom prst="rect">
                      <a:avLst/>
                    </a:prstGeom>
                  </pic:spPr>
                </pic:pic>
              </a:graphicData>
            </a:graphic>
          </wp:inline>
        </w:drawing>
      </w:r>
    </w:p>
    <w:p w14:paraId="78BB4723" w14:textId="5EAA85BF" w:rsidR="00E9077A" w:rsidRPr="00657735" w:rsidRDefault="00B67C43" w:rsidP="00E9077A">
      <w:pPr>
        <w:spacing w:after="0"/>
        <w:jc w:val="both"/>
        <w:rPr>
          <w:rFonts w:ascii="Times New Roman" w:hAnsi="Times New Roman" w:cs="Times New Roman"/>
          <w:sz w:val="24"/>
          <w:szCs w:val="24"/>
        </w:rPr>
      </w:pPr>
      <w:r>
        <w:rPr>
          <w:rFonts w:ascii="Times New Roman" w:hAnsi="Times New Roman" w:cs="Times New Roman"/>
          <w:b/>
          <w:sz w:val="24"/>
          <w:szCs w:val="24"/>
        </w:rPr>
        <w:t>Supplementary</w:t>
      </w:r>
      <w:r w:rsidR="00E9077A">
        <w:rPr>
          <w:rFonts w:ascii="Times New Roman" w:hAnsi="Times New Roman" w:cs="Times New Roman"/>
          <w:b/>
          <w:sz w:val="24"/>
          <w:szCs w:val="24"/>
        </w:rPr>
        <w:t xml:space="preserve"> </w:t>
      </w:r>
      <w:r w:rsidR="00E9077A">
        <w:rPr>
          <w:rFonts w:ascii="Times New Roman" w:hAnsi="Times New Roman" w:cs="Times New Roman"/>
          <w:b/>
          <w:bCs/>
          <w:sz w:val="24"/>
          <w:szCs w:val="24"/>
        </w:rPr>
        <w:t>Figure S2</w:t>
      </w:r>
      <w:r w:rsidR="00A838F5">
        <w:rPr>
          <w:rFonts w:ascii="Times New Roman" w:hAnsi="Times New Roman" w:cs="Times New Roman"/>
          <w:b/>
          <w:bCs/>
          <w:sz w:val="24"/>
          <w:szCs w:val="24"/>
        </w:rPr>
        <w:t>1</w:t>
      </w:r>
      <w:r w:rsidR="00E9077A" w:rsidRPr="00657735">
        <w:rPr>
          <w:rFonts w:ascii="Times New Roman" w:hAnsi="Times New Roman" w:cs="Times New Roman"/>
          <w:b/>
          <w:bCs/>
          <w:sz w:val="24"/>
          <w:szCs w:val="24"/>
        </w:rPr>
        <w:t xml:space="preserve">. </w:t>
      </w:r>
      <w:r w:rsidR="00E9077A" w:rsidRPr="00E9077A">
        <w:rPr>
          <w:rFonts w:ascii="Times New Roman" w:hAnsi="Times New Roman" w:cs="Times New Roman"/>
          <w:b/>
          <w:bCs/>
          <w:sz w:val="24"/>
          <w:szCs w:val="24"/>
        </w:rPr>
        <w:t>Sequential treatment of anti-PD-L1 and anti-CD38 results in enhanced immune response in tumor microenvironment</w:t>
      </w:r>
      <w:r w:rsidR="00E9077A" w:rsidRPr="00657735">
        <w:rPr>
          <w:rFonts w:ascii="Times New Roman" w:hAnsi="Times New Roman" w:cs="Times New Roman"/>
          <w:b/>
          <w:bCs/>
          <w:sz w:val="24"/>
          <w:szCs w:val="24"/>
        </w:rPr>
        <w:t>.</w:t>
      </w:r>
    </w:p>
    <w:p w14:paraId="43A51442" w14:textId="564D6E0F" w:rsidR="00E9077A" w:rsidRDefault="00E9077A" w:rsidP="00E9077A">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w:t>
      </w:r>
      <w:r>
        <w:rPr>
          <w:rFonts w:ascii="Times New Roman" w:hAnsi="Times New Roman" w:cs="Times New Roman"/>
          <w:sz w:val="24"/>
          <w:szCs w:val="24"/>
        </w:rPr>
        <w:t>) 344SQ tumors in Figure 5I</w:t>
      </w:r>
      <w:r w:rsidRPr="005713FE">
        <w:rPr>
          <w:rFonts w:ascii="Times New Roman" w:hAnsi="Times New Roman" w:cs="Times New Roman"/>
          <w:sz w:val="24"/>
          <w:szCs w:val="24"/>
        </w:rPr>
        <w:t xml:space="preserve"> were harvested and </w:t>
      </w:r>
      <w:r>
        <w:rPr>
          <w:rFonts w:ascii="Times New Roman" w:hAnsi="Times New Roman" w:cs="Times New Roman"/>
          <w:sz w:val="24"/>
          <w:szCs w:val="24"/>
        </w:rPr>
        <w:t>the immune profiling with indicated markers</w:t>
      </w:r>
      <w:r w:rsidRPr="005713FE">
        <w:rPr>
          <w:rFonts w:ascii="Times New Roman" w:hAnsi="Times New Roman" w:cs="Times New Roman"/>
          <w:sz w:val="24"/>
          <w:szCs w:val="24"/>
        </w:rPr>
        <w:t xml:space="preserve"> was analyzed by FACS at </w:t>
      </w:r>
      <w:r>
        <w:rPr>
          <w:rFonts w:ascii="Times New Roman" w:hAnsi="Times New Roman" w:cs="Times New Roman"/>
          <w:sz w:val="24"/>
          <w:szCs w:val="24"/>
        </w:rPr>
        <w:t>the endpoint</w:t>
      </w:r>
      <w:r w:rsidRPr="005713FE">
        <w:rPr>
          <w:rFonts w:ascii="Times New Roman" w:hAnsi="Times New Roman" w:cs="Times New Roman"/>
          <w:sz w:val="24"/>
          <w:szCs w:val="24"/>
        </w:rPr>
        <w:t>. Cumulative data for all</w:t>
      </w:r>
      <w:r>
        <w:rPr>
          <w:rFonts w:ascii="Times New Roman" w:hAnsi="Times New Roman" w:cs="Times New Roman"/>
          <w:sz w:val="24"/>
          <w:szCs w:val="24"/>
        </w:rPr>
        <w:t xml:space="preserve"> the tumors </w:t>
      </w:r>
      <w:r w:rsidR="006E7AB6" w:rsidRPr="008C70D4">
        <w:rPr>
          <w:rFonts w:ascii="Times New Roman" w:hAnsi="Times New Roman" w:cs="Times New Roman"/>
          <w:sz w:val="24"/>
          <w:szCs w:val="24"/>
        </w:rPr>
        <w:t>is shown</w:t>
      </w:r>
      <w:r w:rsidR="006E7AB6">
        <w:rPr>
          <w:rFonts w:ascii="Times New Roman" w:hAnsi="Times New Roman" w:cs="Times New Roman"/>
          <w:sz w:val="24"/>
          <w:szCs w:val="24"/>
        </w:rPr>
        <w:t xml:space="preserve"> with ANOVA test</w:t>
      </w:r>
      <w:r w:rsidR="006E7AB6" w:rsidRPr="008C70D4">
        <w:rPr>
          <w:rFonts w:ascii="Times New Roman" w:hAnsi="Times New Roman" w:cs="Times New Roman"/>
          <w:sz w:val="24"/>
          <w:szCs w:val="24"/>
        </w:rPr>
        <w:t>.</w:t>
      </w:r>
      <w:r w:rsidR="006E7AB6">
        <w:rPr>
          <w:rFonts w:ascii="Times New Roman" w:hAnsi="Times New Roman" w:cs="Times New Roman"/>
          <w:sz w:val="24"/>
          <w:szCs w:val="24"/>
        </w:rPr>
        <w:t xml:space="preserve"> </w:t>
      </w:r>
      <w:proofErr w:type="gramStart"/>
      <w:r w:rsidR="006E7AB6">
        <w:rPr>
          <w:rFonts w:ascii="Times New Roman" w:hAnsi="Times New Roman" w:cs="Times New Roman"/>
          <w:sz w:val="24"/>
          <w:szCs w:val="24"/>
        </w:rPr>
        <w:t>ns</w:t>
      </w:r>
      <w:proofErr w:type="gramEnd"/>
      <w:r w:rsidR="006E7AB6">
        <w:rPr>
          <w:rFonts w:ascii="Times New Roman" w:hAnsi="Times New Roman" w:cs="Times New Roman"/>
          <w:sz w:val="24"/>
          <w:szCs w:val="24"/>
        </w:rPr>
        <w:t>, no significance; *, p &lt; 0.05; ***, p &lt; 0.001; ****, p &lt; 0.0001.</w:t>
      </w:r>
    </w:p>
    <w:p w14:paraId="058D84BB" w14:textId="77777777" w:rsidR="006E7AB6" w:rsidRDefault="00E9077A" w:rsidP="006E7AB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B</w:t>
      </w:r>
      <w:r>
        <w:rPr>
          <w:rFonts w:ascii="Times New Roman" w:hAnsi="Times New Roman" w:cs="Times New Roman"/>
          <w:sz w:val="24"/>
          <w:szCs w:val="24"/>
        </w:rPr>
        <w:t xml:space="preserve">) </w:t>
      </w:r>
      <w:r w:rsidR="000F7057">
        <w:rPr>
          <w:rFonts w:ascii="Times New Roman" w:hAnsi="Times New Roman" w:cs="Times New Roman"/>
          <w:sz w:val="24"/>
          <w:szCs w:val="24"/>
        </w:rPr>
        <w:t>LLC-JSP</w:t>
      </w:r>
      <w:r>
        <w:rPr>
          <w:rFonts w:ascii="Times New Roman" w:hAnsi="Times New Roman" w:cs="Times New Roman"/>
          <w:sz w:val="24"/>
          <w:szCs w:val="24"/>
        </w:rPr>
        <w:t xml:space="preserve"> tumors in Figure 5I</w:t>
      </w:r>
      <w:r w:rsidRPr="005713FE">
        <w:rPr>
          <w:rFonts w:ascii="Times New Roman" w:hAnsi="Times New Roman" w:cs="Times New Roman"/>
          <w:sz w:val="24"/>
          <w:szCs w:val="24"/>
        </w:rPr>
        <w:t xml:space="preserve"> were harvested and </w:t>
      </w:r>
      <w:r>
        <w:rPr>
          <w:rFonts w:ascii="Times New Roman" w:hAnsi="Times New Roman" w:cs="Times New Roman"/>
          <w:sz w:val="24"/>
          <w:szCs w:val="24"/>
        </w:rPr>
        <w:t>the immune profiling with indicated markers</w:t>
      </w:r>
      <w:r w:rsidRPr="005713FE">
        <w:rPr>
          <w:rFonts w:ascii="Times New Roman" w:hAnsi="Times New Roman" w:cs="Times New Roman"/>
          <w:sz w:val="24"/>
          <w:szCs w:val="24"/>
        </w:rPr>
        <w:t xml:space="preserve"> was analyzed by FACS at </w:t>
      </w:r>
      <w:r>
        <w:rPr>
          <w:rFonts w:ascii="Times New Roman" w:hAnsi="Times New Roman" w:cs="Times New Roman"/>
          <w:sz w:val="24"/>
          <w:szCs w:val="24"/>
        </w:rPr>
        <w:t>the endpoint</w:t>
      </w:r>
      <w:r w:rsidRPr="005713FE">
        <w:rPr>
          <w:rFonts w:ascii="Times New Roman" w:hAnsi="Times New Roman" w:cs="Times New Roman"/>
          <w:sz w:val="24"/>
          <w:szCs w:val="24"/>
        </w:rPr>
        <w:t xml:space="preserve">. </w:t>
      </w:r>
      <w:r w:rsidR="006E7AB6" w:rsidRPr="005713FE">
        <w:rPr>
          <w:rFonts w:ascii="Times New Roman" w:hAnsi="Times New Roman" w:cs="Times New Roman"/>
          <w:sz w:val="24"/>
          <w:szCs w:val="24"/>
        </w:rPr>
        <w:t>Cumulative data for all</w:t>
      </w:r>
      <w:r w:rsidR="006E7AB6">
        <w:rPr>
          <w:rFonts w:ascii="Times New Roman" w:hAnsi="Times New Roman" w:cs="Times New Roman"/>
          <w:sz w:val="24"/>
          <w:szCs w:val="24"/>
        </w:rPr>
        <w:t xml:space="preserve"> the tumors </w:t>
      </w:r>
      <w:r w:rsidR="006E7AB6" w:rsidRPr="008C70D4">
        <w:rPr>
          <w:rFonts w:ascii="Times New Roman" w:hAnsi="Times New Roman" w:cs="Times New Roman"/>
          <w:sz w:val="24"/>
          <w:szCs w:val="24"/>
        </w:rPr>
        <w:t>is shown</w:t>
      </w:r>
      <w:r w:rsidR="006E7AB6">
        <w:rPr>
          <w:rFonts w:ascii="Times New Roman" w:hAnsi="Times New Roman" w:cs="Times New Roman"/>
          <w:sz w:val="24"/>
          <w:szCs w:val="24"/>
        </w:rPr>
        <w:t xml:space="preserve"> with ANOVA test</w:t>
      </w:r>
      <w:r w:rsidR="006E7AB6" w:rsidRPr="008C70D4">
        <w:rPr>
          <w:rFonts w:ascii="Times New Roman" w:hAnsi="Times New Roman" w:cs="Times New Roman"/>
          <w:sz w:val="24"/>
          <w:szCs w:val="24"/>
        </w:rPr>
        <w:t>.</w:t>
      </w:r>
      <w:r w:rsidR="006E7AB6">
        <w:rPr>
          <w:rFonts w:ascii="Times New Roman" w:hAnsi="Times New Roman" w:cs="Times New Roman"/>
          <w:sz w:val="24"/>
          <w:szCs w:val="24"/>
        </w:rPr>
        <w:t xml:space="preserve"> </w:t>
      </w:r>
      <w:proofErr w:type="gramStart"/>
      <w:r w:rsidR="006E7AB6">
        <w:rPr>
          <w:rFonts w:ascii="Times New Roman" w:hAnsi="Times New Roman" w:cs="Times New Roman"/>
          <w:sz w:val="24"/>
          <w:szCs w:val="24"/>
        </w:rPr>
        <w:t>ns</w:t>
      </w:r>
      <w:proofErr w:type="gramEnd"/>
      <w:r w:rsidR="006E7AB6">
        <w:rPr>
          <w:rFonts w:ascii="Times New Roman" w:hAnsi="Times New Roman" w:cs="Times New Roman"/>
          <w:sz w:val="24"/>
          <w:szCs w:val="24"/>
        </w:rPr>
        <w:t>, no significance; *, p &lt; 0.05; **, p &lt; 0.01; ***, p &lt; 0.001; ****, p &lt; 0.0001.</w:t>
      </w:r>
    </w:p>
    <w:p w14:paraId="6A12E437" w14:textId="12DB63BA" w:rsidR="00E9077A" w:rsidRDefault="00E9077A" w:rsidP="00BF3025">
      <w:pPr>
        <w:spacing w:after="0"/>
        <w:jc w:val="both"/>
        <w:rPr>
          <w:rFonts w:ascii="Times New Roman" w:hAnsi="Times New Roman" w:cs="Times New Roman"/>
          <w:b/>
          <w:sz w:val="28"/>
          <w:szCs w:val="28"/>
        </w:rPr>
      </w:pPr>
    </w:p>
    <w:p w14:paraId="71C9F196" w14:textId="77777777" w:rsidR="00E9077A" w:rsidRDefault="00E9077A" w:rsidP="00BF3025">
      <w:pPr>
        <w:spacing w:after="0"/>
        <w:jc w:val="both"/>
        <w:rPr>
          <w:rFonts w:ascii="Times New Roman" w:hAnsi="Times New Roman" w:cs="Times New Roman"/>
          <w:b/>
          <w:sz w:val="28"/>
          <w:szCs w:val="28"/>
        </w:rPr>
      </w:pPr>
    </w:p>
    <w:p w14:paraId="6B45FF00" w14:textId="77777777" w:rsidR="00E9077A" w:rsidRDefault="00E9077A" w:rsidP="00BF3025">
      <w:pPr>
        <w:spacing w:after="0"/>
        <w:jc w:val="both"/>
        <w:rPr>
          <w:rFonts w:ascii="Times New Roman" w:hAnsi="Times New Roman" w:cs="Times New Roman"/>
          <w:b/>
          <w:sz w:val="28"/>
          <w:szCs w:val="28"/>
        </w:rPr>
      </w:pPr>
    </w:p>
    <w:p w14:paraId="77549869" w14:textId="77777777" w:rsidR="00E9077A" w:rsidRDefault="00E9077A" w:rsidP="00BF3025">
      <w:pPr>
        <w:spacing w:after="0"/>
        <w:jc w:val="both"/>
        <w:rPr>
          <w:rFonts w:ascii="Times New Roman" w:hAnsi="Times New Roman" w:cs="Times New Roman"/>
          <w:b/>
          <w:sz w:val="28"/>
          <w:szCs w:val="28"/>
        </w:rPr>
      </w:pPr>
    </w:p>
    <w:p w14:paraId="0367E644" w14:textId="77777777" w:rsidR="00E9077A" w:rsidRDefault="00E9077A" w:rsidP="00BF3025">
      <w:pPr>
        <w:spacing w:after="0"/>
        <w:jc w:val="both"/>
        <w:rPr>
          <w:rFonts w:ascii="Times New Roman" w:hAnsi="Times New Roman" w:cs="Times New Roman"/>
          <w:b/>
          <w:sz w:val="28"/>
          <w:szCs w:val="28"/>
        </w:rPr>
      </w:pPr>
    </w:p>
    <w:p w14:paraId="43F96464" w14:textId="77777777" w:rsidR="00E9077A" w:rsidRDefault="00E9077A" w:rsidP="00BF3025">
      <w:pPr>
        <w:spacing w:after="0"/>
        <w:jc w:val="both"/>
        <w:rPr>
          <w:rFonts w:ascii="Times New Roman" w:hAnsi="Times New Roman" w:cs="Times New Roman"/>
          <w:b/>
          <w:sz w:val="28"/>
          <w:szCs w:val="28"/>
        </w:rPr>
      </w:pPr>
    </w:p>
    <w:p w14:paraId="518D382E" w14:textId="77777777" w:rsidR="00E9077A" w:rsidRDefault="00E9077A" w:rsidP="00BF3025">
      <w:pPr>
        <w:spacing w:after="0"/>
        <w:jc w:val="both"/>
        <w:rPr>
          <w:rFonts w:ascii="Times New Roman" w:hAnsi="Times New Roman" w:cs="Times New Roman"/>
          <w:b/>
          <w:sz w:val="28"/>
          <w:szCs w:val="28"/>
        </w:rPr>
      </w:pPr>
    </w:p>
    <w:p w14:paraId="31B10D1C" w14:textId="77777777" w:rsidR="00E9077A" w:rsidRDefault="00E9077A" w:rsidP="00BF3025">
      <w:pPr>
        <w:spacing w:after="0"/>
        <w:jc w:val="both"/>
        <w:rPr>
          <w:rFonts w:ascii="Times New Roman" w:hAnsi="Times New Roman" w:cs="Times New Roman"/>
          <w:b/>
          <w:sz w:val="28"/>
          <w:szCs w:val="28"/>
        </w:rPr>
      </w:pPr>
    </w:p>
    <w:p w14:paraId="7050C130" w14:textId="77777777" w:rsidR="00E9077A" w:rsidRDefault="00E9077A" w:rsidP="00BF3025">
      <w:pPr>
        <w:spacing w:after="0"/>
        <w:jc w:val="both"/>
        <w:rPr>
          <w:rFonts w:ascii="Times New Roman" w:hAnsi="Times New Roman" w:cs="Times New Roman"/>
          <w:b/>
          <w:sz w:val="28"/>
          <w:szCs w:val="28"/>
        </w:rPr>
      </w:pPr>
    </w:p>
    <w:p w14:paraId="65103C5B" w14:textId="77777777" w:rsidR="00E9077A" w:rsidRDefault="00E9077A" w:rsidP="00BF3025">
      <w:pPr>
        <w:spacing w:after="0"/>
        <w:jc w:val="both"/>
        <w:rPr>
          <w:rFonts w:ascii="Times New Roman" w:hAnsi="Times New Roman" w:cs="Times New Roman"/>
          <w:b/>
          <w:sz w:val="28"/>
          <w:szCs w:val="28"/>
        </w:rPr>
      </w:pPr>
    </w:p>
    <w:p w14:paraId="3AE85AE2" w14:textId="77777777" w:rsidR="00E9077A" w:rsidRDefault="00E9077A" w:rsidP="00BF3025">
      <w:pPr>
        <w:spacing w:after="0"/>
        <w:jc w:val="both"/>
        <w:rPr>
          <w:rFonts w:ascii="Times New Roman" w:hAnsi="Times New Roman" w:cs="Times New Roman"/>
          <w:b/>
          <w:sz w:val="28"/>
          <w:szCs w:val="28"/>
        </w:rPr>
      </w:pPr>
    </w:p>
    <w:p w14:paraId="6AC788D4" w14:textId="0A21E69E" w:rsidR="00E9077A" w:rsidRDefault="00E9077A" w:rsidP="00BF3025">
      <w:pPr>
        <w:spacing w:after="0"/>
        <w:jc w:val="both"/>
        <w:rPr>
          <w:rFonts w:ascii="Times New Roman" w:hAnsi="Times New Roman" w:cs="Times New Roman"/>
          <w:b/>
          <w:sz w:val="28"/>
          <w:szCs w:val="28"/>
        </w:rPr>
      </w:pPr>
    </w:p>
    <w:p w14:paraId="3405BF22" w14:textId="4E72C2D9" w:rsidR="007251B5" w:rsidRDefault="00BC767F" w:rsidP="00BF3025">
      <w:pPr>
        <w:spacing w:after="0"/>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3A9EAF5" wp14:editId="0ED3BA6C">
            <wp:extent cx="4620709" cy="4069080"/>
            <wp:effectExtent l="0" t="0" r="889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Fig22a.JPG"/>
                    <pic:cNvPicPr/>
                  </pic:nvPicPr>
                  <pic:blipFill>
                    <a:blip r:embed="rId29">
                      <a:extLst>
                        <a:ext uri="{28A0092B-C50C-407E-A947-70E740481C1C}">
                          <a14:useLocalDpi xmlns:a14="http://schemas.microsoft.com/office/drawing/2010/main" val="0"/>
                        </a:ext>
                      </a:extLst>
                    </a:blip>
                    <a:stretch>
                      <a:fillRect/>
                    </a:stretch>
                  </pic:blipFill>
                  <pic:spPr>
                    <a:xfrm>
                      <a:off x="0" y="0"/>
                      <a:ext cx="4633511" cy="4080354"/>
                    </a:xfrm>
                    <a:prstGeom prst="rect">
                      <a:avLst/>
                    </a:prstGeom>
                  </pic:spPr>
                </pic:pic>
              </a:graphicData>
            </a:graphic>
          </wp:inline>
        </w:drawing>
      </w:r>
    </w:p>
    <w:p w14:paraId="64558A64" w14:textId="189816E2" w:rsidR="000F7057" w:rsidRDefault="00BC767F" w:rsidP="00BF3025">
      <w:pPr>
        <w:spacing w:after="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DB2987F" wp14:editId="3FEDF630">
            <wp:extent cx="5696918" cy="40474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Fig22b.JPG"/>
                    <pic:cNvPicPr/>
                  </pic:nvPicPr>
                  <pic:blipFill>
                    <a:blip r:embed="rId30">
                      <a:extLst>
                        <a:ext uri="{28A0092B-C50C-407E-A947-70E740481C1C}">
                          <a14:useLocalDpi xmlns:a14="http://schemas.microsoft.com/office/drawing/2010/main" val="0"/>
                        </a:ext>
                      </a:extLst>
                    </a:blip>
                    <a:stretch>
                      <a:fillRect/>
                    </a:stretch>
                  </pic:blipFill>
                  <pic:spPr>
                    <a:xfrm>
                      <a:off x="0" y="0"/>
                      <a:ext cx="5699248" cy="4049145"/>
                    </a:xfrm>
                    <a:prstGeom prst="rect">
                      <a:avLst/>
                    </a:prstGeom>
                  </pic:spPr>
                </pic:pic>
              </a:graphicData>
            </a:graphic>
          </wp:inline>
        </w:drawing>
      </w:r>
    </w:p>
    <w:p w14:paraId="53E04863" w14:textId="17016449" w:rsidR="007251B5" w:rsidRPr="00657735" w:rsidRDefault="00B67C43" w:rsidP="007251B5">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Supplementary</w:t>
      </w:r>
      <w:r w:rsidR="007251B5">
        <w:rPr>
          <w:rFonts w:ascii="Times New Roman" w:hAnsi="Times New Roman" w:cs="Times New Roman"/>
          <w:b/>
          <w:sz w:val="24"/>
          <w:szCs w:val="24"/>
        </w:rPr>
        <w:t xml:space="preserve"> </w:t>
      </w:r>
      <w:r w:rsidR="007251B5">
        <w:rPr>
          <w:rFonts w:ascii="Times New Roman" w:hAnsi="Times New Roman" w:cs="Times New Roman"/>
          <w:b/>
          <w:bCs/>
          <w:sz w:val="24"/>
          <w:szCs w:val="24"/>
        </w:rPr>
        <w:t>Figure S2</w:t>
      </w:r>
      <w:r w:rsidR="00036DDF">
        <w:rPr>
          <w:rFonts w:ascii="Times New Roman" w:hAnsi="Times New Roman" w:cs="Times New Roman"/>
          <w:b/>
          <w:bCs/>
          <w:sz w:val="24"/>
          <w:szCs w:val="24"/>
        </w:rPr>
        <w:t>2</w:t>
      </w:r>
      <w:r w:rsidR="007251B5" w:rsidRPr="00657735">
        <w:rPr>
          <w:rFonts w:ascii="Times New Roman" w:hAnsi="Times New Roman" w:cs="Times New Roman"/>
          <w:b/>
          <w:bCs/>
          <w:sz w:val="24"/>
          <w:szCs w:val="24"/>
        </w:rPr>
        <w:t xml:space="preserve">. </w:t>
      </w:r>
      <w:proofErr w:type="gramStart"/>
      <w:r w:rsidR="007251B5" w:rsidRPr="007251B5">
        <w:rPr>
          <w:rFonts w:ascii="Times New Roman" w:hAnsi="Times New Roman" w:cs="Times New Roman"/>
          <w:b/>
          <w:bCs/>
          <w:sz w:val="24"/>
          <w:szCs w:val="24"/>
        </w:rPr>
        <w:t>an</w:t>
      </w:r>
      <w:r w:rsidR="00036DDF">
        <w:rPr>
          <w:rFonts w:ascii="Times New Roman" w:hAnsi="Times New Roman" w:cs="Times New Roman"/>
          <w:b/>
          <w:bCs/>
          <w:sz w:val="24"/>
          <w:szCs w:val="24"/>
        </w:rPr>
        <w:t>ti-mouse</w:t>
      </w:r>
      <w:proofErr w:type="gramEnd"/>
      <w:r w:rsidR="00036DDF">
        <w:rPr>
          <w:rFonts w:ascii="Times New Roman" w:hAnsi="Times New Roman" w:cs="Times New Roman"/>
          <w:b/>
          <w:bCs/>
          <w:sz w:val="24"/>
          <w:szCs w:val="24"/>
        </w:rPr>
        <w:t xml:space="preserve"> CD38 antibody (NIMR-5) </w:t>
      </w:r>
      <w:r w:rsidR="007251B5" w:rsidRPr="007251B5">
        <w:rPr>
          <w:rFonts w:ascii="Times New Roman" w:hAnsi="Times New Roman" w:cs="Times New Roman"/>
          <w:b/>
          <w:bCs/>
          <w:sz w:val="24"/>
          <w:szCs w:val="24"/>
        </w:rPr>
        <w:t>does</w:t>
      </w:r>
      <w:r w:rsidR="00036DDF">
        <w:rPr>
          <w:rFonts w:ascii="Times New Roman" w:hAnsi="Times New Roman" w:cs="Times New Roman"/>
          <w:b/>
          <w:bCs/>
          <w:sz w:val="24"/>
          <w:szCs w:val="24"/>
        </w:rPr>
        <w:t xml:space="preserve"> </w:t>
      </w:r>
      <w:r w:rsidR="007251B5" w:rsidRPr="007251B5">
        <w:rPr>
          <w:rFonts w:ascii="Times New Roman" w:hAnsi="Times New Roman" w:cs="Times New Roman"/>
          <w:b/>
          <w:bCs/>
          <w:sz w:val="24"/>
          <w:szCs w:val="24"/>
        </w:rPr>
        <w:t>n</w:t>
      </w:r>
      <w:r w:rsidR="00036DDF">
        <w:rPr>
          <w:rFonts w:ascii="Times New Roman" w:hAnsi="Times New Roman" w:cs="Times New Roman"/>
          <w:b/>
          <w:bCs/>
          <w:sz w:val="24"/>
          <w:szCs w:val="24"/>
        </w:rPr>
        <w:t>o</w:t>
      </w:r>
      <w:r w:rsidR="007251B5" w:rsidRPr="007251B5">
        <w:rPr>
          <w:rFonts w:ascii="Times New Roman" w:hAnsi="Times New Roman" w:cs="Times New Roman"/>
          <w:b/>
          <w:bCs/>
          <w:sz w:val="24"/>
          <w:szCs w:val="24"/>
        </w:rPr>
        <w:t>t directly kill tumor cells through ADCC and CDC, but causes CD38 internalization</w:t>
      </w:r>
      <w:r w:rsidR="007251B5" w:rsidRPr="00657735">
        <w:rPr>
          <w:rFonts w:ascii="Times New Roman" w:hAnsi="Times New Roman" w:cs="Times New Roman"/>
          <w:b/>
          <w:bCs/>
          <w:sz w:val="24"/>
          <w:szCs w:val="24"/>
        </w:rPr>
        <w:t>.</w:t>
      </w:r>
    </w:p>
    <w:p w14:paraId="40AB1457" w14:textId="3348F084" w:rsidR="000F7057" w:rsidRDefault="007251B5" w:rsidP="00A8216C">
      <w:pPr>
        <w:spacing w:after="0"/>
        <w:jc w:val="both"/>
        <w:rPr>
          <w:rFonts w:ascii="Times New Roman" w:hAnsi="Times New Roman" w:cs="Times New Roman"/>
          <w:b/>
          <w:sz w:val="28"/>
          <w:szCs w:val="28"/>
        </w:rPr>
      </w:pPr>
      <w:r>
        <w:rPr>
          <w:rFonts w:ascii="Times New Roman" w:hAnsi="Times New Roman" w:cs="Times New Roman"/>
          <w:sz w:val="24"/>
          <w:szCs w:val="24"/>
        </w:rPr>
        <w:t>(</w:t>
      </w:r>
      <w:r>
        <w:rPr>
          <w:rFonts w:ascii="Times New Roman" w:hAnsi="Times New Roman" w:cs="Times New Roman"/>
          <w:b/>
          <w:sz w:val="24"/>
          <w:szCs w:val="24"/>
        </w:rPr>
        <w:t>A</w:t>
      </w:r>
      <w:r>
        <w:rPr>
          <w:rFonts w:ascii="Times New Roman" w:hAnsi="Times New Roman" w:cs="Times New Roman"/>
          <w:sz w:val="24"/>
          <w:szCs w:val="24"/>
        </w:rPr>
        <w:t xml:space="preserve">) </w:t>
      </w:r>
      <w:r w:rsidR="00614A6F" w:rsidRPr="00614A6F">
        <w:rPr>
          <w:rFonts w:ascii="Times New Roman" w:hAnsi="Times New Roman" w:cs="Times New Roman"/>
          <w:sz w:val="24"/>
          <w:szCs w:val="24"/>
        </w:rPr>
        <w:t xml:space="preserve">344SQ or LLC-JSP cells </w:t>
      </w:r>
      <w:r w:rsidR="00614A6F">
        <w:rPr>
          <w:rFonts w:ascii="Times New Roman" w:hAnsi="Times New Roman" w:cs="Times New Roman"/>
          <w:sz w:val="24"/>
          <w:szCs w:val="24"/>
        </w:rPr>
        <w:t>(</w:t>
      </w:r>
      <w:r w:rsidR="00614A6F" w:rsidRPr="00614A6F">
        <w:rPr>
          <w:rFonts w:ascii="Times New Roman" w:hAnsi="Times New Roman" w:cs="Times New Roman"/>
          <w:sz w:val="24"/>
          <w:szCs w:val="24"/>
        </w:rPr>
        <w:t>10,000 cells/well</w:t>
      </w:r>
      <w:r w:rsidR="00614A6F">
        <w:rPr>
          <w:rFonts w:ascii="Times New Roman" w:hAnsi="Times New Roman" w:cs="Times New Roman"/>
          <w:sz w:val="24"/>
          <w:szCs w:val="24"/>
        </w:rPr>
        <w:t xml:space="preserve">), </w:t>
      </w:r>
      <w:r w:rsidR="00614A6F" w:rsidRPr="00614A6F">
        <w:rPr>
          <w:rFonts w:ascii="Times New Roman" w:hAnsi="Times New Roman" w:cs="Times New Roman"/>
          <w:sz w:val="24"/>
          <w:szCs w:val="24"/>
        </w:rPr>
        <w:t>natural killer cells from 129/</w:t>
      </w:r>
      <w:proofErr w:type="spellStart"/>
      <w:r w:rsidR="00614A6F" w:rsidRPr="00614A6F">
        <w:rPr>
          <w:rFonts w:ascii="Times New Roman" w:hAnsi="Times New Roman" w:cs="Times New Roman"/>
          <w:sz w:val="24"/>
          <w:szCs w:val="24"/>
        </w:rPr>
        <w:t>Sv</w:t>
      </w:r>
      <w:proofErr w:type="spellEnd"/>
      <w:r w:rsidR="00614A6F" w:rsidRPr="00614A6F">
        <w:rPr>
          <w:rFonts w:ascii="Times New Roman" w:hAnsi="Times New Roman" w:cs="Times New Roman"/>
          <w:sz w:val="24"/>
          <w:szCs w:val="24"/>
        </w:rPr>
        <w:t xml:space="preserve"> or C57BL/6 mice </w:t>
      </w:r>
      <w:r w:rsidR="00614A6F">
        <w:rPr>
          <w:rFonts w:ascii="Times New Roman" w:hAnsi="Times New Roman" w:cs="Times New Roman"/>
          <w:sz w:val="24"/>
          <w:szCs w:val="24"/>
        </w:rPr>
        <w:t>(</w:t>
      </w:r>
      <w:r w:rsidR="00614A6F" w:rsidRPr="00614A6F">
        <w:rPr>
          <w:rFonts w:ascii="Times New Roman" w:hAnsi="Times New Roman" w:cs="Times New Roman"/>
          <w:sz w:val="24"/>
          <w:szCs w:val="24"/>
        </w:rPr>
        <w:t>200,000 cells/well</w:t>
      </w:r>
      <w:r w:rsidR="00614A6F">
        <w:rPr>
          <w:rFonts w:ascii="Times New Roman" w:hAnsi="Times New Roman" w:cs="Times New Roman"/>
          <w:sz w:val="24"/>
          <w:szCs w:val="24"/>
        </w:rPr>
        <w:t xml:space="preserve">), and </w:t>
      </w:r>
      <w:r w:rsidR="00614A6F" w:rsidRPr="00614A6F">
        <w:rPr>
          <w:rFonts w:ascii="Times New Roman" w:hAnsi="Times New Roman" w:cs="Times New Roman"/>
          <w:sz w:val="24"/>
          <w:szCs w:val="24"/>
        </w:rPr>
        <w:t xml:space="preserve">anti-mouse CD38 antibody (clone NIMR-5) or the isotype control </w:t>
      </w:r>
      <w:r w:rsidR="00614A6F">
        <w:rPr>
          <w:rFonts w:ascii="Times New Roman" w:hAnsi="Times New Roman" w:cs="Times New Roman"/>
          <w:sz w:val="24"/>
          <w:szCs w:val="24"/>
        </w:rPr>
        <w:t xml:space="preserve">with indicated </w:t>
      </w:r>
      <w:r w:rsidR="00614A6F" w:rsidRPr="00614A6F">
        <w:rPr>
          <w:rFonts w:ascii="Times New Roman" w:hAnsi="Times New Roman" w:cs="Times New Roman"/>
          <w:sz w:val="24"/>
          <w:szCs w:val="24"/>
        </w:rPr>
        <w:t>concentrations</w:t>
      </w:r>
      <w:r w:rsidR="00614A6F">
        <w:rPr>
          <w:rFonts w:ascii="Times New Roman" w:hAnsi="Times New Roman" w:cs="Times New Roman"/>
          <w:sz w:val="24"/>
          <w:szCs w:val="24"/>
        </w:rPr>
        <w:t xml:space="preserve"> </w:t>
      </w:r>
      <w:r w:rsidR="00614A6F" w:rsidRPr="00614A6F">
        <w:rPr>
          <w:rFonts w:ascii="Times New Roman" w:hAnsi="Times New Roman" w:cs="Times New Roman"/>
          <w:sz w:val="24"/>
          <w:szCs w:val="24"/>
        </w:rPr>
        <w:t>were incubated for 6 hours</w:t>
      </w:r>
      <w:r w:rsidR="00614A6F">
        <w:rPr>
          <w:rFonts w:ascii="Times New Roman" w:hAnsi="Times New Roman" w:cs="Times New Roman"/>
          <w:sz w:val="24"/>
          <w:szCs w:val="24"/>
        </w:rPr>
        <w:t>.</w:t>
      </w:r>
      <w:r w:rsidR="00614A6F" w:rsidRPr="00614A6F">
        <w:rPr>
          <w:rFonts w:ascii="Times New Roman" w:hAnsi="Times New Roman" w:cs="Times New Roman"/>
          <w:sz w:val="24"/>
          <w:szCs w:val="24"/>
        </w:rPr>
        <w:t xml:space="preserve"> </w:t>
      </w:r>
      <w:r w:rsidR="00614A6F">
        <w:rPr>
          <w:rFonts w:ascii="Times New Roman" w:hAnsi="Times New Roman" w:cs="Times New Roman"/>
          <w:sz w:val="24"/>
          <w:szCs w:val="24"/>
        </w:rPr>
        <w:t xml:space="preserve">The cytotoxicity was determined </w:t>
      </w:r>
      <w:r w:rsidR="00614A6F" w:rsidRPr="00614A6F">
        <w:rPr>
          <w:rFonts w:ascii="Times New Roman" w:hAnsi="Times New Roman" w:cs="Times New Roman"/>
          <w:sz w:val="24"/>
          <w:szCs w:val="24"/>
        </w:rPr>
        <w:t>using a lactate dehydrogenase release assay</w:t>
      </w:r>
      <w:r w:rsidR="00E155FE">
        <w:rPr>
          <w:rFonts w:ascii="Times New Roman" w:hAnsi="Times New Roman" w:cs="Times New Roman"/>
          <w:sz w:val="24"/>
          <w:szCs w:val="24"/>
        </w:rPr>
        <w:t>. T</w:t>
      </w:r>
      <w:r w:rsidR="00E155FE" w:rsidRPr="00614A6F">
        <w:rPr>
          <w:rFonts w:ascii="Times New Roman" w:hAnsi="Times New Roman" w:cs="Times New Roman"/>
          <w:sz w:val="24"/>
          <w:szCs w:val="24"/>
        </w:rPr>
        <w:t xml:space="preserve">he control assay </w:t>
      </w:r>
      <w:r w:rsidR="00E155FE">
        <w:rPr>
          <w:rFonts w:ascii="Times New Roman" w:hAnsi="Times New Roman" w:cs="Times New Roman"/>
          <w:sz w:val="24"/>
          <w:szCs w:val="24"/>
        </w:rPr>
        <w:t xml:space="preserve">was performed using </w:t>
      </w:r>
      <w:proofErr w:type="spellStart"/>
      <w:r w:rsidR="00E155FE" w:rsidRPr="00614A6F">
        <w:rPr>
          <w:rFonts w:ascii="Times New Roman" w:hAnsi="Times New Roman" w:cs="Times New Roman"/>
          <w:sz w:val="24"/>
          <w:szCs w:val="24"/>
        </w:rPr>
        <w:t>Raji</w:t>
      </w:r>
      <w:proofErr w:type="spellEnd"/>
      <w:r w:rsidR="00E155FE" w:rsidRPr="00614A6F">
        <w:rPr>
          <w:rFonts w:ascii="Times New Roman" w:hAnsi="Times New Roman" w:cs="Times New Roman"/>
          <w:sz w:val="24"/>
          <w:szCs w:val="24"/>
        </w:rPr>
        <w:t xml:space="preserve"> cells, anti-CD20 antibody, </w:t>
      </w:r>
      <w:proofErr w:type="gramStart"/>
      <w:r w:rsidR="00E155FE" w:rsidRPr="00614A6F">
        <w:rPr>
          <w:rFonts w:ascii="Times New Roman" w:hAnsi="Times New Roman" w:cs="Times New Roman"/>
          <w:sz w:val="24"/>
          <w:szCs w:val="24"/>
        </w:rPr>
        <w:t>human</w:t>
      </w:r>
      <w:proofErr w:type="gramEnd"/>
      <w:r w:rsidR="00E155FE" w:rsidRPr="00614A6F">
        <w:rPr>
          <w:rFonts w:ascii="Times New Roman" w:hAnsi="Times New Roman" w:cs="Times New Roman"/>
          <w:sz w:val="24"/>
          <w:szCs w:val="24"/>
        </w:rPr>
        <w:t xml:space="preserve"> natural killer cells from healthy donors.</w:t>
      </w:r>
      <w:r w:rsidR="00E155FE">
        <w:rPr>
          <w:rFonts w:ascii="Times New Roman" w:hAnsi="Times New Roman" w:cs="Times New Roman"/>
          <w:sz w:val="24"/>
          <w:szCs w:val="24"/>
        </w:rPr>
        <w:t xml:space="preserve"> </w:t>
      </w:r>
      <w:r w:rsidR="00A8216C" w:rsidRPr="00A8216C">
        <w:rPr>
          <w:rFonts w:ascii="Times New Roman" w:hAnsi="Times New Roman" w:cs="Times New Roman"/>
          <w:sz w:val="24"/>
          <w:szCs w:val="24"/>
        </w:rPr>
        <w:t>Dots indicate</w:t>
      </w:r>
      <w:r w:rsidR="00A8216C">
        <w:rPr>
          <w:rFonts w:ascii="Times New Roman" w:hAnsi="Times New Roman" w:cs="Times New Roman"/>
          <w:sz w:val="24"/>
          <w:szCs w:val="24"/>
        </w:rPr>
        <w:t xml:space="preserve"> </w:t>
      </w:r>
      <w:r w:rsidR="00A8216C" w:rsidRPr="00A8216C">
        <w:rPr>
          <w:rFonts w:ascii="Times New Roman" w:hAnsi="Times New Roman" w:cs="Times New Roman"/>
          <w:sz w:val="24"/>
          <w:szCs w:val="24"/>
        </w:rPr>
        <w:t>mean percentage (±</w:t>
      </w:r>
      <w:r w:rsidR="00A8216C">
        <w:rPr>
          <w:rFonts w:ascii="Times New Roman" w:hAnsi="Times New Roman" w:cs="Times New Roman"/>
          <w:sz w:val="24"/>
          <w:szCs w:val="24"/>
        </w:rPr>
        <w:t xml:space="preserve"> </w:t>
      </w:r>
      <w:r w:rsidR="00A8216C" w:rsidRPr="00A8216C">
        <w:rPr>
          <w:rFonts w:ascii="Times New Roman" w:hAnsi="Times New Roman" w:cs="Times New Roman"/>
          <w:sz w:val="24"/>
          <w:szCs w:val="24"/>
        </w:rPr>
        <w:t xml:space="preserve">SEM) of maximal cytotoxicity </w:t>
      </w:r>
      <w:r w:rsidR="00A8216C">
        <w:rPr>
          <w:rFonts w:ascii="Times New Roman" w:hAnsi="Times New Roman" w:cs="Times New Roman"/>
          <w:sz w:val="24"/>
          <w:szCs w:val="24"/>
        </w:rPr>
        <w:t>from three independent experiments</w:t>
      </w:r>
      <w:r w:rsidR="00A8216C" w:rsidRPr="00A8216C">
        <w:rPr>
          <w:rFonts w:ascii="Times New Roman" w:hAnsi="Times New Roman" w:cs="Times New Roman"/>
          <w:sz w:val="24"/>
          <w:szCs w:val="24"/>
        </w:rPr>
        <w:t>.</w:t>
      </w:r>
    </w:p>
    <w:p w14:paraId="298DBB0A" w14:textId="216F710C" w:rsidR="00626361" w:rsidRDefault="00626361" w:rsidP="00626361">
      <w:pPr>
        <w:spacing w:after="0"/>
        <w:jc w:val="both"/>
        <w:rPr>
          <w:rFonts w:ascii="Times New Roman" w:hAnsi="Times New Roman" w:cs="Times New Roman"/>
          <w:b/>
          <w:sz w:val="28"/>
          <w:szCs w:val="28"/>
        </w:rPr>
      </w:pPr>
      <w:r>
        <w:rPr>
          <w:rFonts w:ascii="Times New Roman" w:hAnsi="Times New Roman" w:cs="Times New Roman"/>
          <w:sz w:val="24"/>
          <w:szCs w:val="24"/>
        </w:rPr>
        <w:t>(</w:t>
      </w:r>
      <w:r>
        <w:rPr>
          <w:rFonts w:ascii="Times New Roman" w:hAnsi="Times New Roman" w:cs="Times New Roman"/>
          <w:b/>
          <w:sz w:val="24"/>
          <w:szCs w:val="24"/>
        </w:rPr>
        <w:t>B</w:t>
      </w:r>
      <w:r>
        <w:rPr>
          <w:rFonts w:ascii="Times New Roman" w:hAnsi="Times New Roman" w:cs="Times New Roman"/>
          <w:sz w:val="24"/>
          <w:szCs w:val="24"/>
        </w:rPr>
        <w:t xml:space="preserve">) </w:t>
      </w:r>
      <w:r w:rsidR="00E155FE" w:rsidRPr="00E155FE">
        <w:rPr>
          <w:rFonts w:ascii="Times New Roman" w:hAnsi="Times New Roman" w:cs="Times New Roman"/>
          <w:sz w:val="24"/>
          <w:szCs w:val="24"/>
        </w:rPr>
        <w:t>344SQ or LLC-JSP cells</w:t>
      </w:r>
      <w:r w:rsidR="00E155FE">
        <w:rPr>
          <w:rFonts w:ascii="Times New Roman" w:hAnsi="Times New Roman" w:cs="Times New Roman"/>
          <w:sz w:val="24"/>
          <w:szCs w:val="24"/>
        </w:rPr>
        <w:t xml:space="preserve"> (</w:t>
      </w:r>
      <w:r w:rsidR="00E155FE" w:rsidRPr="00E155FE">
        <w:rPr>
          <w:rFonts w:ascii="Times New Roman" w:hAnsi="Times New Roman" w:cs="Times New Roman"/>
          <w:sz w:val="24"/>
          <w:szCs w:val="24"/>
        </w:rPr>
        <w:t>100,000</w:t>
      </w:r>
      <w:r w:rsidR="00E155FE">
        <w:rPr>
          <w:rFonts w:ascii="Times New Roman" w:hAnsi="Times New Roman" w:cs="Times New Roman"/>
          <w:sz w:val="24"/>
          <w:szCs w:val="24"/>
        </w:rPr>
        <w:t xml:space="preserve"> cells/well), </w:t>
      </w:r>
      <w:r w:rsidR="00E155FE" w:rsidRPr="00E155FE">
        <w:rPr>
          <w:rFonts w:ascii="Times New Roman" w:hAnsi="Times New Roman" w:cs="Times New Roman"/>
          <w:sz w:val="24"/>
          <w:szCs w:val="24"/>
        </w:rPr>
        <w:t>mouse serum</w:t>
      </w:r>
      <w:r w:rsidR="00E155FE">
        <w:rPr>
          <w:rFonts w:ascii="Times New Roman" w:hAnsi="Times New Roman" w:cs="Times New Roman"/>
          <w:sz w:val="24"/>
          <w:szCs w:val="24"/>
        </w:rPr>
        <w:t xml:space="preserve"> (</w:t>
      </w:r>
      <w:r w:rsidR="00E155FE" w:rsidRPr="00E155FE">
        <w:rPr>
          <w:rFonts w:ascii="Times New Roman" w:hAnsi="Times New Roman" w:cs="Times New Roman"/>
          <w:sz w:val="24"/>
          <w:szCs w:val="24"/>
        </w:rPr>
        <w:t>20%</w:t>
      </w:r>
      <w:r w:rsidR="00E155FE">
        <w:rPr>
          <w:rFonts w:ascii="Times New Roman" w:hAnsi="Times New Roman" w:cs="Times New Roman"/>
          <w:sz w:val="24"/>
          <w:szCs w:val="24"/>
        </w:rPr>
        <w:t>) from 129/</w:t>
      </w:r>
      <w:proofErr w:type="spellStart"/>
      <w:r w:rsidR="00E155FE">
        <w:rPr>
          <w:rFonts w:ascii="Times New Roman" w:hAnsi="Times New Roman" w:cs="Times New Roman"/>
          <w:sz w:val="24"/>
          <w:szCs w:val="24"/>
        </w:rPr>
        <w:t>Sv</w:t>
      </w:r>
      <w:proofErr w:type="spellEnd"/>
      <w:r w:rsidR="00E155FE">
        <w:rPr>
          <w:rFonts w:ascii="Times New Roman" w:hAnsi="Times New Roman" w:cs="Times New Roman"/>
          <w:sz w:val="24"/>
          <w:szCs w:val="24"/>
        </w:rPr>
        <w:t xml:space="preserve"> or C57BL/6 mice, </w:t>
      </w:r>
      <w:r w:rsidR="00E155FE" w:rsidRPr="00E155FE">
        <w:rPr>
          <w:rFonts w:ascii="Times New Roman" w:hAnsi="Times New Roman" w:cs="Times New Roman"/>
          <w:sz w:val="24"/>
          <w:szCs w:val="24"/>
        </w:rPr>
        <w:t xml:space="preserve">anti-mouse CD38 antibody (clone NIMR-5) or the isotype control </w:t>
      </w:r>
      <w:r w:rsidR="00A8216C">
        <w:rPr>
          <w:rFonts w:ascii="Times New Roman" w:hAnsi="Times New Roman" w:cs="Times New Roman"/>
          <w:sz w:val="24"/>
          <w:szCs w:val="24"/>
        </w:rPr>
        <w:t xml:space="preserve">with indicated </w:t>
      </w:r>
      <w:r w:rsidR="00A8216C" w:rsidRPr="00614A6F">
        <w:rPr>
          <w:rFonts w:ascii="Times New Roman" w:hAnsi="Times New Roman" w:cs="Times New Roman"/>
          <w:sz w:val="24"/>
          <w:szCs w:val="24"/>
        </w:rPr>
        <w:t>concentrations</w:t>
      </w:r>
      <w:r w:rsidR="00A8216C">
        <w:rPr>
          <w:rFonts w:ascii="Times New Roman" w:hAnsi="Times New Roman" w:cs="Times New Roman"/>
          <w:sz w:val="24"/>
          <w:szCs w:val="24"/>
        </w:rPr>
        <w:t xml:space="preserve"> </w:t>
      </w:r>
      <w:r w:rsidR="00E155FE" w:rsidRPr="00E155FE">
        <w:rPr>
          <w:rFonts w:ascii="Times New Roman" w:hAnsi="Times New Roman" w:cs="Times New Roman"/>
          <w:sz w:val="24"/>
          <w:szCs w:val="24"/>
        </w:rPr>
        <w:t>were incubated for 4 hours</w:t>
      </w:r>
      <w:r w:rsidR="00E155FE">
        <w:rPr>
          <w:rFonts w:ascii="Times New Roman" w:hAnsi="Times New Roman" w:cs="Times New Roman"/>
          <w:sz w:val="24"/>
          <w:szCs w:val="24"/>
        </w:rPr>
        <w:t>.</w:t>
      </w:r>
      <w:r w:rsidR="00E155FE" w:rsidRPr="00E155FE">
        <w:rPr>
          <w:rFonts w:ascii="Times New Roman" w:hAnsi="Times New Roman" w:cs="Times New Roman"/>
          <w:sz w:val="24"/>
          <w:szCs w:val="24"/>
        </w:rPr>
        <w:t xml:space="preserve"> </w:t>
      </w:r>
      <w:r w:rsidR="00E155FE">
        <w:rPr>
          <w:rFonts w:ascii="Times New Roman" w:hAnsi="Times New Roman" w:cs="Times New Roman"/>
          <w:sz w:val="24"/>
          <w:szCs w:val="24"/>
        </w:rPr>
        <w:t xml:space="preserve">The cytotoxicity was determined </w:t>
      </w:r>
      <w:r w:rsidR="00E155FE" w:rsidRPr="00614A6F">
        <w:rPr>
          <w:rFonts w:ascii="Times New Roman" w:hAnsi="Times New Roman" w:cs="Times New Roman"/>
          <w:sz w:val="24"/>
          <w:szCs w:val="24"/>
        </w:rPr>
        <w:t>using a lactate dehydrogenase release assay</w:t>
      </w:r>
      <w:r w:rsidR="00E155FE">
        <w:rPr>
          <w:rFonts w:ascii="Times New Roman" w:hAnsi="Times New Roman" w:cs="Times New Roman"/>
          <w:sz w:val="24"/>
          <w:szCs w:val="24"/>
        </w:rPr>
        <w:t>. T</w:t>
      </w:r>
      <w:r w:rsidR="00E155FE" w:rsidRPr="00614A6F">
        <w:rPr>
          <w:rFonts w:ascii="Times New Roman" w:hAnsi="Times New Roman" w:cs="Times New Roman"/>
          <w:sz w:val="24"/>
          <w:szCs w:val="24"/>
        </w:rPr>
        <w:t xml:space="preserve">he control assay </w:t>
      </w:r>
      <w:r w:rsidR="00E155FE">
        <w:rPr>
          <w:rFonts w:ascii="Times New Roman" w:hAnsi="Times New Roman" w:cs="Times New Roman"/>
          <w:sz w:val="24"/>
          <w:szCs w:val="24"/>
        </w:rPr>
        <w:t xml:space="preserve">was performed using </w:t>
      </w:r>
      <w:proofErr w:type="spellStart"/>
      <w:r w:rsidR="00E155FE" w:rsidRPr="00614A6F">
        <w:rPr>
          <w:rFonts w:ascii="Times New Roman" w:hAnsi="Times New Roman" w:cs="Times New Roman"/>
          <w:sz w:val="24"/>
          <w:szCs w:val="24"/>
        </w:rPr>
        <w:t>Raji</w:t>
      </w:r>
      <w:proofErr w:type="spellEnd"/>
      <w:r w:rsidR="00E155FE" w:rsidRPr="00614A6F">
        <w:rPr>
          <w:rFonts w:ascii="Times New Roman" w:hAnsi="Times New Roman" w:cs="Times New Roman"/>
          <w:sz w:val="24"/>
          <w:szCs w:val="24"/>
        </w:rPr>
        <w:t xml:space="preserve"> cells, anti-CD20 antibody, </w:t>
      </w:r>
      <w:proofErr w:type="gramStart"/>
      <w:r w:rsidR="00E155FE" w:rsidRPr="00614A6F">
        <w:rPr>
          <w:rFonts w:ascii="Times New Roman" w:hAnsi="Times New Roman" w:cs="Times New Roman"/>
          <w:sz w:val="24"/>
          <w:szCs w:val="24"/>
        </w:rPr>
        <w:t>human</w:t>
      </w:r>
      <w:proofErr w:type="gramEnd"/>
      <w:r w:rsidR="00E155FE" w:rsidRPr="00614A6F">
        <w:rPr>
          <w:rFonts w:ascii="Times New Roman" w:hAnsi="Times New Roman" w:cs="Times New Roman"/>
          <w:sz w:val="24"/>
          <w:szCs w:val="24"/>
        </w:rPr>
        <w:t xml:space="preserve"> </w:t>
      </w:r>
      <w:r w:rsidR="00E155FE">
        <w:rPr>
          <w:rFonts w:ascii="Times New Roman" w:hAnsi="Times New Roman" w:cs="Times New Roman"/>
          <w:sz w:val="24"/>
          <w:szCs w:val="24"/>
        </w:rPr>
        <w:t>serum</w:t>
      </w:r>
      <w:r w:rsidR="00E155FE" w:rsidRPr="00614A6F">
        <w:rPr>
          <w:rFonts w:ascii="Times New Roman" w:hAnsi="Times New Roman" w:cs="Times New Roman"/>
          <w:sz w:val="24"/>
          <w:szCs w:val="24"/>
        </w:rPr>
        <w:t xml:space="preserve"> from healthy donors.</w:t>
      </w:r>
      <w:r w:rsidR="00A8216C">
        <w:rPr>
          <w:rFonts w:ascii="Times New Roman" w:hAnsi="Times New Roman" w:cs="Times New Roman"/>
          <w:sz w:val="24"/>
          <w:szCs w:val="24"/>
        </w:rPr>
        <w:t xml:space="preserve"> </w:t>
      </w:r>
      <w:r w:rsidR="00A8216C" w:rsidRPr="00A8216C">
        <w:rPr>
          <w:rFonts w:ascii="Times New Roman" w:hAnsi="Times New Roman" w:cs="Times New Roman"/>
          <w:sz w:val="24"/>
          <w:szCs w:val="24"/>
        </w:rPr>
        <w:t>Dots indicate</w:t>
      </w:r>
      <w:r w:rsidR="00A8216C">
        <w:rPr>
          <w:rFonts w:ascii="Times New Roman" w:hAnsi="Times New Roman" w:cs="Times New Roman"/>
          <w:sz w:val="24"/>
          <w:szCs w:val="24"/>
        </w:rPr>
        <w:t xml:space="preserve"> </w:t>
      </w:r>
      <w:r w:rsidR="00A8216C" w:rsidRPr="00A8216C">
        <w:rPr>
          <w:rFonts w:ascii="Times New Roman" w:hAnsi="Times New Roman" w:cs="Times New Roman"/>
          <w:sz w:val="24"/>
          <w:szCs w:val="24"/>
        </w:rPr>
        <w:t>mean percentage (±</w:t>
      </w:r>
      <w:r w:rsidR="00A8216C">
        <w:rPr>
          <w:rFonts w:ascii="Times New Roman" w:hAnsi="Times New Roman" w:cs="Times New Roman"/>
          <w:sz w:val="24"/>
          <w:szCs w:val="24"/>
        </w:rPr>
        <w:t xml:space="preserve"> </w:t>
      </w:r>
      <w:r w:rsidR="00A8216C" w:rsidRPr="00A8216C">
        <w:rPr>
          <w:rFonts w:ascii="Times New Roman" w:hAnsi="Times New Roman" w:cs="Times New Roman"/>
          <w:sz w:val="24"/>
          <w:szCs w:val="24"/>
        </w:rPr>
        <w:t xml:space="preserve">SEM) of maximal cytotoxicity </w:t>
      </w:r>
      <w:r w:rsidR="00A8216C">
        <w:rPr>
          <w:rFonts w:ascii="Times New Roman" w:hAnsi="Times New Roman" w:cs="Times New Roman"/>
          <w:sz w:val="24"/>
          <w:szCs w:val="24"/>
        </w:rPr>
        <w:t>from three independent experiments</w:t>
      </w:r>
      <w:r w:rsidR="00A8216C" w:rsidRPr="00A8216C">
        <w:rPr>
          <w:rFonts w:ascii="Times New Roman" w:hAnsi="Times New Roman" w:cs="Times New Roman"/>
          <w:sz w:val="24"/>
          <w:szCs w:val="24"/>
        </w:rPr>
        <w:t>.</w:t>
      </w:r>
    </w:p>
    <w:p w14:paraId="3D4D2B40" w14:textId="51ACE641" w:rsidR="00626361" w:rsidRDefault="00626361" w:rsidP="00626361">
      <w:pPr>
        <w:spacing w:after="0"/>
        <w:jc w:val="both"/>
        <w:rPr>
          <w:rFonts w:ascii="Times New Roman" w:hAnsi="Times New Roman" w:cs="Times New Roman"/>
          <w:b/>
          <w:sz w:val="28"/>
          <w:szCs w:val="28"/>
        </w:rPr>
      </w:pPr>
      <w:r>
        <w:rPr>
          <w:rFonts w:ascii="Times New Roman" w:hAnsi="Times New Roman" w:cs="Times New Roman"/>
          <w:sz w:val="24"/>
          <w:szCs w:val="24"/>
        </w:rPr>
        <w:t>(</w:t>
      </w:r>
      <w:r>
        <w:rPr>
          <w:rFonts w:ascii="Times New Roman" w:hAnsi="Times New Roman" w:cs="Times New Roman"/>
          <w:b/>
          <w:sz w:val="24"/>
          <w:szCs w:val="24"/>
        </w:rPr>
        <w:t>C</w:t>
      </w:r>
      <w:r>
        <w:rPr>
          <w:rFonts w:ascii="Times New Roman" w:hAnsi="Times New Roman" w:cs="Times New Roman"/>
          <w:sz w:val="24"/>
          <w:szCs w:val="24"/>
        </w:rPr>
        <w:t xml:space="preserve">) </w:t>
      </w:r>
      <w:r w:rsidR="00412543" w:rsidRPr="00C62B6E">
        <w:rPr>
          <w:rFonts w:ascii="Times New Roman" w:hAnsi="Times New Roman" w:cs="Times New Roman"/>
          <w:sz w:val="24"/>
          <w:szCs w:val="24"/>
        </w:rPr>
        <w:t>5,000/well of 344SQ or LLC-JSP were seeded onto a 4 well chamber plate and grown until they were ~50% confluent. Anti-mouse APC CD38 antibody (NIMR-5) 5µg/ml was added to each well and incubated for indicated time at 37</w:t>
      </w:r>
      <w:r w:rsidR="00412543">
        <w:rPr>
          <w:rFonts w:ascii="Times New Roman" w:hAnsi="Times New Roman" w:cs="Times New Roman"/>
          <w:sz w:val="24"/>
          <w:szCs w:val="24"/>
        </w:rPr>
        <w:t xml:space="preserve"> °</w:t>
      </w:r>
      <w:r w:rsidR="00412543" w:rsidRPr="00C62B6E">
        <w:rPr>
          <w:rFonts w:ascii="Times New Roman" w:hAnsi="Times New Roman" w:cs="Times New Roman"/>
          <w:sz w:val="24"/>
          <w:szCs w:val="24"/>
        </w:rPr>
        <w:t>C 5%</w:t>
      </w:r>
      <w:r w:rsidR="00412543">
        <w:rPr>
          <w:rFonts w:ascii="Times New Roman" w:hAnsi="Times New Roman" w:cs="Times New Roman"/>
          <w:sz w:val="24"/>
          <w:szCs w:val="24"/>
        </w:rPr>
        <w:t xml:space="preserve"> </w:t>
      </w:r>
      <w:r w:rsidR="00412543" w:rsidRPr="00C62B6E">
        <w:rPr>
          <w:rFonts w:ascii="Times New Roman" w:hAnsi="Times New Roman" w:cs="Times New Roman"/>
          <w:sz w:val="24"/>
          <w:szCs w:val="24"/>
        </w:rPr>
        <w:t>CO</w:t>
      </w:r>
      <w:r w:rsidR="00412543" w:rsidRPr="00C62B6E">
        <w:rPr>
          <w:rFonts w:ascii="Times New Roman" w:hAnsi="Times New Roman" w:cs="Times New Roman"/>
          <w:sz w:val="24"/>
          <w:szCs w:val="24"/>
          <w:vertAlign w:val="subscript"/>
        </w:rPr>
        <w:t>2</w:t>
      </w:r>
      <w:r w:rsidR="00412543" w:rsidRPr="00C62B6E">
        <w:rPr>
          <w:rFonts w:ascii="Times New Roman" w:hAnsi="Times New Roman" w:cs="Times New Roman"/>
          <w:sz w:val="24"/>
          <w:szCs w:val="24"/>
        </w:rPr>
        <w:t>. Cells were washed 3</w:t>
      </w:r>
      <w:r w:rsidR="00412543">
        <w:rPr>
          <w:rFonts w:ascii="Times New Roman" w:hAnsi="Times New Roman" w:cs="Times New Roman"/>
          <w:sz w:val="24"/>
          <w:szCs w:val="24"/>
        </w:rPr>
        <w:t xml:space="preserve"> times with warm PBS and fixed in 4% </w:t>
      </w:r>
      <w:r w:rsidR="00412543" w:rsidRPr="00C62B6E">
        <w:rPr>
          <w:rFonts w:ascii="Times New Roman" w:hAnsi="Times New Roman" w:cs="Times New Roman"/>
          <w:sz w:val="24"/>
          <w:szCs w:val="24"/>
        </w:rPr>
        <w:t>PFA for 10 min. After fixation cells were washed 3</w:t>
      </w:r>
      <w:r w:rsidR="00412543">
        <w:rPr>
          <w:rFonts w:ascii="Times New Roman" w:hAnsi="Times New Roman" w:cs="Times New Roman"/>
          <w:sz w:val="24"/>
          <w:szCs w:val="24"/>
        </w:rPr>
        <w:t xml:space="preserve"> times</w:t>
      </w:r>
      <w:r w:rsidR="00412543" w:rsidRPr="00C62B6E">
        <w:rPr>
          <w:rFonts w:ascii="Times New Roman" w:hAnsi="Times New Roman" w:cs="Times New Roman"/>
          <w:sz w:val="24"/>
          <w:szCs w:val="24"/>
        </w:rPr>
        <w:t xml:space="preserve"> with warm PBS and mounted using pro-gold mounting media with DAPI. Time zero represents cells that have been fixed before </w:t>
      </w:r>
      <w:r w:rsidR="00412543">
        <w:rPr>
          <w:rFonts w:ascii="Times New Roman" w:hAnsi="Times New Roman" w:cs="Times New Roman"/>
          <w:sz w:val="24"/>
          <w:szCs w:val="24"/>
        </w:rPr>
        <w:t>antibody</w:t>
      </w:r>
      <w:r w:rsidR="00412543" w:rsidRPr="00C62B6E">
        <w:rPr>
          <w:rFonts w:ascii="Times New Roman" w:hAnsi="Times New Roman" w:cs="Times New Roman"/>
          <w:sz w:val="24"/>
          <w:szCs w:val="24"/>
        </w:rPr>
        <w:t xml:space="preserve"> addition. Bright field and fluorescence images were acquired using a 60</w:t>
      </w:r>
      <w:r w:rsidR="00412543">
        <w:rPr>
          <w:rFonts w:ascii="Times New Roman" w:hAnsi="Times New Roman" w:cs="Times New Roman"/>
          <w:sz w:val="24"/>
          <w:szCs w:val="24"/>
        </w:rPr>
        <w:t>×</w:t>
      </w:r>
      <w:r w:rsidR="00412543" w:rsidRPr="00C62B6E">
        <w:rPr>
          <w:rFonts w:ascii="Times New Roman" w:hAnsi="Times New Roman" w:cs="Times New Roman"/>
          <w:sz w:val="24"/>
          <w:szCs w:val="24"/>
        </w:rPr>
        <w:t xml:space="preserve"> objective on a Nikon A1+ confocal microscope. The NIS elements software (Nikon) was used for analysis.  </w:t>
      </w:r>
    </w:p>
    <w:p w14:paraId="7E382AAA" w14:textId="77777777" w:rsidR="000F7057" w:rsidRDefault="000F7057" w:rsidP="00BF3025">
      <w:pPr>
        <w:spacing w:after="0"/>
        <w:jc w:val="both"/>
        <w:rPr>
          <w:rFonts w:ascii="Times New Roman" w:hAnsi="Times New Roman" w:cs="Times New Roman"/>
          <w:b/>
          <w:sz w:val="28"/>
          <w:szCs w:val="28"/>
        </w:rPr>
      </w:pPr>
    </w:p>
    <w:p w14:paraId="4BC9AC86" w14:textId="77777777" w:rsidR="000F7057" w:rsidRDefault="000F7057" w:rsidP="00BF3025">
      <w:pPr>
        <w:spacing w:after="0"/>
        <w:jc w:val="both"/>
        <w:rPr>
          <w:rFonts w:ascii="Times New Roman" w:hAnsi="Times New Roman" w:cs="Times New Roman"/>
          <w:b/>
          <w:sz w:val="28"/>
          <w:szCs w:val="28"/>
        </w:rPr>
      </w:pPr>
    </w:p>
    <w:p w14:paraId="12EC78C2" w14:textId="77777777" w:rsidR="000F7057" w:rsidRDefault="000F7057" w:rsidP="00BF3025">
      <w:pPr>
        <w:spacing w:after="0"/>
        <w:jc w:val="both"/>
        <w:rPr>
          <w:rFonts w:ascii="Times New Roman" w:hAnsi="Times New Roman" w:cs="Times New Roman"/>
          <w:b/>
          <w:sz w:val="28"/>
          <w:szCs w:val="28"/>
        </w:rPr>
      </w:pPr>
    </w:p>
    <w:p w14:paraId="14E1696B" w14:textId="77777777" w:rsidR="000F7057" w:rsidRDefault="000F7057" w:rsidP="00BF3025">
      <w:pPr>
        <w:spacing w:after="0"/>
        <w:jc w:val="both"/>
        <w:rPr>
          <w:rFonts w:ascii="Times New Roman" w:hAnsi="Times New Roman" w:cs="Times New Roman"/>
          <w:b/>
          <w:sz w:val="28"/>
          <w:szCs w:val="28"/>
        </w:rPr>
      </w:pPr>
    </w:p>
    <w:p w14:paraId="2695F787" w14:textId="77777777" w:rsidR="000F7057" w:rsidRDefault="000F7057" w:rsidP="00BF3025">
      <w:pPr>
        <w:spacing w:after="0"/>
        <w:jc w:val="both"/>
        <w:rPr>
          <w:rFonts w:ascii="Times New Roman" w:hAnsi="Times New Roman" w:cs="Times New Roman"/>
          <w:b/>
          <w:sz w:val="28"/>
          <w:szCs w:val="28"/>
        </w:rPr>
      </w:pPr>
    </w:p>
    <w:p w14:paraId="6245BEB9" w14:textId="77777777" w:rsidR="000F7057" w:rsidRDefault="000F7057" w:rsidP="00BF3025">
      <w:pPr>
        <w:spacing w:after="0"/>
        <w:jc w:val="both"/>
        <w:rPr>
          <w:rFonts w:ascii="Times New Roman" w:hAnsi="Times New Roman" w:cs="Times New Roman"/>
          <w:b/>
          <w:sz w:val="28"/>
          <w:szCs w:val="28"/>
        </w:rPr>
      </w:pPr>
    </w:p>
    <w:p w14:paraId="28B2A064" w14:textId="77777777" w:rsidR="000F7057" w:rsidRDefault="000F7057" w:rsidP="00BF3025">
      <w:pPr>
        <w:spacing w:after="0"/>
        <w:jc w:val="both"/>
        <w:rPr>
          <w:rFonts w:ascii="Times New Roman" w:hAnsi="Times New Roman" w:cs="Times New Roman"/>
          <w:b/>
          <w:sz w:val="28"/>
          <w:szCs w:val="28"/>
        </w:rPr>
      </w:pPr>
    </w:p>
    <w:p w14:paraId="67BFE65B" w14:textId="77777777" w:rsidR="000F7057" w:rsidRDefault="000F7057" w:rsidP="00BF3025">
      <w:pPr>
        <w:spacing w:after="0"/>
        <w:jc w:val="both"/>
        <w:rPr>
          <w:rFonts w:ascii="Times New Roman" w:hAnsi="Times New Roman" w:cs="Times New Roman"/>
          <w:b/>
          <w:sz w:val="28"/>
          <w:szCs w:val="28"/>
        </w:rPr>
      </w:pPr>
    </w:p>
    <w:p w14:paraId="47F51C95" w14:textId="77777777" w:rsidR="000F7057" w:rsidRDefault="000F7057" w:rsidP="00BF3025">
      <w:pPr>
        <w:spacing w:after="0"/>
        <w:jc w:val="both"/>
        <w:rPr>
          <w:rFonts w:ascii="Times New Roman" w:hAnsi="Times New Roman" w:cs="Times New Roman"/>
          <w:b/>
          <w:sz w:val="28"/>
          <w:szCs w:val="28"/>
        </w:rPr>
      </w:pPr>
    </w:p>
    <w:p w14:paraId="21564CB5" w14:textId="77777777" w:rsidR="000F7057" w:rsidRDefault="000F7057" w:rsidP="00BF3025">
      <w:pPr>
        <w:spacing w:after="0"/>
        <w:jc w:val="both"/>
        <w:rPr>
          <w:rFonts w:ascii="Times New Roman" w:hAnsi="Times New Roman" w:cs="Times New Roman"/>
          <w:b/>
          <w:sz w:val="28"/>
          <w:szCs w:val="28"/>
        </w:rPr>
      </w:pPr>
    </w:p>
    <w:p w14:paraId="06C987A9" w14:textId="77777777" w:rsidR="000F7057" w:rsidRDefault="000F7057" w:rsidP="00BF3025">
      <w:pPr>
        <w:spacing w:after="0"/>
        <w:jc w:val="both"/>
        <w:rPr>
          <w:rFonts w:ascii="Times New Roman" w:hAnsi="Times New Roman" w:cs="Times New Roman"/>
          <w:b/>
          <w:sz w:val="28"/>
          <w:szCs w:val="28"/>
        </w:rPr>
      </w:pPr>
    </w:p>
    <w:p w14:paraId="7C6611F1" w14:textId="77777777" w:rsidR="000F7057" w:rsidRDefault="000F7057" w:rsidP="00BF3025">
      <w:pPr>
        <w:spacing w:after="0"/>
        <w:jc w:val="both"/>
        <w:rPr>
          <w:rFonts w:ascii="Times New Roman" w:hAnsi="Times New Roman" w:cs="Times New Roman"/>
          <w:b/>
          <w:sz w:val="28"/>
          <w:szCs w:val="28"/>
        </w:rPr>
      </w:pPr>
    </w:p>
    <w:p w14:paraId="49165F75" w14:textId="77777777" w:rsidR="00E9077A" w:rsidRDefault="00E9077A" w:rsidP="00BF3025">
      <w:pPr>
        <w:spacing w:after="0"/>
        <w:jc w:val="both"/>
        <w:rPr>
          <w:rFonts w:ascii="Times New Roman" w:hAnsi="Times New Roman" w:cs="Times New Roman"/>
          <w:b/>
          <w:sz w:val="28"/>
          <w:szCs w:val="28"/>
        </w:rPr>
      </w:pPr>
    </w:p>
    <w:p w14:paraId="7A58EF3B" w14:textId="77777777" w:rsidR="00E9077A" w:rsidRDefault="00E9077A" w:rsidP="00BF3025">
      <w:pPr>
        <w:spacing w:after="0"/>
        <w:jc w:val="both"/>
        <w:rPr>
          <w:rFonts w:ascii="Times New Roman" w:hAnsi="Times New Roman" w:cs="Times New Roman"/>
          <w:b/>
          <w:sz w:val="28"/>
          <w:szCs w:val="28"/>
        </w:rPr>
      </w:pPr>
    </w:p>
    <w:p w14:paraId="7B013C09" w14:textId="77777777" w:rsidR="00412543" w:rsidRDefault="00412543" w:rsidP="00BF3025">
      <w:pPr>
        <w:spacing w:after="0"/>
        <w:jc w:val="both"/>
        <w:rPr>
          <w:rFonts w:ascii="Times New Roman" w:hAnsi="Times New Roman" w:cs="Times New Roman"/>
          <w:b/>
          <w:sz w:val="28"/>
          <w:szCs w:val="28"/>
        </w:rPr>
      </w:pPr>
    </w:p>
    <w:p w14:paraId="70CB5F44" w14:textId="77777777" w:rsidR="00E9077A" w:rsidRDefault="00E9077A" w:rsidP="00BF3025">
      <w:pPr>
        <w:spacing w:after="0"/>
        <w:jc w:val="both"/>
        <w:rPr>
          <w:rFonts w:ascii="Times New Roman" w:hAnsi="Times New Roman" w:cs="Times New Roman"/>
          <w:b/>
          <w:sz w:val="28"/>
          <w:szCs w:val="28"/>
        </w:rPr>
      </w:pPr>
    </w:p>
    <w:p w14:paraId="4512AB83" w14:textId="77777777" w:rsidR="00E9077A" w:rsidRDefault="00E9077A" w:rsidP="00BF3025">
      <w:pPr>
        <w:spacing w:after="0"/>
        <w:jc w:val="both"/>
        <w:rPr>
          <w:rFonts w:ascii="Times New Roman" w:hAnsi="Times New Roman" w:cs="Times New Roman"/>
          <w:b/>
          <w:sz w:val="28"/>
          <w:szCs w:val="28"/>
        </w:rPr>
      </w:pPr>
    </w:p>
    <w:p w14:paraId="784AAB82" w14:textId="77777777" w:rsidR="00E9077A" w:rsidRDefault="00E9077A" w:rsidP="00BF3025">
      <w:pPr>
        <w:spacing w:after="0"/>
        <w:jc w:val="both"/>
        <w:rPr>
          <w:rFonts w:ascii="Times New Roman" w:hAnsi="Times New Roman" w:cs="Times New Roman"/>
          <w:b/>
          <w:sz w:val="28"/>
          <w:szCs w:val="28"/>
        </w:rPr>
      </w:pPr>
    </w:p>
    <w:p w14:paraId="63C58BDB" w14:textId="280C21A1" w:rsidR="00BF3025" w:rsidRDefault="00BF3025" w:rsidP="00BF3025">
      <w:pPr>
        <w:spacing w:after="0"/>
        <w:jc w:val="both"/>
        <w:rPr>
          <w:rFonts w:ascii="Times New Roman" w:hAnsi="Times New Roman" w:cs="Times New Roman"/>
          <w:sz w:val="24"/>
          <w:szCs w:val="24"/>
        </w:rPr>
      </w:pPr>
      <w:r>
        <w:rPr>
          <w:rFonts w:ascii="Times New Roman" w:hAnsi="Times New Roman" w:cs="Times New Roman"/>
          <w:b/>
          <w:sz w:val="28"/>
          <w:szCs w:val="28"/>
        </w:rPr>
        <w:lastRenderedPageBreak/>
        <w:t>Supplementa</w:t>
      </w:r>
      <w:r w:rsidR="00B67C43">
        <w:rPr>
          <w:rFonts w:ascii="Times New Roman" w:hAnsi="Times New Roman" w:cs="Times New Roman"/>
          <w:b/>
          <w:sz w:val="28"/>
          <w:szCs w:val="28"/>
        </w:rPr>
        <w:t>ry</w:t>
      </w:r>
      <w:r>
        <w:rPr>
          <w:rFonts w:ascii="Times New Roman" w:hAnsi="Times New Roman" w:cs="Times New Roman"/>
          <w:b/>
          <w:sz w:val="28"/>
          <w:szCs w:val="28"/>
        </w:rPr>
        <w:t xml:space="preserve"> Tables </w:t>
      </w:r>
      <w:r w:rsidRPr="00A000FE">
        <w:rPr>
          <w:rFonts w:ascii="Times New Roman" w:hAnsi="Times New Roman" w:cs="Times New Roman"/>
          <w:sz w:val="24"/>
          <w:szCs w:val="24"/>
        </w:rPr>
        <w:t>(</w:t>
      </w:r>
      <w:r w:rsidR="00E5015E" w:rsidRPr="005A1336">
        <w:rPr>
          <w:rFonts w:ascii="Times New Roman" w:hAnsi="Times New Roman" w:cs="Times New Roman"/>
          <w:sz w:val="24"/>
          <w:szCs w:val="24"/>
        </w:rPr>
        <w:t xml:space="preserve">The </w:t>
      </w:r>
      <w:r w:rsidR="00E5015E">
        <w:rPr>
          <w:rFonts w:ascii="Times New Roman" w:hAnsi="Times New Roman" w:cs="Times New Roman"/>
          <w:b/>
          <w:sz w:val="24"/>
          <w:szCs w:val="24"/>
        </w:rPr>
        <w:t>Tables S1, S3-5, S7, S8</w:t>
      </w:r>
      <w:r w:rsidR="00E5015E">
        <w:rPr>
          <w:rFonts w:ascii="Times New Roman" w:hAnsi="Times New Roman" w:cs="Times New Roman"/>
          <w:sz w:val="24"/>
          <w:szCs w:val="24"/>
        </w:rPr>
        <w:t xml:space="preserve"> are provided separately in Excel format.</w:t>
      </w:r>
      <w:r>
        <w:rPr>
          <w:rFonts w:ascii="Times New Roman" w:hAnsi="Times New Roman" w:cs="Times New Roman"/>
          <w:sz w:val="24"/>
          <w:szCs w:val="24"/>
        </w:rPr>
        <w:t>)</w:t>
      </w:r>
    </w:p>
    <w:p w14:paraId="415C359A" w14:textId="77777777" w:rsidR="00BF3025" w:rsidRPr="00A000FE" w:rsidRDefault="00BF3025" w:rsidP="00BF3025">
      <w:pPr>
        <w:spacing w:after="0"/>
        <w:jc w:val="both"/>
        <w:rPr>
          <w:rFonts w:ascii="Times New Roman" w:hAnsi="Times New Roman" w:cs="Times New Roman"/>
          <w:b/>
          <w:sz w:val="28"/>
          <w:szCs w:val="28"/>
        </w:rPr>
      </w:pPr>
    </w:p>
    <w:p w14:paraId="58C473DF" w14:textId="77777777" w:rsidR="00BF3025" w:rsidRDefault="00BF3025" w:rsidP="007374FC">
      <w:pPr>
        <w:spacing w:after="0"/>
        <w:jc w:val="both"/>
        <w:rPr>
          <w:rFonts w:ascii="Times New Roman" w:hAnsi="Times New Roman" w:cs="Times New Roman"/>
          <w:sz w:val="24"/>
          <w:szCs w:val="24"/>
        </w:rPr>
      </w:pPr>
    </w:p>
    <w:p w14:paraId="6B68CF98" w14:textId="772E5E37" w:rsidR="00BF3025" w:rsidRPr="00BF3025" w:rsidRDefault="00B67C43" w:rsidP="00BF3025">
      <w:pPr>
        <w:spacing w:after="0"/>
        <w:rPr>
          <w:rFonts w:ascii="Times New Roman" w:hAnsi="Times New Roman" w:cs="Times New Roman"/>
          <w:sz w:val="18"/>
          <w:szCs w:val="18"/>
        </w:rPr>
      </w:pPr>
      <w:r>
        <w:rPr>
          <w:rFonts w:ascii="Times New Roman" w:hAnsi="Times New Roman" w:cs="Times New Roman"/>
          <w:b/>
          <w:sz w:val="18"/>
          <w:szCs w:val="18"/>
        </w:rPr>
        <w:t>Supplementary</w:t>
      </w:r>
      <w:r w:rsidR="0095545C" w:rsidRPr="0095545C">
        <w:rPr>
          <w:rFonts w:ascii="Times New Roman" w:hAnsi="Times New Roman" w:cs="Times New Roman"/>
          <w:b/>
          <w:sz w:val="18"/>
          <w:szCs w:val="18"/>
        </w:rPr>
        <w:t xml:space="preserve"> </w:t>
      </w:r>
      <w:r w:rsidR="00BF3025" w:rsidRPr="00BF3025">
        <w:rPr>
          <w:rFonts w:ascii="Times New Roman" w:hAnsi="Times New Roman" w:cs="Times New Roman"/>
          <w:b/>
          <w:sz w:val="18"/>
          <w:szCs w:val="18"/>
        </w:rPr>
        <w:t xml:space="preserve">Table </w:t>
      </w:r>
      <w:r w:rsidR="00BF3025">
        <w:rPr>
          <w:rFonts w:ascii="Times New Roman" w:hAnsi="Times New Roman" w:cs="Times New Roman"/>
          <w:b/>
          <w:sz w:val="18"/>
          <w:szCs w:val="18"/>
        </w:rPr>
        <w:t>S</w:t>
      </w:r>
      <w:r w:rsidR="00DC2389">
        <w:rPr>
          <w:rFonts w:ascii="Times New Roman" w:hAnsi="Times New Roman" w:cs="Times New Roman"/>
          <w:b/>
          <w:sz w:val="18"/>
          <w:szCs w:val="18"/>
        </w:rPr>
        <w:t>2</w:t>
      </w:r>
      <w:r w:rsidR="00BF3025" w:rsidRPr="00BF3025">
        <w:rPr>
          <w:rFonts w:ascii="Times New Roman" w:hAnsi="Times New Roman" w:cs="Times New Roman"/>
          <w:b/>
          <w:sz w:val="18"/>
          <w:szCs w:val="18"/>
        </w:rPr>
        <w:t xml:space="preserve">. </w:t>
      </w:r>
      <w:r w:rsidR="00BF3025" w:rsidRPr="00BF3025">
        <w:rPr>
          <w:rFonts w:ascii="Times New Roman" w:hAnsi="Times New Roman" w:cs="Times New Roman"/>
          <w:sz w:val="18"/>
          <w:szCs w:val="18"/>
        </w:rPr>
        <w:t>Tumor immune markers with the greatest differential transcriptional levels after anti-PD-L1 treatment</w:t>
      </w:r>
      <w:r w:rsidR="00BF3025">
        <w:rPr>
          <w:rFonts w:ascii="Times New Roman" w:hAnsi="Times New Roman" w:cs="Times New Roman"/>
          <w:sz w:val="18"/>
          <w:szCs w:val="18"/>
        </w:rPr>
        <w:t>.</w:t>
      </w:r>
    </w:p>
    <w:tbl>
      <w:tblPr>
        <w:tblStyle w:val="TableGrid"/>
        <w:tblpPr w:leftFromText="180" w:rightFromText="180" w:vertAnchor="page" w:horzAnchor="margin" w:tblpY="3203"/>
        <w:tblW w:w="0" w:type="auto"/>
        <w:tblLook w:val="04A0" w:firstRow="1" w:lastRow="0" w:firstColumn="1" w:lastColumn="0" w:noHBand="0" w:noVBand="1"/>
      </w:tblPr>
      <w:tblGrid>
        <w:gridCol w:w="1435"/>
        <w:gridCol w:w="1440"/>
        <w:gridCol w:w="1080"/>
        <w:gridCol w:w="5395"/>
      </w:tblGrid>
      <w:tr w:rsidR="00BF3025" w14:paraId="15E72048" w14:textId="77777777" w:rsidTr="008737C9">
        <w:trPr>
          <w:trHeight w:val="288"/>
        </w:trPr>
        <w:tc>
          <w:tcPr>
            <w:tcW w:w="1435" w:type="dxa"/>
            <w:tcBorders>
              <w:top w:val="single" w:sz="24" w:space="0" w:color="000000"/>
              <w:left w:val="nil"/>
              <w:bottom w:val="single" w:sz="12" w:space="0" w:color="000000"/>
            </w:tcBorders>
          </w:tcPr>
          <w:p w14:paraId="1B5E4057" w14:textId="77777777" w:rsidR="00BF3025" w:rsidRDefault="00BF3025" w:rsidP="008737C9">
            <w:pPr>
              <w:jc w:val="center"/>
            </w:pPr>
            <w:r w:rsidRPr="00F433ED">
              <w:rPr>
                <w:b/>
                <w:bCs/>
              </w:rPr>
              <w:t>Gene symbol</w:t>
            </w:r>
          </w:p>
        </w:tc>
        <w:tc>
          <w:tcPr>
            <w:tcW w:w="1440" w:type="dxa"/>
            <w:tcBorders>
              <w:top w:val="single" w:sz="24" w:space="0" w:color="000000"/>
              <w:bottom w:val="single" w:sz="12" w:space="0" w:color="000000"/>
            </w:tcBorders>
          </w:tcPr>
          <w:p w14:paraId="09D7198F" w14:textId="77777777" w:rsidR="00BF3025" w:rsidRDefault="00BF3025" w:rsidP="008737C9">
            <w:pPr>
              <w:jc w:val="center"/>
            </w:pPr>
            <w:r w:rsidRPr="00F433ED">
              <w:rPr>
                <w:b/>
                <w:bCs/>
              </w:rPr>
              <w:t>Fold change</w:t>
            </w:r>
          </w:p>
        </w:tc>
        <w:tc>
          <w:tcPr>
            <w:tcW w:w="1080" w:type="dxa"/>
            <w:tcBorders>
              <w:top w:val="single" w:sz="24" w:space="0" w:color="000000"/>
              <w:bottom w:val="single" w:sz="12" w:space="0" w:color="000000"/>
            </w:tcBorders>
          </w:tcPr>
          <w:p w14:paraId="1BFC3AA9" w14:textId="77777777" w:rsidR="00BF3025" w:rsidRDefault="00BF3025" w:rsidP="008737C9">
            <w:pPr>
              <w:jc w:val="center"/>
            </w:pPr>
            <w:r w:rsidRPr="00F433ED">
              <w:rPr>
                <w:b/>
                <w:bCs/>
              </w:rPr>
              <w:t>p value</w:t>
            </w:r>
          </w:p>
        </w:tc>
        <w:tc>
          <w:tcPr>
            <w:tcW w:w="5395" w:type="dxa"/>
            <w:tcBorders>
              <w:top w:val="single" w:sz="24" w:space="0" w:color="000000"/>
              <w:bottom w:val="single" w:sz="12" w:space="0" w:color="000000"/>
              <w:right w:val="nil"/>
            </w:tcBorders>
          </w:tcPr>
          <w:p w14:paraId="36632DF7" w14:textId="77777777" w:rsidR="00BF3025" w:rsidRDefault="00BF3025" w:rsidP="008737C9">
            <w:pPr>
              <w:jc w:val="center"/>
            </w:pPr>
            <w:r w:rsidRPr="00F433ED">
              <w:rPr>
                <w:b/>
                <w:bCs/>
              </w:rPr>
              <w:t>Gene description</w:t>
            </w:r>
          </w:p>
        </w:tc>
      </w:tr>
      <w:tr w:rsidR="00BF3025" w14:paraId="739185E4" w14:textId="77777777" w:rsidTr="008737C9">
        <w:trPr>
          <w:trHeight w:val="288"/>
        </w:trPr>
        <w:tc>
          <w:tcPr>
            <w:tcW w:w="1435" w:type="dxa"/>
            <w:tcBorders>
              <w:top w:val="single" w:sz="12" w:space="0" w:color="000000"/>
              <w:left w:val="nil"/>
            </w:tcBorders>
          </w:tcPr>
          <w:p w14:paraId="5ECE2725" w14:textId="77777777" w:rsidR="00BF3025" w:rsidRDefault="00BF3025" w:rsidP="008737C9">
            <w:r w:rsidRPr="00F433ED">
              <w:t xml:space="preserve">Pak3 </w:t>
            </w:r>
          </w:p>
        </w:tc>
        <w:tc>
          <w:tcPr>
            <w:tcW w:w="1440" w:type="dxa"/>
            <w:tcBorders>
              <w:top w:val="single" w:sz="12" w:space="0" w:color="000000"/>
            </w:tcBorders>
          </w:tcPr>
          <w:p w14:paraId="25C0B11A" w14:textId="77777777" w:rsidR="00BF3025" w:rsidRDefault="00BF3025" w:rsidP="008737C9">
            <w:r w:rsidRPr="00F433ED">
              <w:t>48.71859845</w:t>
            </w:r>
          </w:p>
        </w:tc>
        <w:tc>
          <w:tcPr>
            <w:tcW w:w="1080" w:type="dxa"/>
            <w:tcBorders>
              <w:top w:val="single" w:sz="12" w:space="0" w:color="000000"/>
            </w:tcBorders>
          </w:tcPr>
          <w:p w14:paraId="6C56F32E" w14:textId="77777777" w:rsidR="00BF3025" w:rsidRDefault="00BF3025" w:rsidP="008737C9">
            <w:r w:rsidRPr="00F433ED">
              <w:t>3.78E-06</w:t>
            </w:r>
          </w:p>
        </w:tc>
        <w:tc>
          <w:tcPr>
            <w:tcW w:w="5395" w:type="dxa"/>
            <w:tcBorders>
              <w:top w:val="single" w:sz="12" w:space="0" w:color="000000"/>
              <w:right w:val="nil"/>
            </w:tcBorders>
          </w:tcPr>
          <w:p w14:paraId="5EBC2984" w14:textId="77777777" w:rsidR="00BF3025" w:rsidRDefault="00BF3025" w:rsidP="008737C9">
            <w:r w:rsidRPr="00F433ED">
              <w:t>p21 protein (Cdc42/</w:t>
            </w:r>
            <w:proofErr w:type="spellStart"/>
            <w:r w:rsidRPr="00F433ED">
              <w:t>Rac</w:t>
            </w:r>
            <w:proofErr w:type="spellEnd"/>
            <w:r w:rsidRPr="00F433ED">
              <w:t>)-activated kinase 3</w:t>
            </w:r>
          </w:p>
        </w:tc>
      </w:tr>
      <w:tr w:rsidR="00BF3025" w14:paraId="04DA5078" w14:textId="77777777" w:rsidTr="008737C9">
        <w:trPr>
          <w:trHeight w:val="288"/>
        </w:trPr>
        <w:tc>
          <w:tcPr>
            <w:tcW w:w="1435" w:type="dxa"/>
            <w:tcBorders>
              <w:left w:val="nil"/>
            </w:tcBorders>
          </w:tcPr>
          <w:p w14:paraId="30CA6CF9" w14:textId="77777777" w:rsidR="00BF3025" w:rsidRDefault="00BF3025" w:rsidP="008737C9">
            <w:r w:rsidRPr="00F433ED">
              <w:t>Mlf1</w:t>
            </w:r>
          </w:p>
        </w:tc>
        <w:tc>
          <w:tcPr>
            <w:tcW w:w="1440" w:type="dxa"/>
          </w:tcPr>
          <w:p w14:paraId="60C34AB9" w14:textId="77777777" w:rsidR="00BF3025" w:rsidRDefault="00BF3025" w:rsidP="008737C9">
            <w:r w:rsidRPr="00F433ED">
              <w:t>24.74878598</w:t>
            </w:r>
          </w:p>
        </w:tc>
        <w:tc>
          <w:tcPr>
            <w:tcW w:w="1080" w:type="dxa"/>
          </w:tcPr>
          <w:p w14:paraId="3F1672E0" w14:textId="77777777" w:rsidR="00BF3025" w:rsidRDefault="00BF3025" w:rsidP="008737C9">
            <w:r w:rsidRPr="00F433ED">
              <w:t>1.38E-05</w:t>
            </w:r>
          </w:p>
        </w:tc>
        <w:tc>
          <w:tcPr>
            <w:tcW w:w="5395" w:type="dxa"/>
            <w:tcBorders>
              <w:right w:val="nil"/>
            </w:tcBorders>
          </w:tcPr>
          <w:p w14:paraId="5B41C2C8" w14:textId="77777777" w:rsidR="00BF3025" w:rsidRDefault="00BF3025" w:rsidP="008737C9">
            <w:r w:rsidRPr="00F433ED">
              <w:t>myeloid leukemia factor 1</w:t>
            </w:r>
          </w:p>
        </w:tc>
      </w:tr>
      <w:tr w:rsidR="00BF3025" w14:paraId="661FE49E" w14:textId="77777777" w:rsidTr="008737C9">
        <w:trPr>
          <w:trHeight w:val="288"/>
        </w:trPr>
        <w:tc>
          <w:tcPr>
            <w:tcW w:w="1435" w:type="dxa"/>
            <w:tcBorders>
              <w:left w:val="nil"/>
            </w:tcBorders>
          </w:tcPr>
          <w:p w14:paraId="464DCEF4" w14:textId="77777777" w:rsidR="00BF3025" w:rsidRDefault="00BF3025" w:rsidP="008737C9">
            <w:r w:rsidRPr="00F433ED">
              <w:t>Klhl22</w:t>
            </w:r>
          </w:p>
        </w:tc>
        <w:tc>
          <w:tcPr>
            <w:tcW w:w="1440" w:type="dxa"/>
          </w:tcPr>
          <w:p w14:paraId="32094BCC" w14:textId="77777777" w:rsidR="00BF3025" w:rsidRDefault="00BF3025" w:rsidP="008737C9">
            <w:r w:rsidRPr="00F433ED">
              <w:t>23.27100493</w:t>
            </w:r>
          </w:p>
        </w:tc>
        <w:tc>
          <w:tcPr>
            <w:tcW w:w="1080" w:type="dxa"/>
          </w:tcPr>
          <w:p w14:paraId="29AD8CD4" w14:textId="77777777" w:rsidR="00BF3025" w:rsidRDefault="00BF3025" w:rsidP="008737C9">
            <w:r w:rsidRPr="00F433ED">
              <w:t>1.24E-07</w:t>
            </w:r>
          </w:p>
        </w:tc>
        <w:tc>
          <w:tcPr>
            <w:tcW w:w="5395" w:type="dxa"/>
            <w:tcBorders>
              <w:right w:val="nil"/>
            </w:tcBorders>
          </w:tcPr>
          <w:p w14:paraId="020071F1" w14:textId="77777777" w:rsidR="00BF3025" w:rsidRDefault="00BF3025" w:rsidP="008737C9">
            <w:proofErr w:type="spellStart"/>
            <w:r w:rsidRPr="00F433ED">
              <w:t>kelch</w:t>
            </w:r>
            <w:proofErr w:type="spellEnd"/>
            <w:r w:rsidRPr="00F433ED">
              <w:t>-like 22</w:t>
            </w:r>
          </w:p>
        </w:tc>
      </w:tr>
      <w:tr w:rsidR="00BF3025" w14:paraId="5756D380" w14:textId="77777777" w:rsidTr="008737C9">
        <w:trPr>
          <w:trHeight w:val="288"/>
        </w:trPr>
        <w:tc>
          <w:tcPr>
            <w:tcW w:w="1435" w:type="dxa"/>
            <w:tcBorders>
              <w:left w:val="nil"/>
            </w:tcBorders>
          </w:tcPr>
          <w:p w14:paraId="709278D5" w14:textId="77777777" w:rsidR="00BF3025" w:rsidRDefault="00BF3025" w:rsidP="008737C9">
            <w:r w:rsidRPr="00F433ED">
              <w:t>Gli3</w:t>
            </w:r>
          </w:p>
        </w:tc>
        <w:tc>
          <w:tcPr>
            <w:tcW w:w="1440" w:type="dxa"/>
          </w:tcPr>
          <w:p w14:paraId="3E3288C0" w14:textId="77777777" w:rsidR="00BF3025" w:rsidRDefault="00BF3025" w:rsidP="008737C9">
            <w:r w:rsidRPr="00F433ED">
              <w:t>9.625897228</w:t>
            </w:r>
          </w:p>
        </w:tc>
        <w:tc>
          <w:tcPr>
            <w:tcW w:w="1080" w:type="dxa"/>
          </w:tcPr>
          <w:p w14:paraId="33B513E1" w14:textId="77777777" w:rsidR="00BF3025" w:rsidRDefault="00BF3025" w:rsidP="008737C9">
            <w:r w:rsidRPr="00F433ED">
              <w:t>1.73E-06</w:t>
            </w:r>
          </w:p>
        </w:tc>
        <w:tc>
          <w:tcPr>
            <w:tcW w:w="5395" w:type="dxa"/>
            <w:tcBorders>
              <w:right w:val="nil"/>
            </w:tcBorders>
          </w:tcPr>
          <w:p w14:paraId="44C86851" w14:textId="77777777" w:rsidR="00BF3025" w:rsidRDefault="00BF3025" w:rsidP="008737C9">
            <w:r w:rsidRPr="00F433ED">
              <w:t>GLI-</w:t>
            </w:r>
            <w:proofErr w:type="spellStart"/>
            <w:r w:rsidRPr="00F433ED">
              <w:t>Kruppel</w:t>
            </w:r>
            <w:proofErr w:type="spellEnd"/>
            <w:r w:rsidRPr="00F433ED">
              <w:t xml:space="preserve"> family member GLI3</w:t>
            </w:r>
          </w:p>
        </w:tc>
      </w:tr>
      <w:tr w:rsidR="00BF3025" w14:paraId="05AC2D2F" w14:textId="77777777" w:rsidTr="008737C9">
        <w:trPr>
          <w:trHeight w:val="288"/>
        </w:trPr>
        <w:tc>
          <w:tcPr>
            <w:tcW w:w="1435" w:type="dxa"/>
            <w:tcBorders>
              <w:left w:val="nil"/>
            </w:tcBorders>
          </w:tcPr>
          <w:p w14:paraId="38FCBACE" w14:textId="77777777" w:rsidR="00BF3025" w:rsidRDefault="00BF3025" w:rsidP="008737C9">
            <w:r w:rsidRPr="00F433ED">
              <w:rPr>
                <w:b/>
                <w:bCs/>
              </w:rPr>
              <w:t>CD38</w:t>
            </w:r>
          </w:p>
        </w:tc>
        <w:tc>
          <w:tcPr>
            <w:tcW w:w="1440" w:type="dxa"/>
          </w:tcPr>
          <w:p w14:paraId="52973A7D" w14:textId="77777777" w:rsidR="00BF3025" w:rsidRDefault="00BF3025" w:rsidP="008737C9">
            <w:r w:rsidRPr="00F433ED">
              <w:t>6.732047914</w:t>
            </w:r>
          </w:p>
        </w:tc>
        <w:tc>
          <w:tcPr>
            <w:tcW w:w="1080" w:type="dxa"/>
          </w:tcPr>
          <w:p w14:paraId="0EABBC75" w14:textId="77777777" w:rsidR="00BF3025" w:rsidRDefault="00BF3025" w:rsidP="008737C9">
            <w:r w:rsidRPr="00F433ED">
              <w:t>1.67E-05</w:t>
            </w:r>
          </w:p>
        </w:tc>
        <w:tc>
          <w:tcPr>
            <w:tcW w:w="5395" w:type="dxa"/>
            <w:tcBorders>
              <w:right w:val="nil"/>
            </w:tcBorders>
          </w:tcPr>
          <w:p w14:paraId="6D698F52" w14:textId="77777777" w:rsidR="00BF3025" w:rsidRDefault="00BF3025" w:rsidP="008737C9">
            <w:r w:rsidRPr="00F433ED">
              <w:t>Cd38 antigen</w:t>
            </w:r>
          </w:p>
        </w:tc>
      </w:tr>
      <w:tr w:rsidR="00BF3025" w14:paraId="60F5CEE4" w14:textId="77777777" w:rsidTr="008737C9">
        <w:trPr>
          <w:trHeight w:val="288"/>
        </w:trPr>
        <w:tc>
          <w:tcPr>
            <w:tcW w:w="1435" w:type="dxa"/>
            <w:tcBorders>
              <w:left w:val="nil"/>
            </w:tcBorders>
          </w:tcPr>
          <w:p w14:paraId="394E293C" w14:textId="77777777" w:rsidR="00BF3025" w:rsidRDefault="00BF3025" w:rsidP="008737C9">
            <w:r w:rsidRPr="00F433ED">
              <w:t>Smco4</w:t>
            </w:r>
          </w:p>
        </w:tc>
        <w:tc>
          <w:tcPr>
            <w:tcW w:w="1440" w:type="dxa"/>
          </w:tcPr>
          <w:p w14:paraId="0690AF61" w14:textId="77777777" w:rsidR="00BF3025" w:rsidRDefault="00BF3025" w:rsidP="008737C9">
            <w:r w:rsidRPr="00F433ED">
              <w:t>6.076914048</w:t>
            </w:r>
          </w:p>
        </w:tc>
        <w:tc>
          <w:tcPr>
            <w:tcW w:w="1080" w:type="dxa"/>
          </w:tcPr>
          <w:p w14:paraId="77A4C1C6" w14:textId="77777777" w:rsidR="00BF3025" w:rsidRDefault="00BF3025" w:rsidP="008737C9">
            <w:r w:rsidRPr="00F433ED">
              <w:t>1.20E-06</w:t>
            </w:r>
          </w:p>
        </w:tc>
        <w:tc>
          <w:tcPr>
            <w:tcW w:w="5395" w:type="dxa"/>
            <w:tcBorders>
              <w:right w:val="nil"/>
            </w:tcBorders>
          </w:tcPr>
          <w:p w14:paraId="06AAC936" w14:textId="77777777" w:rsidR="00BF3025" w:rsidRDefault="00BF3025" w:rsidP="008737C9">
            <w:r w:rsidRPr="00F433ED">
              <w:t>single-pass membrane protein with coiled-coil domains 4</w:t>
            </w:r>
          </w:p>
        </w:tc>
      </w:tr>
      <w:tr w:rsidR="00BF3025" w14:paraId="27AB0CB9" w14:textId="77777777" w:rsidTr="008737C9">
        <w:trPr>
          <w:trHeight w:val="288"/>
        </w:trPr>
        <w:tc>
          <w:tcPr>
            <w:tcW w:w="1435" w:type="dxa"/>
            <w:tcBorders>
              <w:left w:val="nil"/>
            </w:tcBorders>
          </w:tcPr>
          <w:p w14:paraId="510EFC76" w14:textId="77777777" w:rsidR="00BF3025" w:rsidRDefault="00BF3025" w:rsidP="008737C9"/>
        </w:tc>
        <w:tc>
          <w:tcPr>
            <w:tcW w:w="1440" w:type="dxa"/>
          </w:tcPr>
          <w:p w14:paraId="46F80978" w14:textId="77777777" w:rsidR="00BF3025" w:rsidRDefault="00BF3025" w:rsidP="008737C9"/>
        </w:tc>
        <w:tc>
          <w:tcPr>
            <w:tcW w:w="1080" w:type="dxa"/>
          </w:tcPr>
          <w:p w14:paraId="349008D3" w14:textId="77777777" w:rsidR="00BF3025" w:rsidRDefault="00BF3025" w:rsidP="008737C9"/>
        </w:tc>
        <w:tc>
          <w:tcPr>
            <w:tcW w:w="5395" w:type="dxa"/>
            <w:tcBorders>
              <w:right w:val="nil"/>
            </w:tcBorders>
          </w:tcPr>
          <w:p w14:paraId="14AF6464" w14:textId="77777777" w:rsidR="00BF3025" w:rsidRDefault="00BF3025" w:rsidP="008737C9"/>
        </w:tc>
      </w:tr>
      <w:tr w:rsidR="00BF3025" w14:paraId="3906DC95" w14:textId="77777777" w:rsidTr="008737C9">
        <w:trPr>
          <w:trHeight w:val="288"/>
        </w:trPr>
        <w:tc>
          <w:tcPr>
            <w:tcW w:w="1435" w:type="dxa"/>
            <w:tcBorders>
              <w:left w:val="nil"/>
            </w:tcBorders>
          </w:tcPr>
          <w:p w14:paraId="6813D81E" w14:textId="77777777" w:rsidR="00BF3025" w:rsidRDefault="00BF3025" w:rsidP="008737C9">
            <w:r w:rsidRPr="00F433ED">
              <w:t>Ly6e</w:t>
            </w:r>
          </w:p>
        </w:tc>
        <w:tc>
          <w:tcPr>
            <w:tcW w:w="1440" w:type="dxa"/>
          </w:tcPr>
          <w:p w14:paraId="5C56D89B" w14:textId="77777777" w:rsidR="00BF3025" w:rsidRDefault="00BF3025" w:rsidP="008737C9">
            <w:r w:rsidRPr="00F433ED">
              <w:t>-81.2549431</w:t>
            </w:r>
          </w:p>
        </w:tc>
        <w:tc>
          <w:tcPr>
            <w:tcW w:w="1080" w:type="dxa"/>
          </w:tcPr>
          <w:p w14:paraId="0AC086C2" w14:textId="77777777" w:rsidR="00BF3025" w:rsidRDefault="00BF3025" w:rsidP="008737C9">
            <w:r w:rsidRPr="00F433ED">
              <w:t>1.22E-06</w:t>
            </w:r>
          </w:p>
        </w:tc>
        <w:tc>
          <w:tcPr>
            <w:tcW w:w="5395" w:type="dxa"/>
            <w:tcBorders>
              <w:right w:val="nil"/>
            </w:tcBorders>
          </w:tcPr>
          <w:p w14:paraId="16FE68CA" w14:textId="77777777" w:rsidR="00BF3025" w:rsidRDefault="00BF3025" w:rsidP="008737C9">
            <w:r w:rsidRPr="00F433ED">
              <w:rPr>
                <w:lang w:val="pt-BR"/>
              </w:rPr>
              <w:t>lymphocyte antigen 6 complex, locus E</w:t>
            </w:r>
          </w:p>
        </w:tc>
      </w:tr>
      <w:tr w:rsidR="00BF3025" w14:paraId="3392C410" w14:textId="77777777" w:rsidTr="008737C9">
        <w:trPr>
          <w:trHeight w:val="288"/>
        </w:trPr>
        <w:tc>
          <w:tcPr>
            <w:tcW w:w="1435" w:type="dxa"/>
            <w:tcBorders>
              <w:left w:val="nil"/>
            </w:tcBorders>
          </w:tcPr>
          <w:p w14:paraId="574919BE" w14:textId="77777777" w:rsidR="00BF3025" w:rsidRDefault="00BF3025" w:rsidP="008737C9">
            <w:r w:rsidRPr="00F433ED">
              <w:t>Cxcl3</w:t>
            </w:r>
          </w:p>
        </w:tc>
        <w:tc>
          <w:tcPr>
            <w:tcW w:w="1440" w:type="dxa"/>
          </w:tcPr>
          <w:p w14:paraId="2A6D7128" w14:textId="77777777" w:rsidR="00BF3025" w:rsidRDefault="00BF3025" w:rsidP="008737C9">
            <w:r>
              <w:t>-26.7707086</w:t>
            </w:r>
          </w:p>
        </w:tc>
        <w:tc>
          <w:tcPr>
            <w:tcW w:w="1080" w:type="dxa"/>
          </w:tcPr>
          <w:p w14:paraId="439ACAEC" w14:textId="77777777" w:rsidR="00BF3025" w:rsidRDefault="00BF3025" w:rsidP="008737C9">
            <w:r w:rsidRPr="00F433ED">
              <w:t>5.20E-06</w:t>
            </w:r>
          </w:p>
        </w:tc>
        <w:tc>
          <w:tcPr>
            <w:tcW w:w="5395" w:type="dxa"/>
            <w:tcBorders>
              <w:right w:val="nil"/>
            </w:tcBorders>
          </w:tcPr>
          <w:p w14:paraId="24678CD6" w14:textId="77777777" w:rsidR="00BF3025" w:rsidRDefault="00BF3025" w:rsidP="008737C9">
            <w:r w:rsidRPr="00F433ED">
              <w:t>chemokine (C-X-C motif) ligand 3</w:t>
            </w:r>
          </w:p>
        </w:tc>
      </w:tr>
      <w:tr w:rsidR="00BF3025" w14:paraId="184FDD59" w14:textId="77777777" w:rsidTr="008737C9">
        <w:trPr>
          <w:trHeight w:val="288"/>
        </w:trPr>
        <w:tc>
          <w:tcPr>
            <w:tcW w:w="1435" w:type="dxa"/>
            <w:tcBorders>
              <w:left w:val="nil"/>
            </w:tcBorders>
          </w:tcPr>
          <w:p w14:paraId="207856E2" w14:textId="77777777" w:rsidR="00BF3025" w:rsidRDefault="00BF3025" w:rsidP="008737C9">
            <w:r w:rsidRPr="00F433ED">
              <w:t>Cxcl5</w:t>
            </w:r>
          </w:p>
        </w:tc>
        <w:tc>
          <w:tcPr>
            <w:tcW w:w="1440" w:type="dxa"/>
          </w:tcPr>
          <w:p w14:paraId="43A9D100" w14:textId="77777777" w:rsidR="00BF3025" w:rsidRDefault="00BF3025" w:rsidP="008737C9">
            <w:r>
              <w:t>-25.7444893</w:t>
            </w:r>
          </w:p>
        </w:tc>
        <w:tc>
          <w:tcPr>
            <w:tcW w:w="1080" w:type="dxa"/>
          </w:tcPr>
          <w:p w14:paraId="64C3CFFA" w14:textId="77777777" w:rsidR="00BF3025" w:rsidRDefault="00BF3025" w:rsidP="008737C9">
            <w:r w:rsidRPr="00F433ED">
              <w:t>3.56E-06</w:t>
            </w:r>
          </w:p>
        </w:tc>
        <w:tc>
          <w:tcPr>
            <w:tcW w:w="5395" w:type="dxa"/>
            <w:tcBorders>
              <w:right w:val="nil"/>
            </w:tcBorders>
          </w:tcPr>
          <w:p w14:paraId="470EA800" w14:textId="77777777" w:rsidR="00BF3025" w:rsidRDefault="00BF3025" w:rsidP="008737C9">
            <w:r w:rsidRPr="00F433ED">
              <w:t>chemokine (C-X-C motif) ligand 5</w:t>
            </w:r>
          </w:p>
        </w:tc>
      </w:tr>
      <w:tr w:rsidR="00BF3025" w14:paraId="28543EAA" w14:textId="77777777" w:rsidTr="008737C9">
        <w:trPr>
          <w:trHeight w:val="288"/>
        </w:trPr>
        <w:tc>
          <w:tcPr>
            <w:tcW w:w="1435" w:type="dxa"/>
            <w:tcBorders>
              <w:left w:val="nil"/>
              <w:bottom w:val="single" w:sz="24" w:space="0" w:color="000000"/>
            </w:tcBorders>
          </w:tcPr>
          <w:p w14:paraId="4AEB4E89" w14:textId="77777777" w:rsidR="00BF3025" w:rsidRDefault="00BF3025" w:rsidP="008737C9">
            <w:r w:rsidRPr="00F433ED">
              <w:t>Ly6a</w:t>
            </w:r>
          </w:p>
        </w:tc>
        <w:tc>
          <w:tcPr>
            <w:tcW w:w="1440" w:type="dxa"/>
            <w:tcBorders>
              <w:bottom w:val="single" w:sz="24" w:space="0" w:color="000000"/>
            </w:tcBorders>
          </w:tcPr>
          <w:p w14:paraId="4030C83E" w14:textId="77777777" w:rsidR="00BF3025" w:rsidRDefault="00BF3025" w:rsidP="008737C9">
            <w:r>
              <w:t>-10.1592602</w:t>
            </w:r>
          </w:p>
        </w:tc>
        <w:tc>
          <w:tcPr>
            <w:tcW w:w="1080" w:type="dxa"/>
            <w:tcBorders>
              <w:bottom w:val="single" w:sz="24" w:space="0" w:color="000000"/>
            </w:tcBorders>
          </w:tcPr>
          <w:p w14:paraId="2A7ED0A3" w14:textId="77777777" w:rsidR="00BF3025" w:rsidRDefault="00BF3025" w:rsidP="008737C9">
            <w:r w:rsidRPr="00F433ED">
              <w:t>2.32E-06</w:t>
            </w:r>
          </w:p>
        </w:tc>
        <w:tc>
          <w:tcPr>
            <w:tcW w:w="5395" w:type="dxa"/>
            <w:tcBorders>
              <w:bottom w:val="single" w:sz="24" w:space="0" w:color="000000"/>
              <w:right w:val="nil"/>
            </w:tcBorders>
          </w:tcPr>
          <w:p w14:paraId="5E16B615" w14:textId="77777777" w:rsidR="00BF3025" w:rsidRDefault="00BF3025" w:rsidP="008737C9">
            <w:r w:rsidRPr="00F433ED">
              <w:t>lymphocyte antigen 6 complex, locus A</w:t>
            </w:r>
          </w:p>
        </w:tc>
      </w:tr>
    </w:tbl>
    <w:p w14:paraId="78B46962" w14:textId="77777777" w:rsidR="00BF3025" w:rsidRDefault="00BF3025" w:rsidP="00BF3025">
      <w:pPr>
        <w:spacing w:after="0"/>
      </w:pPr>
    </w:p>
    <w:p w14:paraId="0FAF3B10" w14:textId="77777777" w:rsidR="00BF3025" w:rsidRDefault="00BF3025" w:rsidP="007374FC">
      <w:pPr>
        <w:spacing w:after="0"/>
        <w:jc w:val="both"/>
        <w:rPr>
          <w:rFonts w:ascii="Times New Roman" w:hAnsi="Times New Roman" w:cs="Times New Roman"/>
          <w:sz w:val="24"/>
          <w:szCs w:val="24"/>
        </w:rPr>
      </w:pPr>
    </w:p>
    <w:p w14:paraId="0474027B" w14:textId="77777777" w:rsidR="00657735" w:rsidRDefault="00657735" w:rsidP="007374FC">
      <w:pPr>
        <w:spacing w:after="0"/>
        <w:jc w:val="both"/>
        <w:rPr>
          <w:rFonts w:ascii="Times New Roman" w:hAnsi="Times New Roman" w:cs="Times New Roman"/>
          <w:sz w:val="24"/>
          <w:szCs w:val="24"/>
        </w:rPr>
      </w:pPr>
    </w:p>
    <w:p w14:paraId="62142D12" w14:textId="77777777" w:rsidR="00BF3025" w:rsidRDefault="00BF3025" w:rsidP="00BF3025">
      <w:pPr>
        <w:spacing w:after="0"/>
        <w:jc w:val="both"/>
        <w:rPr>
          <w:rFonts w:ascii="Times New Roman" w:hAnsi="Times New Roman" w:cs="Times New Roman"/>
          <w:sz w:val="24"/>
          <w:szCs w:val="24"/>
        </w:rPr>
      </w:pPr>
    </w:p>
    <w:p w14:paraId="6D03D496" w14:textId="77777777" w:rsidR="00BF3025" w:rsidRDefault="00BF3025" w:rsidP="00BF3025">
      <w:pPr>
        <w:spacing w:after="0"/>
        <w:jc w:val="both"/>
        <w:rPr>
          <w:rFonts w:ascii="Times New Roman" w:hAnsi="Times New Roman" w:cs="Times New Roman"/>
          <w:sz w:val="24"/>
          <w:szCs w:val="24"/>
        </w:rPr>
      </w:pPr>
    </w:p>
    <w:p w14:paraId="441B2BBA" w14:textId="069715D0" w:rsidR="00BF3025" w:rsidRDefault="00B67C43" w:rsidP="00BF3025">
      <w:pPr>
        <w:spacing w:after="0"/>
        <w:rPr>
          <w:rFonts w:ascii="Times New Roman" w:hAnsi="Times New Roman" w:cs="Times New Roman"/>
          <w:sz w:val="18"/>
          <w:szCs w:val="18"/>
        </w:rPr>
      </w:pPr>
      <w:r>
        <w:rPr>
          <w:rFonts w:ascii="Times New Roman" w:hAnsi="Times New Roman" w:cs="Times New Roman"/>
          <w:b/>
          <w:sz w:val="18"/>
          <w:szCs w:val="18"/>
        </w:rPr>
        <w:t>Supplementary</w:t>
      </w:r>
      <w:r w:rsidR="0095545C" w:rsidRPr="0095545C">
        <w:rPr>
          <w:rFonts w:ascii="Times New Roman" w:hAnsi="Times New Roman" w:cs="Times New Roman"/>
          <w:b/>
          <w:sz w:val="18"/>
          <w:szCs w:val="18"/>
        </w:rPr>
        <w:t xml:space="preserve"> </w:t>
      </w:r>
      <w:r w:rsidR="00DC2389">
        <w:rPr>
          <w:rFonts w:ascii="Times New Roman" w:hAnsi="Times New Roman" w:cs="Times New Roman"/>
          <w:b/>
          <w:sz w:val="18"/>
          <w:szCs w:val="18"/>
        </w:rPr>
        <w:t>Table S6</w:t>
      </w:r>
      <w:r w:rsidR="008737C9">
        <w:rPr>
          <w:rFonts w:ascii="Times New Roman" w:hAnsi="Times New Roman" w:cs="Times New Roman"/>
          <w:b/>
          <w:sz w:val="18"/>
          <w:szCs w:val="18"/>
        </w:rPr>
        <w:t xml:space="preserve">. </w:t>
      </w:r>
      <w:r w:rsidR="00BF3025" w:rsidRPr="00AF1D88">
        <w:rPr>
          <w:rFonts w:ascii="Times New Roman" w:hAnsi="Times New Roman" w:cs="Times New Roman"/>
          <w:sz w:val="18"/>
          <w:szCs w:val="18"/>
        </w:rPr>
        <w:t>The most changed immune-related genes after anti-PD-L1 treatment</w:t>
      </w:r>
      <w:r w:rsidR="008737C9" w:rsidRPr="00AF1D88">
        <w:rPr>
          <w:rFonts w:ascii="Times New Roman" w:hAnsi="Times New Roman" w:cs="Times New Roman"/>
          <w:sz w:val="18"/>
          <w:szCs w:val="18"/>
        </w:rPr>
        <w:t>.</w:t>
      </w:r>
    </w:p>
    <w:p w14:paraId="0A95D29C" w14:textId="77777777" w:rsidR="008737C9" w:rsidRPr="00AF1D88" w:rsidRDefault="008737C9" w:rsidP="00BF3025">
      <w:pPr>
        <w:spacing w:after="0"/>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4585"/>
        <w:gridCol w:w="4590"/>
      </w:tblGrid>
      <w:tr w:rsidR="00BF3025" w14:paraId="523B22B5" w14:textId="77777777" w:rsidTr="00BF3025">
        <w:tc>
          <w:tcPr>
            <w:tcW w:w="4585" w:type="dxa"/>
          </w:tcPr>
          <w:p w14:paraId="61695AE1" w14:textId="77777777" w:rsidR="00BF3025" w:rsidRPr="00BB46CF" w:rsidRDefault="00BF3025" w:rsidP="00BF3025">
            <w:pPr>
              <w:rPr>
                <w:b/>
              </w:rPr>
            </w:pPr>
            <w:r>
              <w:rPr>
                <w:b/>
              </w:rPr>
              <w:t xml:space="preserve">                   </w:t>
            </w:r>
            <w:r w:rsidRPr="00BB46CF">
              <w:rPr>
                <w:b/>
              </w:rPr>
              <w:t>Upregulated genes</w:t>
            </w:r>
          </w:p>
        </w:tc>
        <w:tc>
          <w:tcPr>
            <w:tcW w:w="4590" w:type="dxa"/>
          </w:tcPr>
          <w:p w14:paraId="21D0618D" w14:textId="77777777" w:rsidR="00BF3025" w:rsidRPr="00BB46CF" w:rsidRDefault="00BF3025" w:rsidP="00BF3025">
            <w:pPr>
              <w:rPr>
                <w:b/>
              </w:rPr>
            </w:pPr>
            <w:r>
              <w:rPr>
                <w:b/>
              </w:rPr>
              <w:t xml:space="preserve">             </w:t>
            </w:r>
            <w:r w:rsidRPr="00BB46CF">
              <w:rPr>
                <w:b/>
              </w:rPr>
              <w:t>Downregulated genes</w:t>
            </w:r>
          </w:p>
        </w:tc>
      </w:tr>
      <w:tr w:rsidR="00BF3025" w14:paraId="31ADFC09" w14:textId="77777777" w:rsidTr="00BF3025">
        <w:tc>
          <w:tcPr>
            <w:tcW w:w="4585" w:type="dxa"/>
          </w:tcPr>
          <w:p w14:paraId="41AF5458" w14:textId="77777777" w:rsidR="00BF3025" w:rsidRPr="00A203F1" w:rsidRDefault="00BF3025" w:rsidP="00BF3025">
            <w:pPr>
              <w:rPr>
                <w:sz w:val="16"/>
                <w:szCs w:val="16"/>
              </w:rPr>
            </w:pPr>
            <w:r w:rsidRPr="00A203F1">
              <w:rPr>
                <w:sz w:val="16"/>
                <w:szCs w:val="16"/>
              </w:rPr>
              <w:t>DNMT1</w:t>
            </w:r>
            <w:r>
              <w:rPr>
                <w:sz w:val="16"/>
                <w:szCs w:val="16"/>
              </w:rPr>
              <w:t xml:space="preserve">                                                                       </w:t>
            </w:r>
            <w:r w:rsidRPr="00A203F1">
              <w:rPr>
                <w:sz w:val="16"/>
                <w:szCs w:val="16"/>
              </w:rPr>
              <w:t>Eif1ax</w:t>
            </w:r>
          </w:p>
          <w:p w14:paraId="7E437E98" w14:textId="77777777" w:rsidR="00BF3025" w:rsidRPr="00A203F1" w:rsidRDefault="00BF3025" w:rsidP="00BF3025">
            <w:pPr>
              <w:rPr>
                <w:sz w:val="16"/>
                <w:szCs w:val="16"/>
              </w:rPr>
            </w:pPr>
            <w:r w:rsidRPr="00A203F1">
              <w:rPr>
                <w:sz w:val="16"/>
                <w:szCs w:val="16"/>
              </w:rPr>
              <w:t>Fgfbp1</w:t>
            </w:r>
            <w:r>
              <w:rPr>
                <w:sz w:val="16"/>
                <w:szCs w:val="16"/>
              </w:rPr>
              <w:t xml:space="preserve">                                                                        </w:t>
            </w:r>
            <w:r w:rsidRPr="00A203F1">
              <w:rPr>
                <w:sz w:val="16"/>
                <w:szCs w:val="16"/>
              </w:rPr>
              <w:t>Eif2s3x</w:t>
            </w:r>
          </w:p>
          <w:p w14:paraId="7E5C8A1F" w14:textId="77777777" w:rsidR="00BF3025" w:rsidRPr="00A203F1" w:rsidRDefault="00BF3025" w:rsidP="00BF3025">
            <w:pPr>
              <w:rPr>
                <w:sz w:val="16"/>
                <w:szCs w:val="16"/>
              </w:rPr>
            </w:pPr>
            <w:r w:rsidRPr="00A203F1">
              <w:rPr>
                <w:sz w:val="16"/>
                <w:szCs w:val="16"/>
              </w:rPr>
              <w:t>Gli3</w:t>
            </w:r>
            <w:r>
              <w:rPr>
                <w:sz w:val="16"/>
                <w:szCs w:val="16"/>
              </w:rPr>
              <w:t xml:space="preserve">                                                                              </w:t>
            </w:r>
            <w:r w:rsidRPr="00A203F1">
              <w:rPr>
                <w:sz w:val="16"/>
                <w:szCs w:val="16"/>
              </w:rPr>
              <w:t>Eif3a</w:t>
            </w:r>
          </w:p>
          <w:p w14:paraId="3F2BBFAC" w14:textId="77777777" w:rsidR="00BF3025" w:rsidRPr="00A203F1" w:rsidRDefault="00BF3025" w:rsidP="00BF3025">
            <w:pPr>
              <w:rPr>
                <w:sz w:val="16"/>
                <w:szCs w:val="16"/>
              </w:rPr>
            </w:pPr>
            <w:r w:rsidRPr="00A203F1">
              <w:rPr>
                <w:sz w:val="16"/>
                <w:szCs w:val="16"/>
              </w:rPr>
              <w:t>Ube2a</w:t>
            </w:r>
            <w:r>
              <w:rPr>
                <w:sz w:val="16"/>
                <w:szCs w:val="16"/>
              </w:rPr>
              <w:t xml:space="preserve">                                                                         </w:t>
            </w:r>
            <w:r w:rsidRPr="00A203F1">
              <w:rPr>
                <w:sz w:val="16"/>
                <w:szCs w:val="16"/>
              </w:rPr>
              <w:t>Eif3g</w:t>
            </w:r>
          </w:p>
          <w:p w14:paraId="0C64FF6E" w14:textId="77777777" w:rsidR="00BF3025" w:rsidRPr="00A203F1" w:rsidRDefault="00BF3025" w:rsidP="00BF3025">
            <w:pPr>
              <w:rPr>
                <w:sz w:val="16"/>
                <w:szCs w:val="16"/>
              </w:rPr>
            </w:pPr>
            <w:r w:rsidRPr="00A203F1">
              <w:rPr>
                <w:sz w:val="16"/>
                <w:szCs w:val="16"/>
              </w:rPr>
              <w:t>Ube2e1</w:t>
            </w:r>
            <w:r>
              <w:rPr>
                <w:sz w:val="16"/>
                <w:szCs w:val="16"/>
              </w:rPr>
              <w:t xml:space="preserve">                                                                       </w:t>
            </w:r>
            <w:r w:rsidRPr="00A203F1">
              <w:rPr>
                <w:sz w:val="16"/>
                <w:szCs w:val="16"/>
              </w:rPr>
              <w:t>Eif4a2</w:t>
            </w:r>
          </w:p>
          <w:p w14:paraId="19A7DF8D" w14:textId="77777777" w:rsidR="00BF3025" w:rsidRPr="00A203F1" w:rsidRDefault="00BF3025" w:rsidP="00BF3025">
            <w:pPr>
              <w:rPr>
                <w:sz w:val="16"/>
                <w:szCs w:val="16"/>
              </w:rPr>
            </w:pPr>
            <w:proofErr w:type="spellStart"/>
            <w:r w:rsidRPr="00A203F1">
              <w:rPr>
                <w:sz w:val="16"/>
                <w:szCs w:val="16"/>
              </w:rPr>
              <w:t>Pdgfrl</w:t>
            </w:r>
            <w:proofErr w:type="spellEnd"/>
            <w:r>
              <w:rPr>
                <w:sz w:val="16"/>
                <w:szCs w:val="16"/>
              </w:rPr>
              <w:t xml:space="preserve">                                                                          </w:t>
            </w:r>
            <w:r w:rsidRPr="00A203F1">
              <w:rPr>
                <w:sz w:val="16"/>
                <w:szCs w:val="16"/>
              </w:rPr>
              <w:t>Eif5a2</w:t>
            </w:r>
          </w:p>
          <w:p w14:paraId="5837EDBA" w14:textId="77777777" w:rsidR="00BF3025" w:rsidRPr="00A203F1" w:rsidRDefault="00BF3025" w:rsidP="00BF3025">
            <w:pPr>
              <w:rPr>
                <w:sz w:val="16"/>
                <w:szCs w:val="16"/>
              </w:rPr>
            </w:pPr>
            <w:r w:rsidRPr="00A203F1">
              <w:rPr>
                <w:sz w:val="16"/>
                <w:szCs w:val="16"/>
              </w:rPr>
              <w:t>Icam1</w:t>
            </w:r>
            <w:r>
              <w:rPr>
                <w:sz w:val="16"/>
                <w:szCs w:val="16"/>
              </w:rPr>
              <w:t xml:space="preserve">                                                                          </w:t>
            </w:r>
            <w:r w:rsidRPr="00A203F1">
              <w:rPr>
                <w:sz w:val="16"/>
                <w:szCs w:val="16"/>
              </w:rPr>
              <w:t>Eif4ebp1</w:t>
            </w:r>
          </w:p>
          <w:p w14:paraId="74A7D9AD" w14:textId="77777777" w:rsidR="00BF3025" w:rsidRPr="00A203F1" w:rsidRDefault="00BF3025" w:rsidP="00BF3025">
            <w:pPr>
              <w:rPr>
                <w:sz w:val="16"/>
                <w:szCs w:val="16"/>
              </w:rPr>
            </w:pPr>
            <w:r w:rsidRPr="00A203F1">
              <w:rPr>
                <w:sz w:val="16"/>
                <w:szCs w:val="16"/>
              </w:rPr>
              <w:t>Wnt4</w:t>
            </w:r>
            <w:r>
              <w:rPr>
                <w:sz w:val="16"/>
                <w:szCs w:val="16"/>
              </w:rPr>
              <w:t xml:space="preserve">                                                                           </w:t>
            </w:r>
            <w:r w:rsidRPr="00A203F1">
              <w:rPr>
                <w:sz w:val="16"/>
                <w:szCs w:val="16"/>
              </w:rPr>
              <w:t>Tspan8</w:t>
            </w:r>
          </w:p>
          <w:p w14:paraId="6656AB45" w14:textId="77777777" w:rsidR="00BF3025" w:rsidRPr="00A203F1" w:rsidRDefault="00BF3025" w:rsidP="00BF3025">
            <w:pPr>
              <w:rPr>
                <w:sz w:val="16"/>
                <w:szCs w:val="16"/>
              </w:rPr>
            </w:pPr>
            <w:r w:rsidRPr="00A203F1">
              <w:rPr>
                <w:sz w:val="16"/>
                <w:szCs w:val="16"/>
              </w:rPr>
              <w:t>Wnt7a</w:t>
            </w:r>
            <w:r>
              <w:rPr>
                <w:sz w:val="16"/>
                <w:szCs w:val="16"/>
              </w:rPr>
              <w:t xml:space="preserve">                                                                         </w:t>
            </w:r>
            <w:r w:rsidRPr="00A203F1">
              <w:rPr>
                <w:sz w:val="16"/>
                <w:szCs w:val="16"/>
              </w:rPr>
              <w:t>Ccl9</w:t>
            </w:r>
          </w:p>
          <w:p w14:paraId="25F565C9" w14:textId="77777777" w:rsidR="00BF3025" w:rsidRPr="00A203F1" w:rsidRDefault="00BF3025" w:rsidP="00BF3025">
            <w:pPr>
              <w:rPr>
                <w:sz w:val="16"/>
                <w:szCs w:val="16"/>
              </w:rPr>
            </w:pPr>
            <w:r w:rsidRPr="00A203F1">
              <w:rPr>
                <w:sz w:val="16"/>
                <w:szCs w:val="16"/>
              </w:rPr>
              <w:t>Hspb8</w:t>
            </w:r>
            <w:r>
              <w:rPr>
                <w:sz w:val="16"/>
                <w:szCs w:val="16"/>
              </w:rPr>
              <w:t xml:space="preserve">                                                                          </w:t>
            </w:r>
            <w:r w:rsidRPr="00A203F1">
              <w:rPr>
                <w:sz w:val="16"/>
                <w:szCs w:val="16"/>
              </w:rPr>
              <w:t>Ccl25</w:t>
            </w:r>
          </w:p>
          <w:p w14:paraId="524EA330" w14:textId="77777777" w:rsidR="00BF3025" w:rsidRPr="00A203F1" w:rsidRDefault="00BF3025" w:rsidP="00BF3025">
            <w:pPr>
              <w:rPr>
                <w:sz w:val="16"/>
                <w:szCs w:val="16"/>
              </w:rPr>
            </w:pPr>
            <w:r w:rsidRPr="00A203F1">
              <w:rPr>
                <w:sz w:val="16"/>
                <w:szCs w:val="16"/>
              </w:rPr>
              <w:t>Igbp1</w:t>
            </w:r>
            <w:r>
              <w:rPr>
                <w:sz w:val="16"/>
                <w:szCs w:val="16"/>
              </w:rPr>
              <w:t xml:space="preserve">                                                                           </w:t>
            </w:r>
            <w:r w:rsidRPr="00A203F1">
              <w:rPr>
                <w:sz w:val="16"/>
                <w:szCs w:val="16"/>
              </w:rPr>
              <w:t>Igf2r</w:t>
            </w:r>
          </w:p>
          <w:p w14:paraId="2DD75A1B" w14:textId="77777777" w:rsidR="00BF3025" w:rsidRPr="00A203F1" w:rsidRDefault="00BF3025" w:rsidP="00BF3025">
            <w:pPr>
              <w:rPr>
                <w:sz w:val="16"/>
                <w:szCs w:val="16"/>
              </w:rPr>
            </w:pPr>
            <w:r w:rsidRPr="00A203F1">
              <w:rPr>
                <w:sz w:val="16"/>
                <w:szCs w:val="16"/>
              </w:rPr>
              <w:t>Loxl4</w:t>
            </w:r>
            <w:r>
              <w:rPr>
                <w:sz w:val="16"/>
                <w:szCs w:val="16"/>
              </w:rPr>
              <w:t xml:space="preserve">                                                                            </w:t>
            </w:r>
            <w:r w:rsidRPr="00A203F1">
              <w:rPr>
                <w:sz w:val="16"/>
                <w:szCs w:val="16"/>
              </w:rPr>
              <w:t>Ilf3</w:t>
            </w:r>
          </w:p>
          <w:p w14:paraId="39A88657" w14:textId="77777777" w:rsidR="00BF3025" w:rsidRPr="00A203F1" w:rsidRDefault="00BF3025" w:rsidP="00BF3025">
            <w:pPr>
              <w:rPr>
                <w:sz w:val="16"/>
                <w:szCs w:val="16"/>
              </w:rPr>
            </w:pPr>
            <w:r w:rsidRPr="00A203F1">
              <w:rPr>
                <w:sz w:val="16"/>
                <w:szCs w:val="16"/>
              </w:rPr>
              <w:t>Cadm1</w:t>
            </w:r>
            <w:r>
              <w:rPr>
                <w:sz w:val="16"/>
                <w:szCs w:val="16"/>
              </w:rPr>
              <w:t xml:space="preserve">                                                                         </w:t>
            </w:r>
            <w:r w:rsidRPr="00A203F1">
              <w:rPr>
                <w:sz w:val="16"/>
                <w:szCs w:val="16"/>
              </w:rPr>
              <w:t>Scarb1</w:t>
            </w:r>
          </w:p>
          <w:p w14:paraId="11368ADB" w14:textId="77777777" w:rsidR="00BF3025" w:rsidRPr="00A203F1" w:rsidRDefault="00BF3025" w:rsidP="00BF3025">
            <w:pPr>
              <w:rPr>
                <w:sz w:val="16"/>
                <w:szCs w:val="16"/>
              </w:rPr>
            </w:pPr>
            <w:r w:rsidRPr="00A203F1">
              <w:rPr>
                <w:sz w:val="16"/>
                <w:szCs w:val="16"/>
              </w:rPr>
              <w:t>Cd38</w:t>
            </w:r>
            <w:r>
              <w:rPr>
                <w:sz w:val="16"/>
                <w:szCs w:val="16"/>
              </w:rPr>
              <w:t xml:space="preserve">                                                                            </w:t>
            </w:r>
            <w:proofErr w:type="spellStart"/>
            <w:r w:rsidRPr="00A203F1">
              <w:rPr>
                <w:sz w:val="16"/>
                <w:szCs w:val="16"/>
              </w:rPr>
              <w:t>Pten</w:t>
            </w:r>
            <w:proofErr w:type="spellEnd"/>
          </w:p>
          <w:p w14:paraId="74799F77" w14:textId="77777777" w:rsidR="00BF3025" w:rsidRPr="00A203F1" w:rsidRDefault="00BF3025" w:rsidP="00BF3025">
            <w:pPr>
              <w:rPr>
                <w:sz w:val="16"/>
                <w:szCs w:val="16"/>
              </w:rPr>
            </w:pPr>
            <w:r w:rsidRPr="00A203F1">
              <w:rPr>
                <w:sz w:val="16"/>
                <w:szCs w:val="16"/>
              </w:rPr>
              <w:t>Cd99</w:t>
            </w:r>
            <w:r>
              <w:rPr>
                <w:sz w:val="16"/>
                <w:szCs w:val="16"/>
              </w:rPr>
              <w:t xml:space="preserve">                                                                            </w:t>
            </w:r>
            <w:r w:rsidRPr="00A203F1">
              <w:rPr>
                <w:sz w:val="16"/>
                <w:szCs w:val="16"/>
              </w:rPr>
              <w:t>Sdc2</w:t>
            </w:r>
          </w:p>
          <w:p w14:paraId="78E78300" w14:textId="77777777" w:rsidR="00BF3025" w:rsidRPr="00A203F1" w:rsidRDefault="00BF3025" w:rsidP="00BF3025">
            <w:pPr>
              <w:rPr>
                <w:sz w:val="16"/>
                <w:szCs w:val="16"/>
              </w:rPr>
            </w:pPr>
            <w:r w:rsidRPr="00A203F1">
              <w:rPr>
                <w:sz w:val="16"/>
                <w:szCs w:val="16"/>
              </w:rPr>
              <w:t>Cdc34</w:t>
            </w:r>
            <w:r>
              <w:rPr>
                <w:sz w:val="16"/>
                <w:szCs w:val="16"/>
              </w:rPr>
              <w:t xml:space="preserve">                                                                          </w:t>
            </w:r>
            <w:r w:rsidRPr="00A203F1">
              <w:rPr>
                <w:sz w:val="16"/>
                <w:szCs w:val="16"/>
              </w:rPr>
              <w:t>Yap1</w:t>
            </w:r>
          </w:p>
          <w:p w14:paraId="6499910E" w14:textId="77777777" w:rsidR="00BF3025" w:rsidRPr="00A203F1" w:rsidRDefault="00BF3025" w:rsidP="00BF3025">
            <w:pPr>
              <w:rPr>
                <w:sz w:val="16"/>
                <w:szCs w:val="16"/>
              </w:rPr>
            </w:pPr>
            <w:r w:rsidRPr="00A203F1">
              <w:rPr>
                <w:sz w:val="16"/>
                <w:szCs w:val="16"/>
              </w:rPr>
              <w:t>Usp9x</w:t>
            </w:r>
            <w:r>
              <w:rPr>
                <w:sz w:val="16"/>
                <w:szCs w:val="16"/>
              </w:rPr>
              <w:t xml:space="preserve">                                                                          </w:t>
            </w:r>
            <w:r w:rsidRPr="00A203F1">
              <w:rPr>
                <w:sz w:val="16"/>
                <w:szCs w:val="16"/>
              </w:rPr>
              <w:t>Bmp4</w:t>
            </w:r>
          </w:p>
          <w:p w14:paraId="725EC23D" w14:textId="77777777" w:rsidR="00BF3025" w:rsidRPr="00A203F1" w:rsidRDefault="00BF3025" w:rsidP="00BF3025">
            <w:pPr>
              <w:rPr>
                <w:sz w:val="16"/>
                <w:szCs w:val="16"/>
              </w:rPr>
            </w:pPr>
            <w:r w:rsidRPr="00A203F1">
              <w:rPr>
                <w:sz w:val="16"/>
                <w:szCs w:val="16"/>
              </w:rPr>
              <w:t>Usp20</w:t>
            </w:r>
            <w:r>
              <w:rPr>
                <w:sz w:val="16"/>
                <w:szCs w:val="16"/>
              </w:rPr>
              <w:t xml:space="preserve">                                                                          </w:t>
            </w:r>
            <w:r w:rsidRPr="00A203F1">
              <w:rPr>
                <w:sz w:val="16"/>
                <w:szCs w:val="16"/>
              </w:rPr>
              <w:t>Slain1</w:t>
            </w:r>
          </w:p>
        </w:tc>
        <w:tc>
          <w:tcPr>
            <w:tcW w:w="4590" w:type="dxa"/>
          </w:tcPr>
          <w:p w14:paraId="384E9D8A" w14:textId="77777777" w:rsidR="00BF3025" w:rsidRPr="00A203F1" w:rsidRDefault="00BF3025" w:rsidP="00BF3025">
            <w:pPr>
              <w:rPr>
                <w:sz w:val="16"/>
                <w:szCs w:val="16"/>
              </w:rPr>
            </w:pPr>
            <w:r>
              <w:rPr>
                <w:sz w:val="16"/>
                <w:szCs w:val="16"/>
              </w:rPr>
              <w:t>Ly6a                                                                       Cox5b</w:t>
            </w:r>
          </w:p>
          <w:p w14:paraId="3AFE88E1" w14:textId="77777777" w:rsidR="00BF3025" w:rsidRPr="00A203F1" w:rsidRDefault="00BF3025" w:rsidP="00BF3025">
            <w:pPr>
              <w:rPr>
                <w:sz w:val="16"/>
                <w:szCs w:val="16"/>
              </w:rPr>
            </w:pPr>
            <w:r>
              <w:rPr>
                <w:sz w:val="16"/>
                <w:szCs w:val="16"/>
              </w:rPr>
              <w:t>Ly6e                                                                       Cox16</w:t>
            </w:r>
          </w:p>
          <w:p w14:paraId="51D60018" w14:textId="77777777" w:rsidR="00BF3025" w:rsidRPr="00A203F1" w:rsidRDefault="00BF3025" w:rsidP="00BF3025">
            <w:pPr>
              <w:rPr>
                <w:sz w:val="16"/>
                <w:szCs w:val="16"/>
              </w:rPr>
            </w:pPr>
            <w:r>
              <w:rPr>
                <w:sz w:val="16"/>
                <w:szCs w:val="16"/>
              </w:rPr>
              <w:t>Col6a1                                                                   Cox20</w:t>
            </w:r>
          </w:p>
          <w:p w14:paraId="19CE8930" w14:textId="77777777" w:rsidR="00BF3025" w:rsidRPr="00A203F1" w:rsidRDefault="00BF3025" w:rsidP="00BF3025">
            <w:pPr>
              <w:rPr>
                <w:sz w:val="16"/>
                <w:szCs w:val="16"/>
              </w:rPr>
            </w:pPr>
            <w:r>
              <w:rPr>
                <w:sz w:val="16"/>
                <w:szCs w:val="16"/>
              </w:rPr>
              <w:t>Col8a1                                                                   Ptgr1</w:t>
            </w:r>
          </w:p>
          <w:p w14:paraId="2371C291" w14:textId="77777777" w:rsidR="00BF3025" w:rsidRPr="00A203F1" w:rsidRDefault="00BF3025" w:rsidP="00BF3025">
            <w:pPr>
              <w:rPr>
                <w:sz w:val="16"/>
                <w:szCs w:val="16"/>
              </w:rPr>
            </w:pPr>
            <w:r>
              <w:rPr>
                <w:sz w:val="16"/>
                <w:szCs w:val="16"/>
              </w:rPr>
              <w:t>Col12a1                                                                 Cd24a</w:t>
            </w:r>
          </w:p>
          <w:p w14:paraId="5E41FD21" w14:textId="77777777" w:rsidR="00BF3025" w:rsidRPr="00A203F1" w:rsidRDefault="00BF3025" w:rsidP="00BF3025">
            <w:pPr>
              <w:rPr>
                <w:sz w:val="16"/>
                <w:szCs w:val="16"/>
              </w:rPr>
            </w:pPr>
            <w:proofErr w:type="spellStart"/>
            <w:r>
              <w:rPr>
                <w:sz w:val="16"/>
                <w:szCs w:val="16"/>
              </w:rPr>
              <w:t>Deptor</w:t>
            </w:r>
            <w:proofErr w:type="spellEnd"/>
            <w:r>
              <w:rPr>
                <w:sz w:val="16"/>
                <w:szCs w:val="16"/>
              </w:rPr>
              <w:t xml:space="preserve">                                                                   Cd55</w:t>
            </w:r>
          </w:p>
          <w:p w14:paraId="2498CDA1" w14:textId="77777777" w:rsidR="00BF3025" w:rsidRPr="00A203F1" w:rsidRDefault="00BF3025" w:rsidP="00BF3025">
            <w:pPr>
              <w:rPr>
                <w:sz w:val="16"/>
                <w:szCs w:val="16"/>
              </w:rPr>
            </w:pPr>
            <w:r>
              <w:rPr>
                <w:sz w:val="16"/>
                <w:szCs w:val="16"/>
              </w:rPr>
              <w:t>Cxcl1                                                                      Tspan12</w:t>
            </w:r>
          </w:p>
          <w:p w14:paraId="15156FE2" w14:textId="77777777" w:rsidR="00BF3025" w:rsidRPr="00A203F1" w:rsidRDefault="00BF3025" w:rsidP="00BF3025">
            <w:pPr>
              <w:rPr>
                <w:sz w:val="16"/>
                <w:szCs w:val="16"/>
              </w:rPr>
            </w:pPr>
            <w:r>
              <w:rPr>
                <w:sz w:val="16"/>
                <w:szCs w:val="16"/>
              </w:rPr>
              <w:t>Cxcl3                                                                       Tspan13</w:t>
            </w:r>
          </w:p>
          <w:p w14:paraId="7271F522" w14:textId="77777777" w:rsidR="00BF3025" w:rsidRPr="00A203F1" w:rsidRDefault="00BF3025" w:rsidP="00BF3025">
            <w:pPr>
              <w:rPr>
                <w:sz w:val="16"/>
                <w:szCs w:val="16"/>
              </w:rPr>
            </w:pPr>
            <w:r w:rsidRPr="00A203F1">
              <w:rPr>
                <w:sz w:val="16"/>
                <w:szCs w:val="16"/>
              </w:rPr>
              <w:t>Cxcl</w:t>
            </w:r>
            <w:r>
              <w:rPr>
                <w:sz w:val="16"/>
                <w:szCs w:val="16"/>
              </w:rPr>
              <w:t xml:space="preserve">5                                                                       </w:t>
            </w:r>
            <w:proofErr w:type="spellStart"/>
            <w:r>
              <w:rPr>
                <w:sz w:val="16"/>
                <w:szCs w:val="16"/>
              </w:rPr>
              <w:t>Palld</w:t>
            </w:r>
            <w:proofErr w:type="spellEnd"/>
          </w:p>
          <w:p w14:paraId="18D616DC" w14:textId="77777777" w:rsidR="00BF3025" w:rsidRPr="00A203F1" w:rsidRDefault="00BF3025" w:rsidP="00BF3025">
            <w:pPr>
              <w:rPr>
                <w:sz w:val="16"/>
                <w:szCs w:val="16"/>
              </w:rPr>
            </w:pPr>
            <w:r>
              <w:rPr>
                <w:sz w:val="16"/>
                <w:szCs w:val="16"/>
              </w:rPr>
              <w:t>Cxcl15                                                                     Bcl2</w:t>
            </w:r>
          </w:p>
          <w:p w14:paraId="6837B2FC" w14:textId="77777777" w:rsidR="00BF3025" w:rsidRPr="00A203F1" w:rsidRDefault="00BF3025" w:rsidP="00BF3025">
            <w:pPr>
              <w:rPr>
                <w:sz w:val="16"/>
                <w:szCs w:val="16"/>
              </w:rPr>
            </w:pPr>
            <w:r>
              <w:rPr>
                <w:sz w:val="16"/>
                <w:szCs w:val="16"/>
              </w:rPr>
              <w:t>Il33                                                                          Bcl6</w:t>
            </w:r>
          </w:p>
          <w:p w14:paraId="3BDA6F2C" w14:textId="77777777" w:rsidR="00BF3025" w:rsidRPr="00A203F1" w:rsidRDefault="00BF3025" w:rsidP="00BF3025">
            <w:pPr>
              <w:rPr>
                <w:sz w:val="16"/>
                <w:szCs w:val="16"/>
              </w:rPr>
            </w:pPr>
            <w:r>
              <w:rPr>
                <w:sz w:val="16"/>
                <w:szCs w:val="16"/>
              </w:rPr>
              <w:t>Ifi27                                                                         Rassf6</w:t>
            </w:r>
          </w:p>
          <w:p w14:paraId="45E7CDF7" w14:textId="77777777" w:rsidR="00BF3025" w:rsidRPr="00A203F1" w:rsidRDefault="00BF3025" w:rsidP="00BF3025">
            <w:pPr>
              <w:rPr>
                <w:sz w:val="16"/>
                <w:szCs w:val="16"/>
              </w:rPr>
            </w:pPr>
            <w:r>
              <w:rPr>
                <w:sz w:val="16"/>
                <w:szCs w:val="16"/>
              </w:rPr>
              <w:t>Ifngr2                                                                      C4bp</w:t>
            </w:r>
          </w:p>
          <w:p w14:paraId="68D5548B" w14:textId="77777777" w:rsidR="00BF3025" w:rsidRPr="00A203F1" w:rsidRDefault="00BF3025" w:rsidP="00BF3025">
            <w:pPr>
              <w:rPr>
                <w:sz w:val="16"/>
                <w:szCs w:val="16"/>
              </w:rPr>
            </w:pPr>
            <w:r>
              <w:rPr>
                <w:sz w:val="16"/>
                <w:szCs w:val="16"/>
              </w:rPr>
              <w:t xml:space="preserve">Socs2                                                                      </w:t>
            </w:r>
            <w:proofErr w:type="spellStart"/>
            <w:r>
              <w:rPr>
                <w:sz w:val="16"/>
                <w:szCs w:val="16"/>
              </w:rPr>
              <w:t>Pogk</w:t>
            </w:r>
            <w:proofErr w:type="spellEnd"/>
          </w:p>
          <w:p w14:paraId="5B195434" w14:textId="77777777" w:rsidR="00BF3025" w:rsidRPr="00A203F1" w:rsidRDefault="00BF3025" w:rsidP="00BF3025">
            <w:pPr>
              <w:rPr>
                <w:sz w:val="16"/>
                <w:szCs w:val="16"/>
              </w:rPr>
            </w:pPr>
            <w:r>
              <w:rPr>
                <w:sz w:val="16"/>
                <w:szCs w:val="16"/>
              </w:rPr>
              <w:t>Ceacam1                                                                Naip5</w:t>
            </w:r>
          </w:p>
          <w:p w14:paraId="75C02475" w14:textId="77777777" w:rsidR="00BF3025" w:rsidRPr="00A203F1" w:rsidRDefault="00BF3025" w:rsidP="00BF3025">
            <w:pPr>
              <w:rPr>
                <w:sz w:val="16"/>
                <w:szCs w:val="16"/>
              </w:rPr>
            </w:pPr>
            <w:r>
              <w:rPr>
                <w:sz w:val="16"/>
                <w:szCs w:val="16"/>
              </w:rPr>
              <w:t>Ncam1                                                                   Ptger4</w:t>
            </w:r>
          </w:p>
          <w:p w14:paraId="674386FA" w14:textId="77777777" w:rsidR="00BF3025" w:rsidRPr="00A203F1" w:rsidRDefault="00BF3025" w:rsidP="00BF3025">
            <w:pPr>
              <w:rPr>
                <w:sz w:val="16"/>
                <w:szCs w:val="16"/>
              </w:rPr>
            </w:pPr>
            <w:r>
              <w:rPr>
                <w:sz w:val="16"/>
                <w:szCs w:val="16"/>
              </w:rPr>
              <w:t>Foxo1                                                                     Usp4</w:t>
            </w:r>
          </w:p>
          <w:p w14:paraId="249E0302" w14:textId="77777777" w:rsidR="00BF3025" w:rsidRPr="00A203F1" w:rsidRDefault="00BF3025" w:rsidP="00BF3025">
            <w:pPr>
              <w:rPr>
                <w:sz w:val="16"/>
                <w:szCs w:val="16"/>
              </w:rPr>
            </w:pPr>
            <w:r>
              <w:rPr>
                <w:sz w:val="16"/>
                <w:szCs w:val="16"/>
              </w:rPr>
              <w:t>Fkbp10                                                                   S100a1</w:t>
            </w:r>
          </w:p>
          <w:p w14:paraId="5CE62390" w14:textId="77777777" w:rsidR="00BF3025" w:rsidRPr="00A203F1" w:rsidRDefault="00BF3025" w:rsidP="00BF3025">
            <w:pPr>
              <w:rPr>
                <w:sz w:val="16"/>
                <w:szCs w:val="16"/>
              </w:rPr>
            </w:pPr>
            <w:proofErr w:type="spellStart"/>
            <w:r>
              <w:rPr>
                <w:sz w:val="16"/>
                <w:szCs w:val="16"/>
              </w:rPr>
              <w:t>Myb</w:t>
            </w:r>
            <w:proofErr w:type="spellEnd"/>
            <w:r>
              <w:rPr>
                <w:sz w:val="16"/>
                <w:szCs w:val="16"/>
              </w:rPr>
              <w:t xml:space="preserve">                                                                        Egr1</w:t>
            </w:r>
          </w:p>
          <w:p w14:paraId="03EF423A" w14:textId="77777777" w:rsidR="00BF3025" w:rsidRPr="00A203F1" w:rsidRDefault="00BF3025" w:rsidP="00BF3025">
            <w:pPr>
              <w:rPr>
                <w:sz w:val="16"/>
                <w:szCs w:val="16"/>
              </w:rPr>
            </w:pPr>
            <w:r>
              <w:rPr>
                <w:sz w:val="16"/>
                <w:szCs w:val="16"/>
              </w:rPr>
              <w:t>Clrn3                                                                       Pcdhb17</w:t>
            </w:r>
          </w:p>
          <w:p w14:paraId="0CCC68AA" w14:textId="77777777" w:rsidR="00BF3025" w:rsidRPr="00A203F1" w:rsidRDefault="00BF3025" w:rsidP="00BF3025">
            <w:pPr>
              <w:rPr>
                <w:sz w:val="16"/>
                <w:szCs w:val="16"/>
              </w:rPr>
            </w:pPr>
            <w:proofErr w:type="spellStart"/>
            <w:r>
              <w:rPr>
                <w:sz w:val="16"/>
                <w:szCs w:val="16"/>
              </w:rPr>
              <w:t>Ppdpf</w:t>
            </w:r>
            <w:proofErr w:type="spellEnd"/>
            <w:r>
              <w:rPr>
                <w:sz w:val="16"/>
                <w:szCs w:val="16"/>
              </w:rPr>
              <w:t xml:space="preserve">                                                                     Serpinb1a</w:t>
            </w:r>
          </w:p>
          <w:p w14:paraId="18D80113" w14:textId="77777777" w:rsidR="00BF3025" w:rsidRPr="00A203F1" w:rsidRDefault="00BF3025" w:rsidP="00BF3025">
            <w:pPr>
              <w:rPr>
                <w:sz w:val="16"/>
                <w:szCs w:val="16"/>
              </w:rPr>
            </w:pPr>
            <w:r>
              <w:rPr>
                <w:sz w:val="16"/>
                <w:szCs w:val="16"/>
              </w:rPr>
              <w:t>Ppp1r3b                                                                 Sox4</w:t>
            </w:r>
          </w:p>
        </w:tc>
      </w:tr>
    </w:tbl>
    <w:p w14:paraId="7AAABFB4" w14:textId="77777777" w:rsidR="00BF3025" w:rsidRDefault="00BF3025" w:rsidP="00BF3025">
      <w:pPr>
        <w:spacing w:after="0"/>
        <w:jc w:val="both"/>
        <w:rPr>
          <w:rFonts w:ascii="Times New Roman" w:hAnsi="Times New Roman" w:cs="Times New Roman"/>
          <w:sz w:val="24"/>
          <w:szCs w:val="24"/>
        </w:rPr>
      </w:pPr>
    </w:p>
    <w:p w14:paraId="529BB0F7" w14:textId="77777777" w:rsidR="00BF3025" w:rsidRDefault="00BF3025" w:rsidP="00BF3025">
      <w:pPr>
        <w:spacing w:after="0"/>
        <w:jc w:val="both"/>
        <w:rPr>
          <w:rFonts w:ascii="Times New Roman" w:hAnsi="Times New Roman" w:cs="Times New Roman"/>
          <w:sz w:val="24"/>
          <w:szCs w:val="24"/>
        </w:rPr>
      </w:pPr>
    </w:p>
    <w:p w14:paraId="39E0D5BD" w14:textId="77777777" w:rsidR="00BF3025" w:rsidRDefault="00BF3025" w:rsidP="00BF3025">
      <w:pPr>
        <w:spacing w:after="0"/>
        <w:jc w:val="both"/>
        <w:rPr>
          <w:rFonts w:ascii="Times New Roman" w:hAnsi="Times New Roman" w:cs="Times New Roman"/>
          <w:sz w:val="24"/>
          <w:szCs w:val="24"/>
        </w:rPr>
      </w:pPr>
    </w:p>
    <w:p w14:paraId="01747D9E" w14:textId="77777777" w:rsidR="00BF3025" w:rsidRDefault="00BF3025" w:rsidP="00BF3025">
      <w:pPr>
        <w:spacing w:after="0"/>
        <w:jc w:val="both"/>
        <w:rPr>
          <w:rFonts w:ascii="Times New Roman" w:hAnsi="Times New Roman" w:cs="Times New Roman"/>
          <w:sz w:val="24"/>
          <w:szCs w:val="24"/>
        </w:rPr>
      </w:pPr>
    </w:p>
    <w:p w14:paraId="038965D0" w14:textId="5E9AB86B" w:rsidR="00BF3025" w:rsidRDefault="00B67C43" w:rsidP="00BF3025">
      <w:pPr>
        <w:spacing w:after="0"/>
        <w:rPr>
          <w:rFonts w:ascii="Times New Roman" w:hAnsi="Times New Roman" w:cs="Times New Roman"/>
          <w:sz w:val="18"/>
          <w:szCs w:val="18"/>
        </w:rPr>
      </w:pPr>
      <w:r>
        <w:rPr>
          <w:rFonts w:ascii="Times New Roman" w:hAnsi="Times New Roman" w:cs="Times New Roman"/>
          <w:b/>
          <w:sz w:val="18"/>
          <w:szCs w:val="18"/>
        </w:rPr>
        <w:t>Supplementary</w:t>
      </w:r>
      <w:r w:rsidR="0095545C" w:rsidRPr="0095545C">
        <w:rPr>
          <w:rFonts w:ascii="Times New Roman" w:hAnsi="Times New Roman" w:cs="Times New Roman"/>
          <w:b/>
          <w:sz w:val="18"/>
          <w:szCs w:val="18"/>
        </w:rPr>
        <w:t xml:space="preserve"> </w:t>
      </w:r>
      <w:r w:rsidR="005A1336">
        <w:rPr>
          <w:rFonts w:ascii="Times New Roman" w:hAnsi="Times New Roman" w:cs="Times New Roman"/>
          <w:b/>
          <w:sz w:val="18"/>
          <w:szCs w:val="18"/>
        </w:rPr>
        <w:t>Table</w:t>
      </w:r>
      <w:r w:rsidR="00217692">
        <w:rPr>
          <w:rFonts w:ascii="Times New Roman" w:hAnsi="Times New Roman" w:cs="Times New Roman"/>
          <w:b/>
          <w:sz w:val="18"/>
          <w:szCs w:val="18"/>
        </w:rPr>
        <w:t xml:space="preserve"> S9</w:t>
      </w:r>
      <w:r w:rsidR="00BF3025" w:rsidRPr="00AF1D88">
        <w:rPr>
          <w:rFonts w:ascii="Times New Roman" w:hAnsi="Times New Roman" w:cs="Times New Roman"/>
          <w:sz w:val="18"/>
          <w:szCs w:val="18"/>
        </w:rPr>
        <w:t>. The correlation between CD38 and suppressive immune markers in LUAD dataset</w:t>
      </w:r>
      <w:r w:rsidR="0095545C">
        <w:rPr>
          <w:rFonts w:ascii="Times New Roman" w:hAnsi="Times New Roman" w:cs="Times New Roman"/>
          <w:sz w:val="18"/>
          <w:szCs w:val="18"/>
        </w:rPr>
        <w:t>.</w:t>
      </w:r>
    </w:p>
    <w:p w14:paraId="4438A6D3" w14:textId="77777777" w:rsidR="008737C9" w:rsidRPr="00AF1D88" w:rsidRDefault="008737C9" w:rsidP="00BF3025">
      <w:pPr>
        <w:spacing w:after="0"/>
        <w:rPr>
          <w:rFonts w:ascii="Times New Roman" w:hAnsi="Times New Roman" w:cs="Times New Roman"/>
          <w:sz w:val="18"/>
          <w:szCs w:val="18"/>
        </w:rPr>
      </w:pPr>
    </w:p>
    <w:tbl>
      <w:tblPr>
        <w:tblStyle w:val="TableGrid"/>
        <w:tblW w:w="8365" w:type="dxa"/>
        <w:tblLook w:val="04A0" w:firstRow="1" w:lastRow="0" w:firstColumn="1" w:lastColumn="0" w:noHBand="0" w:noVBand="1"/>
      </w:tblPr>
      <w:tblGrid>
        <w:gridCol w:w="805"/>
        <w:gridCol w:w="1710"/>
        <w:gridCol w:w="1440"/>
        <w:gridCol w:w="1387"/>
        <w:gridCol w:w="1583"/>
        <w:gridCol w:w="1440"/>
      </w:tblGrid>
      <w:tr w:rsidR="00BF3025" w14:paraId="327943BA" w14:textId="77777777" w:rsidTr="00BF3025">
        <w:tc>
          <w:tcPr>
            <w:tcW w:w="805" w:type="dxa"/>
          </w:tcPr>
          <w:p w14:paraId="49139522" w14:textId="77777777" w:rsidR="00BF3025" w:rsidRPr="00B15184" w:rsidRDefault="00BF3025" w:rsidP="00BF3025">
            <w:pPr>
              <w:rPr>
                <w:b/>
                <w:sz w:val="18"/>
                <w:szCs w:val="18"/>
              </w:rPr>
            </w:pPr>
            <w:r w:rsidRPr="00B15184">
              <w:rPr>
                <w:b/>
                <w:sz w:val="18"/>
                <w:szCs w:val="18"/>
              </w:rPr>
              <w:t>Name</w:t>
            </w:r>
          </w:p>
        </w:tc>
        <w:tc>
          <w:tcPr>
            <w:tcW w:w="1710" w:type="dxa"/>
          </w:tcPr>
          <w:p w14:paraId="0F4D1884" w14:textId="77777777" w:rsidR="00BF3025" w:rsidRPr="00B15184" w:rsidRDefault="00BF3025" w:rsidP="00BF3025">
            <w:pPr>
              <w:rPr>
                <w:b/>
                <w:sz w:val="18"/>
                <w:szCs w:val="18"/>
              </w:rPr>
            </w:pPr>
            <w:r w:rsidRPr="00B15184">
              <w:rPr>
                <w:b/>
                <w:sz w:val="18"/>
                <w:szCs w:val="18"/>
              </w:rPr>
              <w:t>Pearson correlation</w:t>
            </w:r>
          </w:p>
        </w:tc>
        <w:tc>
          <w:tcPr>
            <w:tcW w:w="1440" w:type="dxa"/>
          </w:tcPr>
          <w:p w14:paraId="1BB2274B" w14:textId="77777777" w:rsidR="00BF3025" w:rsidRPr="00B15184" w:rsidRDefault="00BF3025" w:rsidP="00BF3025">
            <w:pPr>
              <w:rPr>
                <w:b/>
                <w:sz w:val="18"/>
                <w:szCs w:val="18"/>
              </w:rPr>
            </w:pPr>
            <w:r w:rsidRPr="00B15184">
              <w:rPr>
                <w:b/>
                <w:sz w:val="18"/>
                <w:szCs w:val="18"/>
              </w:rPr>
              <w:t>Pearson p value</w:t>
            </w:r>
          </w:p>
        </w:tc>
        <w:tc>
          <w:tcPr>
            <w:tcW w:w="1387" w:type="dxa"/>
          </w:tcPr>
          <w:p w14:paraId="1C9A2996" w14:textId="77777777" w:rsidR="00BF3025" w:rsidRPr="00B15184" w:rsidRDefault="00BF3025" w:rsidP="00BF3025">
            <w:pPr>
              <w:rPr>
                <w:b/>
                <w:sz w:val="18"/>
                <w:szCs w:val="18"/>
              </w:rPr>
            </w:pPr>
            <w:r w:rsidRPr="00B15184">
              <w:rPr>
                <w:b/>
                <w:sz w:val="18"/>
                <w:szCs w:val="18"/>
              </w:rPr>
              <w:t>Spearman Rho</w:t>
            </w:r>
          </w:p>
        </w:tc>
        <w:tc>
          <w:tcPr>
            <w:tcW w:w="1583" w:type="dxa"/>
          </w:tcPr>
          <w:p w14:paraId="613A21F4" w14:textId="77777777" w:rsidR="00BF3025" w:rsidRPr="00B15184" w:rsidRDefault="00BF3025" w:rsidP="00BF3025">
            <w:pPr>
              <w:rPr>
                <w:b/>
                <w:sz w:val="18"/>
                <w:szCs w:val="18"/>
              </w:rPr>
            </w:pPr>
            <w:r w:rsidRPr="00B15184">
              <w:rPr>
                <w:b/>
                <w:sz w:val="18"/>
                <w:szCs w:val="18"/>
              </w:rPr>
              <w:t>Spearman p value</w:t>
            </w:r>
          </w:p>
        </w:tc>
        <w:tc>
          <w:tcPr>
            <w:tcW w:w="1440" w:type="dxa"/>
          </w:tcPr>
          <w:p w14:paraId="0E356BE7" w14:textId="77777777" w:rsidR="00BF3025" w:rsidRPr="00B15184" w:rsidRDefault="00BF3025" w:rsidP="00BF3025">
            <w:pPr>
              <w:rPr>
                <w:b/>
                <w:sz w:val="18"/>
                <w:szCs w:val="18"/>
              </w:rPr>
            </w:pPr>
            <w:r w:rsidRPr="00B15184">
              <w:rPr>
                <w:b/>
                <w:sz w:val="18"/>
                <w:szCs w:val="18"/>
              </w:rPr>
              <w:t>Pad just p value</w:t>
            </w:r>
          </w:p>
        </w:tc>
      </w:tr>
      <w:tr w:rsidR="00BF3025" w14:paraId="4C4D21DF" w14:textId="77777777" w:rsidTr="00BF3025">
        <w:tc>
          <w:tcPr>
            <w:tcW w:w="805" w:type="dxa"/>
          </w:tcPr>
          <w:p w14:paraId="712802FF" w14:textId="77777777" w:rsidR="00BF3025" w:rsidRDefault="00BF3025" w:rsidP="00BF3025">
            <w:r>
              <w:t>PD-1</w:t>
            </w:r>
          </w:p>
        </w:tc>
        <w:tc>
          <w:tcPr>
            <w:tcW w:w="1710" w:type="dxa"/>
          </w:tcPr>
          <w:p w14:paraId="2707D4F8" w14:textId="77777777" w:rsidR="00BF3025" w:rsidRPr="00CB5E6A" w:rsidRDefault="00BF3025" w:rsidP="00BF3025">
            <w:pPr>
              <w:rPr>
                <w:rFonts w:ascii="Calibri" w:hAnsi="Calibri"/>
                <w:color w:val="000000"/>
              </w:rPr>
            </w:pPr>
            <w:r>
              <w:rPr>
                <w:rFonts w:ascii="Calibri" w:hAnsi="Calibri"/>
                <w:color w:val="000000"/>
              </w:rPr>
              <w:t>0.431471879</w:t>
            </w:r>
          </w:p>
        </w:tc>
        <w:tc>
          <w:tcPr>
            <w:tcW w:w="1440" w:type="dxa"/>
          </w:tcPr>
          <w:p w14:paraId="7281E9F5" w14:textId="77777777" w:rsidR="00BF3025" w:rsidRPr="00CB5E6A" w:rsidRDefault="00BF3025" w:rsidP="00BF3025">
            <w:pPr>
              <w:rPr>
                <w:rFonts w:ascii="Calibri" w:hAnsi="Calibri"/>
                <w:color w:val="000000"/>
              </w:rPr>
            </w:pPr>
            <w:r>
              <w:rPr>
                <w:rFonts w:ascii="Calibri" w:hAnsi="Calibri"/>
                <w:color w:val="000000"/>
              </w:rPr>
              <w:t>1.25E-24</w:t>
            </w:r>
          </w:p>
        </w:tc>
        <w:tc>
          <w:tcPr>
            <w:tcW w:w="1387" w:type="dxa"/>
          </w:tcPr>
          <w:p w14:paraId="7CF96139" w14:textId="77777777" w:rsidR="00BF3025" w:rsidRPr="00CB5E6A" w:rsidRDefault="00BF3025" w:rsidP="00BF3025">
            <w:pPr>
              <w:rPr>
                <w:rFonts w:ascii="Calibri" w:hAnsi="Calibri"/>
                <w:color w:val="000000"/>
              </w:rPr>
            </w:pPr>
            <w:r>
              <w:rPr>
                <w:rFonts w:ascii="Calibri" w:hAnsi="Calibri"/>
                <w:color w:val="000000"/>
              </w:rPr>
              <w:t>0.453906152</w:t>
            </w:r>
          </w:p>
        </w:tc>
        <w:tc>
          <w:tcPr>
            <w:tcW w:w="1583" w:type="dxa"/>
          </w:tcPr>
          <w:p w14:paraId="0613C66A" w14:textId="77777777" w:rsidR="00BF3025" w:rsidRPr="00CB5E6A" w:rsidRDefault="00BF3025" w:rsidP="00BF3025">
            <w:pPr>
              <w:rPr>
                <w:rFonts w:ascii="Calibri" w:hAnsi="Calibri"/>
                <w:color w:val="000000"/>
              </w:rPr>
            </w:pPr>
            <w:r>
              <w:rPr>
                <w:rFonts w:ascii="Calibri" w:hAnsi="Calibri"/>
                <w:color w:val="000000"/>
              </w:rPr>
              <w:t>0</w:t>
            </w:r>
          </w:p>
        </w:tc>
        <w:tc>
          <w:tcPr>
            <w:tcW w:w="1440" w:type="dxa"/>
          </w:tcPr>
          <w:p w14:paraId="3FAF89FA" w14:textId="77777777" w:rsidR="00BF3025" w:rsidRPr="00CB5E6A" w:rsidRDefault="00BF3025" w:rsidP="00BF3025">
            <w:pPr>
              <w:rPr>
                <w:rFonts w:ascii="Calibri" w:hAnsi="Calibri"/>
                <w:color w:val="000000"/>
              </w:rPr>
            </w:pPr>
            <w:r>
              <w:rPr>
                <w:rFonts w:ascii="Calibri" w:hAnsi="Calibri"/>
                <w:color w:val="000000"/>
              </w:rPr>
              <w:t>0</w:t>
            </w:r>
          </w:p>
        </w:tc>
      </w:tr>
      <w:tr w:rsidR="00BF3025" w14:paraId="72FA0983" w14:textId="77777777" w:rsidTr="00BF3025">
        <w:tc>
          <w:tcPr>
            <w:tcW w:w="805" w:type="dxa"/>
          </w:tcPr>
          <w:p w14:paraId="461950FC" w14:textId="77777777" w:rsidR="00BF3025" w:rsidRPr="00CB5E6A" w:rsidRDefault="00BF3025" w:rsidP="00BF3025">
            <w:pPr>
              <w:rPr>
                <w:rFonts w:ascii="Calibri" w:hAnsi="Calibri"/>
                <w:color w:val="000000"/>
              </w:rPr>
            </w:pPr>
            <w:r>
              <w:rPr>
                <w:rFonts w:ascii="Calibri" w:hAnsi="Calibri"/>
                <w:color w:val="000000"/>
              </w:rPr>
              <w:t>LAG3</w:t>
            </w:r>
          </w:p>
        </w:tc>
        <w:tc>
          <w:tcPr>
            <w:tcW w:w="1710" w:type="dxa"/>
          </w:tcPr>
          <w:p w14:paraId="5444BFBE" w14:textId="77777777" w:rsidR="00BF3025" w:rsidRPr="00CB5E6A" w:rsidRDefault="00BF3025" w:rsidP="00BF3025">
            <w:pPr>
              <w:rPr>
                <w:rFonts w:ascii="Calibri" w:hAnsi="Calibri"/>
                <w:color w:val="000000"/>
              </w:rPr>
            </w:pPr>
            <w:r>
              <w:rPr>
                <w:rFonts w:ascii="Calibri" w:hAnsi="Calibri"/>
                <w:color w:val="000000"/>
              </w:rPr>
              <w:t>0.494250548</w:t>
            </w:r>
          </w:p>
        </w:tc>
        <w:tc>
          <w:tcPr>
            <w:tcW w:w="1440" w:type="dxa"/>
          </w:tcPr>
          <w:p w14:paraId="6C7CC0F3" w14:textId="77777777" w:rsidR="00BF3025" w:rsidRPr="00CB5E6A" w:rsidRDefault="00BF3025" w:rsidP="00BF3025">
            <w:pPr>
              <w:rPr>
                <w:rFonts w:ascii="Calibri" w:hAnsi="Calibri"/>
                <w:color w:val="000000"/>
              </w:rPr>
            </w:pPr>
            <w:r>
              <w:rPr>
                <w:rFonts w:ascii="Calibri" w:hAnsi="Calibri"/>
                <w:color w:val="000000"/>
              </w:rPr>
              <w:t>6.81E-33</w:t>
            </w:r>
          </w:p>
        </w:tc>
        <w:tc>
          <w:tcPr>
            <w:tcW w:w="1387" w:type="dxa"/>
          </w:tcPr>
          <w:p w14:paraId="09031DD2" w14:textId="77777777" w:rsidR="00BF3025" w:rsidRPr="00CB5E6A" w:rsidRDefault="00BF3025" w:rsidP="00BF3025">
            <w:pPr>
              <w:rPr>
                <w:rFonts w:ascii="Calibri" w:hAnsi="Calibri"/>
                <w:color w:val="000000"/>
              </w:rPr>
            </w:pPr>
            <w:r>
              <w:rPr>
                <w:rFonts w:ascii="Calibri" w:hAnsi="Calibri"/>
                <w:color w:val="000000"/>
              </w:rPr>
              <w:t>0.505807284</w:t>
            </w:r>
          </w:p>
        </w:tc>
        <w:tc>
          <w:tcPr>
            <w:tcW w:w="1583" w:type="dxa"/>
          </w:tcPr>
          <w:p w14:paraId="579BB85C" w14:textId="77777777" w:rsidR="00BF3025" w:rsidRPr="00CB5E6A" w:rsidRDefault="00BF3025" w:rsidP="00BF3025">
            <w:pPr>
              <w:rPr>
                <w:rFonts w:ascii="Calibri" w:hAnsi="Calibri"/>
                <w:color w:val="000000"/>
              </w:rPr>
            </w:pPr>
            <w:r>
              <w:rPr>
                <w:rFonts w:ascii="Calibri" w:hAnsi="Calibri"/>
                <w:color w:val="000000"/>
              </w:rPr>
              <w:t>1.31E-34</w:t>
            </w:r>
          </w:p>
        </w:tc>
        <w:tc>
          <w:tcPr>
            <w:tcW w:w="1440" w:type="dxa"/>
          </w:tcPr>
          <w:p w14:paraId="0BFC8EAC" w14:textId="77777777" w:rsidR="00BF3025" w:rsidRPr="00CB5E6A" w:rsidRDefault="00BF3025" w:rsidP="00BF3025">
            <w:pPr>
              <w:rPr>
                <w:rFonts w:ascii="Calibri" w:hAnsi="Calibri"/>
                <w:color w:val="000000"/>
              </w:rPr>
            </w:pPr>
            <w:r>
              <w:rPr>
                <w:rFonts w:ascii="Calibri" w:hAnsi="Calibri"/>
                <w:color w:val="000000"/>
              </w:rPr>
              <w:t>1.18E-32</w:t>
            </w:r>
          </w:p>
        </w:tc>
      </w:tr>
      <w:tr w:rsidR="00BF3025" w14:paraId="23BD2692" w14:textId="77777777" w:rsidTr="00BF3025">
        <w:tc>
          <w:tcPr>
            <w:tcW w:w="805" w:type="dxa"/>
          </w:tcPr>
          <w:p w14:paraId="7D4BED28" w14:textId="77777777" w:rsidR="00BF3025" w:rsidRDefault="00BF3025" w:rsidP="00BF3025">
            <w:r>
              <w:t>TIM3</w:t>
            </w:r>
          </w:p>
        </w:tc>
        <w:tc>
          <w:tcPr>
            <w:tcW w:w="1710" w:type="dxa"/>
          </w:tcPr>
          <w:p w14:paraId="64D6206C" w14:textId="77777777" w:rsidR="00BF3025" w:rsidRPr="00472936" w:rsidRDefault="00BF3025" w:rsidP="00BF3025">
            <w:pPr>
              <w:rPr>
                <w:rFonts w:ascii="Calibri" w:hAnsi="Calibri"/>
                <w:color w:val="000000"/>
              </w:rPr>
            </w:pPr>
            <w:r>
              <w:rPr>
                <w:rFonts w:ascii="Calibri" w:hAnsi="Calibri"/>
                <w:color w:val="000000"/>
              </w:rPr>
              <w:t>0.301739371</w:t>
            </w:r>
          </w:p>
        </w:tc>
        <w:tc>
          <w:tcPr>
            <w:tcW w:w="1440" w:type="dxa"/>
          </w:tcPr>
          <w:p w14:paraId="05A6CA0C" w14:textId="77777777" w:rsidR="00BF3025" w:rsidRPr="00472936" w:rsidRDefault="00BF3025" w:rsidP="00BF3025">
            <w:pPr>
              <w:rPr>
                <w:rFonts w:ascii="Calibri" w:hAnsi="Calibri"/>
                <w:color w:val="000000"/>
              </w:rPr>
            </w:pPr>
            <w:r>
              <w:rPr>
                <w:rFonts w:ascii="Calibri" w:hAnsi="Calibri"/>
                <w:color w:val="000000"/>
              </w:rPr>
              <w:t>3.08E-12</w:t>
            </w:r>
          </w:p>
        </w:tc>
        <w:tc>
          <w:tcPr>
            <w:tcW w:w="1387" w:type="dxa"/>
          </w:tcPr>
          <w:p w14:paraId="6AA1D6AB" w14:textId="77777777" w:rsidR="00BF3025" w:rsidRPr="00472936" w:rsidRDefault="00BF3025" w:rsidP="00BF3025">
            <w:pPr>
              <w:rPr>
                <w:rFonts w:ascii="Calibri" w:hAnsi="Calibri"/>
                <w:color w:val="000000"/>
              </w:rPr>
            </w:pPr>
            <w:r>
              <w:rPr>
                <w:rFonts w:ascii="Calibri" w:hAnsi="Calibri"/>
                <w:color w:val="000000"/>
              </w:rPr>
              <w:t>0.293428706</w:t>
            </w:r>
          </w:p>
        </w:tc>
        <w:tc>
          <w:tcPr>
            <w:tcW w:w="1583" w:type="dxa"/>
          </w:tcPr>
          <w:p w14:paraId="5DB553AF" w14:textId="77777777" w:rsidR="00BF3025" w:rsidRPr="00472936" w:rsidRDefault="00BF3025" w:rsidP="00BF3025">
            <w:pPr>
              <w:rPr>
                <w:rFonts w:ascii="Calibri" w:hAnsi="Calibri"/>
                <w:color w:val="000000"/>
              </w:rPr>
            </w:pPr>
            <w:r>
              <w:rPr>
                <w:rFonts w:ascii="Calibri" w:hAnsi="Calibri"/>
                <w:color w:val="000000"/>
              </w:rPr>
              <w:t>1.58E-11</w:t>
            </w:r>
          </w:p>
        </w:tc>
        <w:tc>
          <w:tcPr>
            <w:tcW w:w="1440" w:type="dxa"/>
          </w:tcPr>
          <w:p w14:paraId="10583A31" w14:textId="77777777" w:rsidR="00BF3025" w:rsidRPr="00472936" w:rsidRDefault="00BF3025" w:rsidP="00BF3025">
            <w:pPr>
              <w:rPr>
                <w:rFonts w:ascii="Calibri" w:hAnsi="Calibri"/>
                <w:color w:val="000000"/>
              </w:rPr>
            </w:pPr>
            <w:r>
              <w:rPr>
                <w:rFonts w:ascii="Calibri" w:hAnsi="Calibri"/>
                <w:color w:val="000000"/>
              </w:rPr>
              <w:t>5.53E-10</w:t>
            </w:r>
          </w:p>
        </w:tc>
      </w:tr>
      <w:tr w:rsidR="00BF3025" w14:paraId="02943FB3" w14:textId="77777777" w:rsidTr="00BF3025">
        <w:tc>
          <w:tcPr>
            <w:tcW w:w="805" w:type="dxa"/>
          </w:tcPr>
          <w:p w14:paraId="2A7D6E6E" w14:textId="77777777" w:rsidR="00BF3025" w:rsidRDefault="00BF3025" w:rsidP="00BF3025">
            <w:r>
              <w:t>PD-L2</w:t>
            </w:r>
          </w:p>
        </w:tc>
        <w:tc>
          <w:tcPr>
            <w:tcW w:w="1710" w:type="dxa"/>
          </w:tcPr>
          <w:p w14:paraId="29023F10" w14:textId="77777777" w:rsidR="00BF3025" w:rsidRPr="00416A48" w:rsidRDefault="00BF3025" w:rsidP="00BF3025">
            <w:pPr>
              <w:rPr>
                <w:rFonts w:ascii="Calibri" w:hAnsi="Calibri"/>
                <w:color w:val="000000"/>
              </w:rPr>
            </w:pPr>
            <w:r>
              <w:rPr>
                <w:rFonts w:ascii="Calibri" w:hAnsi="Calibri"/>
                <w:color w:val="000000"/>
              </w:rPr>
              <w:t>0.386509514</w:t>
            </w:r>
          </w:p>
        </w:tc>
        <w:tc>
          <w:tcPr>
            <w:tcW w:w="1440" w:type="dxa"/>
          </w:tcPr>
          <w:p w14:paraId="563A1F21" w14:textId="77777777" w:rsidR="00BF3025" w:rsidRPr="00416A48" w:rsidRDefault="00BF3025" w:rsidP="00BF3025">
            <w:pPr>
              <w:rPr>
                <w:rFonts w:ascii="Calibri" w:hAnsi="Calibri"/>
                <w:color w:val="000000"/>
              </w:rPr>
            </w:pPr>
            <w:r>
              <w:rPr>
                <w:rFonts w:ascii="Calibri" w:hAnsi="Calibri"/>
                <w:color w:val="000000"/>
              </w:rPr>
              <w:t>1.09E-19</w:t>
            </w:r>
          </w:p>
        </w:tc>
        <w:tc>
          <w:tcPr>
            <w:tcW w:w="1387" w:type="dxa"/>
          </w:tcPr>
          <w:p w14:paraId="0EC9186C" w14:textId="77777777" w:rsidR="00BF3025" w:rsidRPr="00416A48" w:rsidRDefault="00BF3025" w:rsidP="00BF3025">
            <w:pPr>
              <w:rPr>
                <w:rFonts w:ascii="Calibri" w:hAnsi="Calibri"/>
                <w:color w:val="000000"/>
              </w:rPr>
            </w:pPr>
            <w:r>
              <w:rPr>
                <w:rFonts w:ascii="Calibri" w:hAnsi="Calibri"/>
                <w:color w:val="000000"/>
              </w:rPr>
              <w:t>0.38521559</w:t>
            </w:r>
          </w:p>
        </w:tc>
        <w:tc>
          <w:tcPr>
            <w:tcW w:w="1583" w:type="dxa"/>
          </w:tcPr>
          <w:p w14:paraId="53BA9C22" w14:textId="77777777" w:rsidR="00BF3025" w:rsidRDefault="00BF3025" w:rsidP="00BF3025">
            <w:r>
              <w:t>0</w:t>
            </w:r>
          </w:p>
        </w:tc>
        <w:tc>
          <w:tcPr>
            <w:tcW w:w="1440" w:type="dxa"/>
          </w:tcPr>
          <w:p w14:paraId="3904A755" w14:textId="77777777" w:rsidR="00BF3025" w:rsidRDefault="00BF3025" w:rsidP="00BF3025">
            <w:r>
              <w:t>0</w:t>
            </w:r>
          </w:p>
        </w:tc>
      </w:tr>
      <w:tr w:rsidR="00BF3025" w14:paraId="5A8BA9DC" w14:textId="77777777" w:rsidTr="00BF3025">
        <w:tc>
          <w:tcPr>
            <w:tcW w:w="805" w:type="dxa"/>
          </w:tcPr>
          <w:p w14:paraId="0C5C6503" w14:textId="77777777" w:rsidR="00BF3025" w:rsidRDefault="00BF3025" w:rsidP="00BF3025">
            <w:r>
              <w:t>HVEM</w:t>
            </w:r>
          </w:p>
        </w:tc>
        <w:tc>
          <w:tcPr>
            <w:tcW w:w="1710" w:type="dxa"/>
          </w:tcPr>
          <w:p w14:paraId="4F9BD34C" w14:textId="77777777" w:rsidR="00BF3025" w:rsidRPr="00075091" w:rsidRDefault="00BF3025" w:rsidP="00BF3025">
            <w:pPr>
              <w:rPr>
                <w:rFonts w:ascii="Calibri" w:hAnsi="Calibri"/>
                <w:color w:val="000000"/>
              </w:rPr>
            </w:pPr>
            <w:r>
              <w:rPr>
                <w:rFonts w:ascii="Calibri" w:hAnsi="Calibri"/>
                <w:color w:val="000000"/>
              </w:rPr>
              <w:t>0.150206916</w:t>
            </w:r>
          </w:p>
        </w:tc>
        <w:tc>
          <w:tcPr>
            <w:tcW w:w="1440" w:type="dxa"/>
          </w:tcPr>
          <w:p w14:paraId="2805E5B7" w14:textId="77777777" w:rsidR="00BF3025" w:rsidRPr="00075091" w:rsidRDefault="00BF3025" w:rsidP="00BF3025">
            <w:pPr>
              <w:rPr>
                <w:rFonts w:ascii="Calibri" w:hAnsi="Calibri"/>
                <w:color w:val="000000"/>
              </w:rPr>
            </w:pPr>
            <w:r>
              <w:rPr>
                <w:rFonts w:ascii="Calibri" w:hAnsi="Calibri"/>
                <w:color w:val="000000"/>
              </w:rPr>
              <w:t>0.000649981</w:t>
            </w:r>
          </w:p>
        </w:tc>
        <w:tc>
          <w:tcPr>
            <w:tcW w:w="1387" w:type="dxa"/>
          </w:tcPr>
          <w:p w14:paraId="054A633E" w14:textId="77777777" w:rsidR="00BF3025" w:rsidRPr="00075091" w:rsidRDefault="00BF3025" w:rsidP="00BF3025">
            <w:pPr>
              <w:rPr>
                <w:rFonts w:ascii="Calibri" w:hAnsi="Calibri"/>
                <w:color w:val="000000"/>
              </w:rPr>
            </w:pPr>
            <w:r>
              <w:rPr>
                <w:rFonts w:ascii="Calibri" w:hAnsi="Calibri"/>
                <w:color w:val="000000"/>
              </w:rPr>
              <w:t>0.142720439</w:t>
            </w:r>
          </w:p>
        </w:tc>
        <w:tc>
          <w:tcPr>
            <w:tcW w:w="1583" w:type="dxa"/>
          </w:tcPr>
          <w:p w14:paraId="11CDF920" w14:textId="77777777" w:rsidR="00BF3025" w:rsidRPr="00075091" w:rsidRDefault="00BF3025" w:rsidP="00BF3025">
            <w:pPr>
              <w:rPr>
                <w:rFonts w:ascii="Calibri" w:hAnsi="Calibri"/>
                <w:color w:val="000000"/>
              </w:rPr>
            </w:pPr>
            <w:r>
              <w:rPr>
                <w:rFonts w:ascii="Calibri" w:hAnsi="Calibri"/>
                <w:color w:val="000000"/>
              </w:rPr>
              <w:t>0.001215405</w:t>
            </w:r>
          </w:p>
        </w:tc>
        <w:tc>
          <w:tcPr>
            <w:tcW w:w="1440" w:type="dxa"/>
          </w:tcPr>
          <w:p w14:paraId="25DAEB90" w14:textId="77777777" w:rsidR="00BF3025" w:rsidRPr="00075091" w:rsidRDefault="00BF3025" w:rsidP="00BF3025">
            <w:pPr>
              <w:rPr>
                <w:rFonts w:ascii="Calibri" w:hAnsi="Calibri"/>
                <w:color w:val="000000"/>
              </w:rPr>
            </w:pPr>
            <w:r>
              <w:rPr>
                <w:rFonts w:ascii="Calibri" w:hAnsi="Calibri"/>
                <w:color w:val="000000"/>
              </w:rPr>
              <w:t>0.007978</w:t>
            </w:r>
          </w:p>
        </w:tc>
      </w:tr>
      <w:tr w:rsidR="00BF3025" w14:paraId="2462C3C5" w14:textId="77777777" w:rsidTr="00BF3025">
        <w:tc>
          <w:tcPr>
            <w:tcW w:w="805" w:type="dxa"/>
          </w:tcPr>
          <w:p w14:paraId="3B003FC1" w14:textId="77777777" w:rsidR="00BF3025" w:rsidRPr="00416A48" w:rsidRDefault="00BF3025" w:rsidP="00BF3025">
            <w:pPr>
              <w:rPr>
                <w:rFonts w:ascii="Calibri" w:hAnsi="Calibri"/>
                <w:color w:val="000000"/>
              </w:rPr>
            </w:pPr>
            <w:r>
              <w:rPr>
                <w:rFonts w:ascii="Calibri" w:hAnsi="Calibri"/>
                <w:color w:val="000000"/>
              </w:rPr>
              <w:t>BTLA</w:t>
            </w:r>
          </w:p>
        </w:tc>
        <w:tc>
          <w:tcPr>
            <w:tcW w:w="1710" w:type="dxa"/>
          </w:tcPr>
          <w:p w14:paraId="139A98FF" w14:textId="77777777" w:rsidR="00BF3025" w:rsidRPr="00416A48" w:rsidRDefault="00BF3025" w:rsidP="00BF3025">
            <w:pPr>
              <w:rPr>
                <w:rFonts w:ascii="Calibri" w:hAnsi="Calibri"/>
                <w:color w:val="000000"/>
              </w:rPr>
            </w:pPr>
            <w:r>
              <w:rPr>
                <w:rFonts w:ascii="Calibri" w:hAnsi="Calibri"/>
                <w:color w:val="000000"/>
              </w:rPr>
              <w:t>0.513277717</w:t>
            </w:r>
          </w:p>
        </w:tc>
        <w:tc>
          <w:tcPr>
            <w:tcW w:w="1440" w:type="dxa"/>
          </w:tcPr>
          <w:p w14:paraId="2CEC25DC" w14:textId="77777777" w:rsidR="00BF3025" w:rsidRPr="00416A48" w:rsidRDefault="00BF3025" w:rsidP="00BF3025">
            <w:pPr>
              <w:rPr>
                <w:rFonts w:ascii="Calibri" w:hAnsi="Calibri"/>
                <w:color w:val="000000"/>
              </w:rPr>
            </w:pPr>
            <w:r>
              <w:rPr>
                <w:rFonts w:ascii="Calibri" w:hAnsi="Calibri"/>
                <w:color w:val="000000"/>
              </w:rPr>
              <w:t>9.36E-36</w:t>
            </w:r>
          </w:p>
        </w:tc>
        <w:tc>
          <w:tcPr>
            <w:tcW w:w="1387" w:type="dxa"/>
          </w:tcPr>
          <w:p w14:paraId="7A753DBD" w14:textId="77777777" w:rsidR="00BF3025" w:rsidRPr="00416A48" w:rsidRDefault="00BF3025" w:rsidP="00BF3025">
            <w:pPr>
              <w:rPr>
                <w:rFonts w:ascii="Calibri" w:hAnsi="Calibri"/>
                <w:color w:val="000000"/>
              </w:rPr>
            </w:pPr>
            <w:r>
              <w:rPr>
                <w:rFonts w:ascii="Calibri" w:hAnsi="Calibri"/>
                <w:color w:val="000000"/>
              </w:rPr>
              <w:t>0.502284446</w:t>
            </w:r>
          </w:p>
        </w:tc>
        <w:tc>
          <w:tcPr>
            <w:tcW w:w="1583" w:type="dxa"/>
          </w:tcPr>
          <w:p w14:paraId="7ECE6D2C" w14:textId="77777777" w:rsidR="00BF3025" w:rsidRDefault="00BF3025" w:rsidP="00BF3025">
            <w:r>
              <w:t>0</w:t>
            </w:r>
          </w:p>
        </w:tc>
        <w:tc>
          <w:tcPr>
            <w:tcW w:w="1440" w:type="dxa"/>
          </w:tcPr>
          <w:p w14:paraId="503F3861" w14:textId="77777777" w:rsidR="00BF3025" w:rsidRDefault="00BF3025" w:rsidP="00BF3025">
            <w:r>
              <w:t>0</w:t>
            </w:r>
          </w:p>
        </w:tc>
      </w:tr>
      <w:tr w:rsidR="00BF3025" w14:paraId="157FE480" w14:textId="77777777" w:rsidTr="00BF3025">
        <w:tc>
          <w:tcPr>
            <w:tcW w:w="805" w:type="dxa"/>
          </w:tcPr>
          <w:p w14:paraId="7BFD30EF" w14:textId="77777777" w:rsidR="00BF3025" w:rsidRPr="00CB5E6A" w:rsidRDefault="00BF3025" w:rsidP="00BF3025">
            <w:pPr>
              <w:rPr>
                <w:rFonts w:ascii="Calibri" w:hAnsi="Calibri"/>
                <w:color w:val="000000"/>
              </w:rPr>
            </w:pPr>
            <w:r>
              <w:rPr>
                <w:rFonts w:ascii="Calibri" w:hAnsi="Calibri"/>
                <w:color w:val="000000"/>
              </w:rPr>
              <w:t>Foxp3</w:t>
            </w:r>
          </w:p>
        </w:tc>
        <w:tc>
          <w:tcPr>
            <w:tcW w:w="1710" w:type="dxa"/>
          </w:tcPr>
          <w:p w14:paraId="3B4B2EE5" w14:textId="77777777" w:rsidR="00BF3025" w:rsidRPr="00CB5E6A" w:rsidRDefault="00BF3025" w:rsidP="00BF3025">
            <w:pPr>
              <w:rPr>
                <w:rFonts w:ascii="Calibri" w:hAnsi="Calibri"/>
                <w:color w:val="000000"/>
              </w:rPr>
            </w:pPr>
            <w:r>
              <w:rPr>
                <w:rFonts w:ascii="Calibri" w:hAnsi="Calibri"/>
                <w:color w:val="000000"/>
              </w:rPr>
              <w:t>0.378890788</w:t>
            </w:r>
          </w:p>
        </w:tc>
        <w:tc>
          <w:tcPr>
            <w:tcW w:w="1440" w:type="dxa"/>
          </w:tcPr>
          <w:p w14:paraId="4E52DA96" w14:textId="77777777" w:rsidR="00BF3025" w:rsidRPr="00CB5E6A" w:rsidRDefault="00BF3025" w:rsidP="00BF3025">
            <w:pPr>
              <w:rPr>
                <w:rFonts w:ascii="Calibri" w:hAnsi="Calibri"/>
                <w:color w:val="000000"/>
              </w:rPr>
            </w:pPr>
            <w:r>
              <w:rPr>
                <w:rFonts w:ascii="Calibri" w:hAnsi="Calibri"/>
                <w:color w:val="000000"/>
              </w:rPr>
              <w:t>6.35E-19</w:t>
            </w:r>
          </w:p>
        </w:tc>
        <w:tc>
          <w:tcPr>
            <w:tcW w:w="1387" w:type="dxa"/>
          </w:tcPr>
          <w:p w14:paraId="5B988CB3" w14:textId="77777777" w:rsidR="00BF3025" w:rsidRPr="00CB5E6A" w:rsidRDefault="00BF3025" w:rsidP="00BF3025">
            <w:pPr>
              <w:rPr>
                <w:rFonts w:ascii="Calibri" w:hAnsi="Calibri"/>
                <w:color w:val="000000"/>
              </w:rPr>
            </w:pPr>
            <w:r>
              <w:rPr>
                <w:rFonts w:ascii="Calibri" w:hAnsi="Calibri"/>
                <w:color w:val="000000"/>
              </w:rPr>
              <w:t>0.363995033</w:t>
            </w:r>
          </w:p>
        </w:tc>
        <w:tc>
          <w:tcPr>
            <w:tcW w:w="1583" w:type="dxa"/>
          </w:tcPr>
          <w:p w14:paraId="065A9190" w14:textId="77777777" w:rsidR="00BF3025" w:rsidRPr="00CB5E6A" w:rsidRDefault="00BF3025" w:rsidP="00BF3025">
            <w:pPr>
              <w:rPr>
                <w:rFonts w:ascii="Calibri" w:hAnsi="Calibri"/>
                <w:color w:val="000000"/>
              </w:rPr>
            </w:pPr>
            <w:r>
              <w:rPr>
                <w:rFonts w:ascii="Calibri" w:hAnsi="Calibri"/>
                <w:color w:val="000000"/>
              </w:rPr>
              <w:t>7.43E-18</w:t>
            </w:r>
          </w:p>
        </w:tc>
        <w:tc>
          <w:tcPr>
            <w:tcW w:w="1440" w:type="dxa"/>
          </w:tcPr>
          <w:p w14:paraId="5B8EEF51" w14:textId="77777777" w:rsidR="00BF3025" w:rsidRPr="00CB5E6A" w:rsidRDefault="00BF3025" w:rsidP="00BF3025">
            <w:pPr>
              <w:rPr>
                <w:rFonts w:ascii="Calibri" w:hAnsi="Calibri"/>
                <w:color w:val="000000"/>
              </w:rPr>
            </w:pPr>
            <w:r>
              <w:rPr>
                <w:rFonts w:ascii="Calibri" w:hAnsi="Calibri"/>
                <w:color w:val="000000"/>
              </w:rPr>
              <w:t>4.64E-16</w:t>
            </w:r>
          </w:p>
        </w:tc>
      </w:tr>
      <w:tr w:rsidR="00BF3025" w14:paraId="2D800A1D" w14:textId="77777777" w:rsidTr="00BF3025">
        <w:tc>
          <w:tcPr>
            <w:tcW w:w="805" w:type="dxa"/>
          </w:tcPr>
          <w:p w14:paraId="666DAF74" w14:textId="77777777" w:rsidR="00BF3025" w:rsidRPr="00CB5E6A" w:rsidRDefault="00BF3025" w:rsidP="00BF3025">
            <w:pPr>
              <w:rPr>
                <w:rFonts w:ascii="Calibri" w:hAnsi="Calibri"/>
                <w:color w:val="000000"/>
              </w:rPr>
            </w:pPr>
            <w:r>
              <w:rPr>
                <w:rFonts w:ascii="Calibri" w:hAnsi="Calibri"/>
                <w:color w:val="000000"/>
              </w:rPr>
              <w:t>CTLA4</w:t>
            </w:r>
          </w:p>
        </w:tc>
        <w:tc>
          <w:tcPr>
            <w:tcW w:w="1710" w:type="dxa"/>
          </w:tcPr>
          <w:p w14:paraId="18F0F4BF" w14:textId="77777777" w:rsidR="00BF3025" w:rsidRPr="00CB5E6A" w:rsidRDefault="00BF3025" w:rsidP="00BF3025">
            <w:pPr>
              <w:rPr>
                <w:rFonts w:ascii="Calibri" w:hAnsi="Calibri"/>
                <w:color w:val="000000"/>
              </w:rPr>
            </w:pPr>
            <w:r>
              <w:rPr>
                <w:rFonts w:ascii="Calibri" w:hAnsi="Calibri"/>
                <w:color w:val="000000"/>
              </w:rPr>
              <w:t>0.458829972</w:t>
            </w:r>
          </w:p>
        </w:tc>
        <w:tc>
          <w:tcPr>
            <w:tcW w:w="1440" w:type="dxa"/>
          </w:tcPr>
          <w:p w14:paraId="6EEA03AC" w14:textId="77777777" w:rsidR="00BF3025" w:rsidRPr="00CB5E6A" w:rsidRDefault="00BF3025" w:rsidP="00BF3025">
            <w:pPr>
              <w:rPr>
                <w:rFonts w:ascii="Calibri" w:hAnsi="Calibri"/>
                <w:color w:val="000000"/>
              </w:rPr>
            </w:pPr>
            <w:r>
              <w:rPr>
                <w:rFonts w:ascii="Calibri" w:hAnsi="Calibri"/>
                <w:color w:val="000000"/>
              </w:rPr>
              <w:t>5.06E-28</w:t>
            </w:r>
          </w:p>
        </w:tc>
        <w:tc>
          <w:tcPr>
            <w:tcW w:w="1387" w:type="dxa"/>
          </w:tcPr>
          <w:p w14:paraId="229BD7D8" w14:textId="77777777" w:rsidR="00BF3025" w:rsidRPr="00CB5E6A" w:rsidRDefault="00BF3025" w:rsidP="00BF3025">
            <w:pPr>
              <w:rPr>
                <w:rFonts w:ascii="Calibri" w:hAnsi="Calibri"/>
                <w:color w:val="000000"/>
              </w:rPr>
            </w:pPr>
            <w:r>
              <w:rPr>
                <w:rFonts w:ascii="Calibri" w:hAnsi="Calibri"/>
                <w:color w:val="000000"/>
              </w:rPr>
              <w:t>0.44909434</w:t>
            </w:r>
          </w:p>
        </w:tc>
        <w:tc>
          <w:tcPr>
            <w:tcW w:w="1583" w:type="dxa"/>
          </w:tcPr>
          <w:p w14:paraId="4FB444C5" w14:textId="77777777" w:rsidR="00BF3025" w:rsidRDefault="00BF3025" w:rsidP="00BF3025">
            <w:r>
              <w:t>0</w:t>
            </w:r>
          </w:p>
        </w:tc>
        <w:tc>
          <w:tcPr>
            <w:tcW w:w="1440" w:type="dxa"/>
          </w:tcPr>
          <w:p w14:paraId="51BF2876" w14:textId="77777777" w:rsidR="00BF3025" w:rsidRDefault="00BF3025" w:rsidP="00BF3025">
            <w:r>
              <w:t>0</w:t>
            </w:r>
          </w:p>
        </w:tc>
      </w:tr>
      <w:tr w:rsidR="00BF3025" w14:paraId="24BBB5D7" w14:textId="77777777" w:rsidTr="00BF3025">
        <w:tc>
          <w:tcPr>
            <w:tcW w:w="805" w:type="dxa"/>
          </w:tcPr>
          <w:p w14:paraId="2410CCCF" w14:textId="77777777" w:rsidR="00BF3025" w:rsidRDefault="00BF3025" w:rsidP="00BF3025">
            <w:r>
              <w:t>IDO</w:t>
            </w:r>
          </w:p>
        </w:tc>
        <w:tc>
          <w:tcPr>
            <w:tcW w:w="1710" w:type="dxa"/>
          </w:tcPr>
          <w:p w14:paraId="338DE59C" w14:textId="77777777" w:rsidR="00BF3025" w:rsidRPr="00416A48" w:rsidRDefault="00BF3025" w:rsidP="00BF3025">
            <w:pPr>
              <w:rPr>
                <w:rFonts w:ascii="Calibri" w:hAnsi="Calibri"/>
                <w:color w:val="000000"/>
              </w:rPr>
            </w:pPr>
            <w:r>
              <w:rPr>
                <w:rFonts w:ascii="Calibri" w:hAnsi="Calibri"/>
                <w:color w:val="000000"/>
              </w:rPr>
              <w:t>0.367828096</w:t>
            </w:r>
          </w:p>
        </w:tc>
        <w:tc>
          <w:tcPr>
            <w:tcW w:w="1440" w:type="dxa"/>
          </w:tcPr>
          <w:p w14:paraId="65AE654A" w14:textId="77777777" w:rsidR="00BF3025" w:rsidRPr="00416A48" w:rsidRDefault="00BF3025" w:rsidP="00BF3025">
            <w:pPr>
              <w:rPr>
                <w:rFonts w:ascii="Calibri" w:hAnsi="Calibri"/>
                <w:color w:val="000000"/>
              </w:rPr>
            </w:pPr>
            <w:r>
              <w:rPr>
                <w:rFonts w:ascii="Calibri" w:hAnsi="Calibri"/>
                <w:color w:val="000000"/>
              </w:rPr>
              <w:t>7.55E-18</w:t>
            </w:r>
          </w:p>
        </w:tc>
        <w:tc>
          <w:tcPr>
            <w:tcW w:w="1387" w:type="dxa"/>
          </w:tcPr>
          <w:p w14:paraId="6E70BCFE" w14:textId="77777777" w:rsidR="00BF3025" w:rsidRPr="00416A48" w:rsidRDefault="00BF3025" w:rsidP="00BF3025">
            <w:pPr>
              <w:rPr>
                <w:rFonts w:ascii="Calibri" w:hAnsi="Calibri"/>
                <w:color w:val="000000"/>
              </w:rPr>
            </w:pPr>
            <w:r>
              <w:rPr>
                <w:rFonts w:ascii="Calibri" w:hAnsi="Calibri"/>
                <w:color w:val="000000"/>
              </w:rPr>
              <w:t>0.378582014</w:t>
            </w:r>
          </w:p>
        </w:tc>
        <w:tc>
          <w:tcPr>
            <w:tcW w:w="1583" w:type="dxa"/>
          </w:tcPr>
          <w:p w14:paraId="760F58CD" w14:textId="77777777" w:rsidR="00BF3025" w:rsidRDefault="00BF3025" w:rsidP="00BF3025">
            <w:r>
              <w:t>0</w:t>
            </w:r>
          </w:p>
        </w:tc>
        <w:tc>
          <w:tcPr>
            <w:tcW w:w="1440" w:type="dxa"/>
          </w:tcPr>
          <w:p w14:paraId="45CEAC7B" w14:textId="77777777" w:rsidR="00BF3025" w:rsidRDefault="00BF3025" w:rsidP="00BF3025">
            <w:r>
              <w:t>0</w:t>
            </w:r>
          </w:p>
        </w:tc>
      </w:tr>
      <w:tr w:rsidR="00BF3025" w14:paraId="7E458B4D" w14:textId="77777777" w:rsidTr="00BF3025">
        <w:tc>
          <w:tcPr>
            <w:tcW w:w="805" w:type="dxa"/>
          </w:tcPr>
          <w:p w14:paraId="503BB3B3" w14:textId="77777777" w:rsidR="00BF3025" w:rsidRDefault="00BF3025" w:rsidP="00BF3025">
            <w:r>
              <w:rPr>
                <w:rFonts w:ascii="Calibri" w:hAnsi="Calibri"/>
                <w:color w:val="000000"/>
              </w:rPr>
              <w:t>CCL2</w:t>
            </w:r>
          </w:p>
        </w:tc>
        <w:tc>
          <w:tcPr>
            <w:tcW w:w="1710" w:type="dxa"/>
          </w:tcPr>
          <w:p w14:paraId="1D69B584" w14:textId="77777777" w:rsidR="00BF3025" w:rsidRPr="00CB5E6A" w:rsidRDefault="00BF3025" w:rsidP="00BF3025">
            <w:pPr>
              <w:rPr>
                <w:rFonts w:ascii="Calibri" w:hAnsi="Calibri"/>
                <w:color w:val="000000"/>
              </w:rPr>
            </w:pPr>
            <w:r>
              <w:rPr>
                <w:rFonts w:ascii="Calibri" w:hAnsi="Calibri"/>
                <w:color w:val="000000"/>
              </w:rPr>
              <w:t>0.182874954</w:t>
            </w:r>
          </w:p>
        </w:tc>
        <w:tc>
          <w:tcPr>
            <w:tcW w:w="1440" w:type="dxa"/>
          </w:tcPr>
          <w:p w14:paraId="7B655A79" w14:textId="77777777" w:rsidR="00BF3025" w:rsidRPr="00CB5E6A" w:rsidRDefault="00BF3025" w:rsidP="00BF3025">
            <w:pPr>
              <w:rPr>
                <w:rFonts w:ascii="Calibri" w:hAnsi="Calibri"/>
                <w:color w:val="000000"/>
              </w:rPr>
            </w:pPr>
            <w:r>
              <w:rPr>
                <w:rFonts w:ascii="Calibri" w:hAnsi="Calibri"/>
                <w:color w:val="000000"/>
              </w:rPr>
              <w:t>3.14E-05</w:t>
            </w:r>
          </w:p>
        </w:tc>
        <w:tc>
          <w:tcPr>
            <w:tcW w:w="1387" w:type="dxa"/>
          </w:tcPr>
          <w:p w14:paraId="7A4CC5C5" w14:textId="77777777" w:rsidR="00BF3025" w:rsidRPr="00CB5E6A" w:rsidRDefault="00BF3025" w:rsidP="00BF3025">
            <w:pPr>
              <w:rPr>
                <w:rFonts w:ascii="Calibri" w:hAnsi="Calibri"/>
                <w:color w:val="000000"/>
              </w:rPr>
            </w:pPr>
            <w:r>
              <w:rPr>
                <w:rFonts w:ascii="Calibri" w:hAnsi="Calibri"/>
                <w:color w:val="000000"/>
              </w:rPr>
              <w:t>0.181847581</w:t>
            </w:r>
          </w:p>
        </w:tc>
        <w:tc>
          <w:tcPr>
            <w:tcW w:w="1583" w:type="dxa"/>
          </w:tcPr>
          <w:p w14:paraId="6E4C1378" w14:textId="77777777" w:rsidR="00BF3025" w:rsidRPr="00CB5E6A" w:rsidRDefault="00BF3025" w:rsidP="00BF3025">
            <w:pPr>
              <w:rPr>
                <w:rFonts w:ascii="Calibri" w:hAnsi="Calibri"/>
                <w:color w:val="000000"/>
              </w:rPr>
            </w:pPr>
            <w:r>
              <w:rPr>
                <w:rFonts w:ascii="Calibri" w:hAnsi="Calibri"/>
                <w:color w:val="000000"/>
              </w:rPr>
              <w:t>3.59E-05</w:t>
            </w:r>
          </w:p>
        </w:tc>
        <w:tc>
          <w:tcPr>
            <w:tcW w:w="1440" w:type="dxa"/>
          </w:tcPr>
          <w:p w14:paraId="7793DB00" w14:textId="77777777" w:rsidR="00BF3025" w:rsidRPr="00CB5E6A" w:rsidRDefault="00BF3025" w:rsidP="00BF3025">
            <w:pPr>
              <w:rPr>
                <w:rFonts w:ascii="Calibri" w:hAnsi="Calibri"/>
                <w:color w:val="000000"/>
              </w:rPr>
            </w:pPr>
            <w:r>
              <w:rPr>
                <w:rFonts w:ascii="Calibri" w:hAnsi="Calibri"/>
                <w:color w:val="000000"/>
              </w:rPr>
              <w:t>0.000401</w:t>
            </w:r>
          </w:p>
        </w:tc>
      </w:tr>
    </w:tbl>
    <w:p w14:paraId="4CFE165D" w14:textId="77777777" w:rsidR="00BF3025" w:rsidRDefault="00BF3025" w:rsidP="00BF3025">
      <w:pPr>
        <w:spacing w:after="0"/>
        <w:jc w:val="both"/>
        <w:rPr>
          <w:rFonts w:ascii="Times New Roman" w:hAnsi="Times New Roman" w:cs="Times New Roman"/>
          <w:sz w:val="24"/>
          <w:szCs w:val="24"/>
        </w:rPr>
      </w:pPr>
    </w:p>
    <w:p w14:paraId="514D9FBA" w14:textId="77777777" w:rsidR="00BF3025" w:rsidRDefault="00BF3025" w:rsidP="00BF3025">
      <w:pPr>
        <w:spacing w:after="0"/>
        <w:jc w:val="both"/>
        <w:rPr>
          <w:rFonts w:ascii="Times New Roman" w:hAnsi="Times New Roman" w:cs="Times New Roman"/>
          <w:sz w:val="24"/>
          <w:szCs w:val="24"/>
        </w:rPr>
      </w:pPr>
    </w:p>
    <w:p w14:paraId="18B2486F" w14:textId="77777777" w:rsidR="00BF3025" w:rsidRDefault="00BF3025" w:rsidP="00BF3025">
      <w:pPr>
        <w:spacing w:after="0"/>
        <w:jc w:val="both"/>
        <w:rPr>
          <w:rFonts w:ascii="Times New Roman" w:hAnsi="Times New Roman" w:cs="Times New Roman"/>
          <w:sz w:val="24"/>
          <w:szCs w:val="24"/>
        </w:rPr>
      </w:pPr>
    </w:p>
    <w:p w14:paraId="4AACBE55" w14:textId="06EF3085" w:rsidR="00BF3025" w:rsidRDefault="00B67C43" w:rsidP="00BF3025">
      <w:pPr>
        <w:spacing w:after="0"/>
        <w:rPr>
          <w:rFonts w:ascii="Times New Roman" w:hAnsi="Times New Roman" w:cs="Times New Roman"/>
          <w:sz w:val="18"/>
          <w:szCs w:val="18"/>
        </w:rPr>
      </w:pPr>
      <w:r>
        <w:rPr>
          <w:rFonts w:ascii="Times New Roman" w:hAnsi="Times New Roman" w:cs="Times New Roman"/>
          <w:b/>
          <w:sz w:val="18"/>
          <w:szCs w:val="18"/>
        </w:rPr>
        <w:t>Supplementary</w:t>
      </w:r>
      <w:r w:rsidR="0095545C" w:rsidRPr="0095545C">
        <w:rPr>
          <w:rFonts w:ascii="Times New Roman" w:hAnsi="Times New Roman" w:cs="Times New Roman"/>
          <w:b/>
          <w:sz w:val="18"/>
          <w:szCs w:val="18"/>
        </w:rPr>
        <w:t xml:space="preserve"> </w:t>
      </w:r>
      <w:r w:rsidR="00217692">
        <w:rPr>
          <w:rFonts w:ascii="Times New Roman" w:hAnsi="Times New Roman" w:cs="Times New Roman"/>
          <w:b/>
          <w:sz w:val="18"/>
          <w:szCs w:val="18"/>
        </w:rPr>
        <w:t>Table S10</w:t>
      </w:r>
      <w:r w:rsidR="00BF3025" w:rsidRPr="00AF1D88">
        <w:rPr>
          <w:rFonts w:ascii="Times New Roman" w:hAnsi="Times New Roman" w:cs="Times New Roman"/>
          <w:sz w:val="18"/>
          <w:szCs w:val="18"/>
        </w:rPr>
        <w:t>. The correlation between CD38 and suppressive immune markers in LUSC dataset</w:t>
      </w:r>
      <w:r w:rsidR="00062653">
        <w:rPr>
          <w:rFonts w:ascii="Times New Roman" w:hAnsi="Times New Roman" w:cs="Times New Roman"/>
          <w:sz w:val="18"/>
          <w:szCs w:val="18"/>
        </w:rPr>
        <w:t>.</w:t>
      </w:r>
    </w:p>
    <w:p w14:paraId="74965DA5" w14:textId="77777777" w:rsidR="008737C9" w:rsidRPr="00AF1D88" w:rsidRDefault="008737C9" w:rsidP="00BF3025">
      <w:pPr>
        <w:spacing w:after="0"/>
        <w:rPr>
          <w:rFonts w:ascii="Times New Roman" w:hAnsi="Times New Roman" w:cs="Times New Roman"/>
          <w:sz w:val="18"/>
          <w:szCs w:val="18"/>
        </w:rPr>
      </w:pPr>
    </w:p>
    <w:tbl>
      <w:tblPr>
        <w:tblStyle w:val="TableGrid"/>
        <w:tblW w:w="8365" w:type="dxa"/>
        <w:tblLook w:val="04A0" w:firstRow="1" w:lastRow="0" w:firstColumn="1" w:lastColumn="0" w:noHBand="0" w:noVBand="1"/>
      </w:tblPr>
      <w:tblGrid>
        <w:gridCol w:w="805"/>
        <w:gridCol w:w="1710"/>
        <w:gridCol w:w="1440"/>
        <w:gridCol w:w="1350"/>
        <w:gridCol w:w="1620"/>
        <w:gridCol w:w="1440"/>
      </w:tblGrid>
      <w:tr w:rsidR="00BF3025" w14:paraId="601F2B10" w14:textId="77777777" w:rsidTr="00BF3025">
        <w:tc>
          <w:tcPr>
            <w:tcW w:w="805" w:type="dxa"/>
          </w:tcPr>
          <w:p w14:paraId="600EA6D5" w14:textId="77777777" w:rsidR="00BF3025" w:rsidRPr="00B15184" w:rsidRDefault="00BF3025" w:rsidP="00BF3025">
            <w:pPr>
              <w:rPr>
                <w:b/>
                <w:sz w:val="18"/>
                <w:szCs w:val="18"/>
              </w:rPr>
            </w:pPr>
            <w:r w:rsidRPr="00B15184">
              <w:rPr>
                <w:b/>
                <w:sz w:val="18"/>
                <w:szCs w:val="18"/>
              </w:rPr>
              <w:t>Name</w:t>
            </w:r>
          </w:p>
        </w:tc>
        <w:tc>
          <w:tcPr>
            <w:tcW w:w="1710" w:type="dxa"/>
          </w:tcPr>
          <w:p w14:paraId="2D231F0F" w14:textId="77777777" w:rsidR="00BF3025" w:rsidRPr="00B15184" w:rsidRDefault="00BF3025" w:rsidP="00BF3025">
            <w:pPr>
              <w:rPr>
                <w:b/>
                <w:sz w:val="18"/>
                <w:szCs w:val="18"/>
              </w:rPr>
            </w:pPr>
            <w:r w:rsidRPr="00B15184">
              <w:rPr>
                <w:b/>
                <w:sz w:val="18"/>
                <w:szCs w:val="18"/>
              </w:rPr>
              <w:t>Pearson correlation</w:t>
            </w:r>
          </w:p>
        </w:tc>
        <w:tc>
          <w:tcPr>
            <w:tcW w:w="1440" w:type="dxa"/>
          </w:tcPr>
          <w:p w14:paraId="376B4895" w14:textId="77777777" w:rsidR="00BF3025" w:rsidRPr="00B15184" w:rsidRDefault="00BF3025" w:rsidP="00BF3025">
            <w:pPr>
              <w:rPr>
                <w:b/>
                <w:sz w:val="18"/>
                <w:szCs w:val="18"/>
              </w:rPr>
            </w:pPr>
            <w:r w:rsidRPr="00B15184">
              <w:rPr>
                <w:b/>
                <w:sz w:val="18"/>
                <w:szCs w:val="18"/>
              </w:rPr>
              <w:t>Pearson p value</w:t>
            </w:r>
          </w:p>
        </w:tc>
        <w:tc>
          <w:tcPr>
            <w:tcW w:w="1350" w:type="dxa"/>
          </w:tcPr>
          <w:p w14:paraId="29CC5692" w14:textId="77777777" w:rsidR="00BF3025" w:rsidRPr="00B15184" w:rsidRDefault="00BF3025" w:rsidP="00BF3025">
            <w:pPr>
              <w:rPr>
                <w:b/>
                <w:sz w:val="18"/>
                <w:szCs w:val="18"/>
              </w:rPr>
            </w:pPr>
            <w:r w:rsidRPr="00B15184">
              <w:rPr>
                <w:b/>
                <w:sz w:val="18"/>
                <w:szCs w:val="18"/>
              </w:rPr>
              <w:t>Spearman Rho</w:t>
            </w:r>
          </w:p>
        </w:tc>
        <w:tc>
          <w:tcPr>
            <w:tcW w:w="1620" w:type="dxa"/>
          </w:tcPr>
          <w:p w14:paraId="1F21DBBC" w14:textId="77777777" w:rsidR="00BF3025" w:rsidRPr="00B15184" w:rsidRDefault="00BF3025" w:rsidP="00BF3025">
            <w:pPr>
              <w:rPr>
                <w:b/>
                <w:sz w:val="18"/>
                <w:szCs w:val="18"/>
              </w:rPr>
            </w:pPr>
            <w:r w:rsidRPr="00B15184">
              <w:rPr>
                <w:b/>
                <w:sz w:val="18"/>
                <w:szCs w:val="18"/>
              </w:rPr>
              <w:t>Spearman p value</w:t>
            </w:r>
          </w:p>
        </w:tc>
        <w:tc>
          <w:tcPr>
            <w:tcW w:w="1440" w:type="dxa"/>
          </w:tcPr>
          <w:p w14:paraId="70F773B7" w14:textId="77777777" w:rsidR="00BF3025" w:rsidRPr="00B15184" w:rsidRDefault="00BF3025" w:rsidP="00BF3025">
            <w:pPr>
              <w:rPr>
                <w:b/>
                <w:sz w:val="18"/>
                <w:szCs w:val="18"/>
              </w:rPr>
            </w:pPr>
            <w:r w:rsidRPr="00B15184">
              <w:rPr>
                <w:b/>
                <w:sz w:val="18"/>
                <w:szCs w:val="18"/>
              </w:rPr>
              <w:t>Pad just p value</w:t>
            </w:r>
          </w:p>
        </w:tc>
      </w:tr>
      <w:tr w:rsidR="00BF3025" w14:paraId="03E7BD9C" w14:textId="77777777" w:rsidTr="00BF3025">
        <w:tc>
          <w:tcPr>
            <w:tcW w:w="805" w:type="dxa"/>
          </w:tcPr>
          <w:p w14:paraId="26C4011F" w14:textId="77777777" w:rsidR="00BF3025" w:rsidRDefault="00BF3025" w:rsidP="00BF3025">
            <w:r>
              <w:t>PD-1</w:t>
            </w:r>
          </w:p>
        </w:tc>
        <w:tc>
          <w:tcPr>
            <w:tcW w:w="1710" w:type="dxa"/>
          </w:tcPr>
          <w:p w14:paraId="486BC2DA" w14:textId="77777777" w:rsidR="00BF3025" w:rsidRPr="00CB5E6A" w:rsidRDefault="00BF3025" w:rsidP="00BF3025">
            <w:pPr>
              <w:rPr>
                <w:rFonts w:ascii="Calibri" w:hAnsi="Calibri"/>
                <w:color w:val="000000"/>
              </w:rPr>
            </w:pPr>
            <w:r>
              <w:rPr>
                <w:rFonts w:ascii="Calibri" w:hAnsi="Calibri"/>
                <w:color w:val="000000"/>
              </w:rPr>
              <w:t>0.575357</w:t>
            </w:r>
          </w:p>
        </w:tc>
        <w:tc>
          <w:tcPr>
            <w:tcW w:w="1440" w:type="dxa"/>
          </w:tcPr>
          <w:p w14:paraId="691EEEB3" w14:textId="77777777" w:rsidR="00BF3025" w:rsidRPr="00CB5E6A" w:rsidRDefault="00BF3025" w:rsidP="00BF3025">
            <w:pPr>
              <w:rPr>
                <w:rFonts w:ascii="Calibri" w:hAnsi="Calibri"/>
                <w:color w:val="000000"/>
              </w:rPr>
            </w:pPr>
            <w:r>
              <w:rPr>
                <w:rFonts w:ascii="Calibri" w:hAnsi="Calibri"/>
                <w:color w:val="000000"/>
              </w:rPr>
              <w:t>4.65E-45</w:t>
            </w:r>
          </w:p>
        </w:tc>
        <w:tc>
          <w:tcPr>
            <w:tcW w:w="1350" w:type="dxa"/>
          </w:tcPr>
          <w:p w14:paraId="62B82A22" w14:textId="77777777" w:rsidR="00BF3025" w:rsidRPr="00CB5E6A" w:rsidRDefault="00BF3025" w:rsidP="00BF3025">
            <w:pPr>
              <w:rPr>
                <w:rFonts w:ascii="Calibri" w:hAnsi="Calibri"/>
                <w:color w:val="000000"/>
              </w:rPr>
            </w:pPr>
            <w:r>
              <w:rPr>
                <w:rFonts w:ascii="Calibri" w:hAnsi="Calibri"/>
                <w:color w:val="000000"/>
              </w:rPr>
              <w:t>0.595218</w:t>
            </w:r>
          </w:p>
        </w:tc>
        <w:tc>
          <w:tcPr>
            <w:tcW w:w="1620" w:type="dxa"/>
          </w:tcPr>
          <w:p w14:paraId="4E3543C6" w14:textId="77777777" w:rsidR="00BF3025" w:rsidRPr="00CB5E6A" w:rsidRDefault="00BF3025" w:rsidP="00BF3025">
            <w:pPr>
              <w:rPr>
                <w:rFonts w:ascii="Calibri" w:hAnsi="Calibri"/>
                <w:color w:val="000000"/>
              </w:rPr>
            </w:pPr>
            <w:r>
              <w:rPr>
                <w:rFonts w:ascii="Calibri" w:hAnsi="Calibri"/>
                <w:color w:val="000000"/>
              </w:rPr>
              <w:t>7.22E-49</w:t>
            </w:r>
          </w:p>
        </w:tc>
        <w:tc>
          <w:tcPr>
            <w:tcW w:w="1440" w:type="dxa"/>
          </w:tcPr>
          <w:p w14:paraId="6C75F292" w14:textId="77777777" w:rsidR="00BF3025" w:rsidRPr="00CB5E6A" w:rsidRDefault="00BF3025" w:rsidP="00BF3025">
            <w:pPr>
              <w:rPr>
                <w:rFonts w:ascii="Calibri" w:hAnsi="Calibri"/>
                <w:color w:val="000000"/>
              </w:rPr>
            </w:pPr>
            <w:r>
              <w:rPr>
                <w:rFonts w:ascii="Calibri" w:hAnsi="Calibri"/>
                <w:color w:val="000000"/>
              </w:rPr>
              <w:t>2.27E-47</w:t>
            </w:r>
          </w:p>
        </w:tc>
      </w:tr>
      <w:tr w:rsidR="00BF3025" w14:paraId="655A9424" w14:textId="77777777" w:rsidTr="00BF3025">
        <w:tc>
          <w:tcPr>
            <w:tcW w:w="805" w:type="dxa"/>
          </w:tcPr>
          <w:p w14:paraId="6C61B2CE" w14:textId="77777777" w:rsidR="00BF3025" w:rsidRPr="00CB5E6A" w:rsidRDefault="00BF3025" w:rsidP="00BF3025">
            <w:pPr>
              <w:rPr>
                <w:rFonts w:ascii="Calibri" w:hAnsi="Calibri"/>
                <w:color w:val="000000"/>
              </w:rPr>
            </w:pPr>
            <w:r>
              <w:rPr>
                <w:rFonts w:ascii="Calibri" w:hAnsi="Calibri"/>
                <w:color w:val="000000"/>
              </w:rPr>
              <w:t>LAG3</w:t>
            </w:r>
          </w:p>
        </w:tc>
        <w:tc>
          <w:tcPr>
            <w:tcW w:w="1710" w:type="dxa"/>
          </w:tcPr>
          <w:p w14:paraId="7B157E52" w14:textId="77777777" w:rsidR="00BF3025" w:rsidRPr="00CB5E6A" w:rsidRDefault="00BF3025" w:rsidP="00BF3025">
            <w:pPr>
              <w:rPr>
                <w:rFonts w:ascii="Calibri" w:hAnsi="Calibri"/>
                <w:color w:val="000000"/>
              </w:rPr>
            </w:pPr>
            <w:r>
              <w:rPr>
                <w:rFonts w:ascii="Calibri" w:hAnsi="Calibri"/>
                <w:color w:val="000000"/>
              </w:rPr>
              <w:t>0.56608</w:t>
            </w:r>
          </w:p>
        </w:tc>
        <w:tc>
          <w:tcPr>
            <w:tcW w:w="1440" w:type="dxa"/>
          </w:tcPr>
          <w:p w14:paraId="029C08CD" w14:textId="77777777" w:rsidR="00BF3025" w:rsidRPr="00CB5E6A" w:rsidRDefault="00BF3025" w:rsidP="00BF3025">
            <w:pPr>
              <w:rPr>
                <w:rFonts w:ascii="Calibri" w:hAnsi="Calibri"/>
                <w:color w:val="000000"/>
              </w:rPr>
            </w:pPr>
            <w:r>
              <w:rPr>
                <w:rFonts w:ascii="Calibri" w:hAnsi="Calibri"/>
                <w:color w:val="000000"/>
              </w:rPr>
              <w:t>2.29E-43</w:t>
            </w:r>
          </w:p>
        </w:tc>
        <w:tc>
          <w:tcPr>
            <w:tcW w:w="1350" w:type="dxa"/>
          </w:tcPr>
          <w:p w14:paraId="370A6170" w14:textId="77777777" w:rsidR="00BF3025" w:rsidRPr="00CB5E6A" w:rsidRDefault="00BF3025" w:rsidP="00BF3025">
            <w:pPr>
              <w:rPr>
                <w:rFonts w:ascii="Calibri" w:hAnsi="Calibri"/>
                <w:color w:val="000000"/>
              </w:rPr>
            </w:pPr>
            <w:r>
              <w:rPr>
                <w:rFonts w:ascii="Calibri" w:hAnsi="Calibri"/>
                <w:color w:val="000000"/>
              </w:rPr>
              <w:t>0.563865</w:t>
            </w:r>
          </w:p>
        </w:tc>
        <w:tc>
          <w:tcPr>
            <w:tcW w:w="1620" w:type="dxa"/>
          </w:tcPr>
          <w:p w14:paraId="2448CBAD" w14:textId="77777777" w:rsidR="00BF3025" w:rsidRPr="00CB5E6A" w:rsidRDefault="00BF3025" w:rsidP="00BF3025">
            <w:pPr>
              <w:rPr>
                <w:rFonts w:ascii="Calibri" w:hAnsi="Calibri"/>
                <w:color w:val="000000"/>
              </w:rPr>
            </w:pPr>
            <w:r>
              <w:rPr>
                <w:rFonts w:ascii="Calibri" w:hAnsi="Calibri"/>
                <w:color w:val="000000"/>
              </w:rPr>
              <w:t>5.69E-43</w:t>
            </w:r>
          </w:p>
        </w:tc>
        <w:tc>
          <w:tcPr>
            <w:tcW w:w="1440" w:type="dxa"/>
          </w:tcPr>
          <w:p w14:paraId="17BA68FE" w14:textId="77777777" w:rsidR="00BF3025" w:rsidRPr="00CB5E6A" w:rsidRDefault="00BF3025" w:rsidP="00BF3025">
            <w:pPr>
              <w:rPr>
                <w:rFonts w:ascii="Calibri" w:hAnsi="Calibri"/>
                <w:color w:val="000000"/>
              </w:rPr>
            </w:pPr>
            <w:r>
              <w:rPr>
                <w:rFonts w:ascii="Calibri" w:hAnsi="Calibri"/>
                <w:color w:val="000000"/>
              </w:rPr>
              <w:t>1.73E-41</w:t>
            </w:r>
          </w:p>
        </w:tc>
      </w:tr>
      <w:tr w:rsidR="00BF3025" w14:paraId="12598B8C" w14:textId="77777777" w:rsidTr="00BF3025">
        <w:tc>
          <w:tcPr>
            <w:tcW w:w="805" w:type="dxa"/>
          </w:tcPr>
          <w:p w14:paraId="5EF207F0" w14:textId="77777777" w:rsidR="00BF3025" w:rsidRDefault="00BF3025" w:rsidP="00BF3025">
            <w:r>
              <w:t>TIM3</w:t>
            </w:r>
          </w:p>
        </w:tc>
        <w:tc>
          <w:tcPr>
            <w:tcW w:w="1710" w:type="dxa"/>
          </w:tcPr>
          <w:p w14:paraId="06275A62" w14:textId="77777777" w:rsidR="00BF3025" w:rsidRPr="00472936" w:rsidRDefault="00BF3025" w:rsidP="00BF3025">
            <w:pPr>
              <w:rPr>
                <w:rFonts w:ascii="Calibri" w:hAnsi="Calibri"/>
                <w:color w:val="000000"/>
              </w:rPr>
            </w:pPr>
            <w:r>
              <w:rPr>
                <w:rFonts w:ascii="Calibri" w:hAnsi="Calibri"/>
                <w:color w:val="000000"/>
              </w:rPr>
              <w:t>0.557644</w:t>
            </w:r>
          </w:p>
        </w:tc>
        <w:tc>
          <w:tcPr>
            <w:tcW w:w="1440" w:type="dxa"/>
          </w:tcPr>
          <w:p w14:paraId="2EC30D10" w14:textId="77777777" w:rsidR="00BF3025" w:rsidRPr="00472936" w:rsidRDefault="00BF3025" w:rsidP="00BF3025">
            <w:pPr>
              <w:rPr>
                <w:rFonts w:ascii="Calibri" w:hAnsi="Calibri"/>
                <w:color w:val="000000"/>
              </w:rPr>
            </w:pPr>
            <w:r>
              <w:rPr>
                <w:rFonts w:ascii="Calibri" w:hAnsi="Calibri"/>
                <w:color w:val="000000"/>
              </w:rPr>
              <w:t>7.11E-42</w:t>
            </w:r>
          </w:p>
        </w:tc>
        <w:tc>
          <w:tcPr>
            <w:tcW w:w="1350" w:type="dxa"/>
          </w:tcPr>
          <w:p w14:paraId="0BD8DFC7" w14:textId="77777777" w:rsidR="00BF3025" w:rsidRPr="00472936" w:rsidRDefault="00BF3025" w:rsidP="00BF3025">
            <w:pPr>
              <w:rPr>
                <w:rFonts w:ascii="Calibri" w:hAnsi="Calibri"/>
                <w:color w:val="000000"/>
              </w:rPr>
            </w:pPr>
            <w:r>
              <w:rPr>
                <w:rFonts w:ascii="Calibri" w:hAnsi="Calibri"/>
                <w:color w:val="000000"/>
              </w:rPr>
              <w:t>0.576918</w:t>
            </w:r>
          </w:p>
        </w:tc>
        <w:tc>
          <w:tcPr>
            <w:tcW w:w="1620" w:type="dxa"/>
          </w:tcPr>
          <w:p w14:paraId="1A0D9B47" w14:textId="77777777" w:rsidR="00BF3025" w:rsidRPr="00472936" w:rsidRDefault="00BF3025" w:rsidP="00BF3025">
            <w:pPr>
              <w:rPr>
                <w:rFonts w:ascii="Calibri" w:hAnsi="Calibri"/>
                <w:color w:val="000000"/>
              </w:rPr>
            </w:pPr>
            <w:r>
              <w:rPr>
                <w:rFonts w:ascii="Calibri" w:hAnsi="Calibri"/>
                <w:color w:val="000000"/>
              </w:rPr>
              <w:t>0</w:t>
            </w:r>
          </w:p>
        </w:tc>
        <w:tc>
          <w:tcPr>
            <w:tcW w:w="1440" w:type="dxa"/>
          </w:tcPr>
          <w:p w14:paraId="170ABF4C" w14:textId="77777777" w:rsidR="00BF3025" w:rsidRPr="00472936" w:rsidRDefault="00BF3025" w:rsidP="00BF3025">
            <w:pPr>
              <w:rPr>
                <w:rFonts w:ascii="Calibri" w:hAnsi="Calibri"/>
                <w:color w:val="000000"/>
              </w:rPr>
            </w:pPr>
            <w:r>
              <w:rPr>
                <w:rFonts w:ascii="Calibri" w:hAnsi="Calibri"/>
                <w:color w:val="000000"/>
              </w:rPr>
              <w:t>0</w:t>
            </w:r>
          </w:p>
        </w:tc>
      </w:tr>
      <w:tr w:rsidR="00BF3025" w14:paraId="5A3869CA" w14:textId="77777777" w:rsidTr="00BF3025">
        <w:tc>
          <w:tcPr>
            <w:tcW w:w="805" w:type="dxa"/>
          </w:tcPr>
          <w:p w14:paraId="104B3189" w14:textId="77777777" w:rsidR="00BF3025" w:rsidRDefault="00BF3025" w:rsidP="00BF3025">
            <w:r>
              <w:t>PD-L2</w:t>
            </w:r>
          </w:p>
        </w:tc>
        <w:tc>
          <w:tcPr>
            <w:tcW w:w="1710" w:type="dxa"/>
          </w:tcPr>
          <w:p w14:paraId="2FB806AC" w14:textId="77777777" w:rsidR="00BF3025" w:rsidRPr="00416A48" w:rsidRDefault="00BF3025" w:rsidP="00BF3025">
            <w:pPr>
              <w:rPr>
                <w:rFonts w:ascii="Calibri" w:hAnsi="Calibri"/>
                <w:color w:val="000000"/>
              </w:rPr>
            </w:pPr>
            <w:r>
              <w:rPr>
                <w:rFonts w:ascii="Calibri" w:hAnsi="Calibri"/>
                <w:color w:val="000000"/>
              </w:rPr>
              <w:t>0.498043</w:t>
            </w:r>
          </w:p>
        </w:tc>
        <w:tc>
          <w:tcPr>
            <w:tcW w:w="1440" w:type="dxa"/>
          </w:tcPr>
          <w:p w14:paraId="41E4CD46" w14:textId="77777777" w:rsidR="00BF3025" w:rsidRPr="00416A48" w:rsidRDefault="00BF3025" w:rsidP="00BF3025">
            <w:pPr>
              <w:rPr>
                <w:rFonts w:ascii="Calibri" w:hAnsi="Calibri"/>
                <w:color w:val="000000"/>
              </w:rPr>
            </w:pPr>
            <w:r>
              <w:rPr>
                <w:rFonts w:ascii="Calibri" w:hAnsi="Calibri"/>
                <w:color w:val="000000"/>
              </w:rPr>
              <w:t>1.88E-32</w:t>
            </w:r>
          </w:p>
        </w:tc>
        <w:tc>
          <w:tcPr>
            <w:tcW w:w="1350" w:type="dxa"/>
          </w:tcPr>
          <w:p w14:paraId="01A3D9A4" w14:textId="77777777" w:rsidR="00BF3025" w:rsidRPr="00416A48" w:rsidRDefault="00BF3025" w:rsidP="00BF3025">
            <w:pPr>
              <w:rPr>
                <w:rFonts w:ascii="Calibri" w:hAnsi="Calibri"/>
                <w:color w:val="000000"/>
              </w:rPr>
            </w:pPr>
            <w:r>
              <w:rPr>
                <w:rFonts w:ascii="Calibri" w:hAnsi="Calibri"/>
                <w:color w:val="000000"/>
              </w:rPr>
              <w:t>0.484521</w:t>
            </w:r>
          </w:p>
        </w:tc>
        <w:tc>
          <w:tcPr>
            <w:tcW w:w="1620" w:type="dxa"/>
          </w:tcPr>
          <w:p w14:paraId="05E10894" w14:textId="77777777" w:rsidR="00BF3025" w:rsidRDefault="00BF3025" w:rsidP="00BF3025">
            <w:r>
              <w:t>0</w:t>
            </w:r>
          </w:p>
        </w:tc>
        <w:tc>
          <w:tcPr>
            <w:tcW w:w="1440" w:type="dxa"/>
          </w:tcPr>
          <w:p w14:paraId="2512B863" w14:textId="77777777" w:rsidR="00BF3025" w:rsidRDefault="00BF3025" w:rsidP="00BF3025">
            <w:r>
              <w:t>0</w:t>
            </w:r>
          </w:p>
        </w:tc>
      </w:tr>
      <w:tr w:rsidR="00BF3025" w14:paraId="117DDB51" w14:textId="77777777" w:rsidTr="00BF3025">
        <w:tc>
          <w:tcPr>
            <w:tcW w:w="805" w:type="dxa"/>
          </w:tcPr>
          <w:p w14:paraId="413F514C" w14:textId="77777777" w:rsidR="00BF3025" w:rsidRDefault="00BF3025" w:rsidP="00BF3025">
            <w:r>
              <w:t>HVEM</w:t>
            </w:r>
          </w:p>
        </w:tc>
        <w:tc>
          <w:tcPr>
            <w:tcW w:w="1710" w:type="dxa"/>
          </w:tcPr>
          <w:p w14:paraId="351EA9C6" w14:textId="77777777" w:rsidR="00BF3025" w:rsidRPr="00075091" w:rsidRDefault="00BF3025" w:rsidP="00BF3025">
            <w:pPr>
              <w:rPr>
                <w:rFonts w:ascii="Calibri" w:hAnsi="Calibri"/>
                <w:color w:val="000000"/>
              </w:rPr>
            </w:pPr>
            <w:r>
              <w:rPr>
                <w:rFonts w:ascii="Calibri" w:hAnsi="Calibri"/>
                <w:color w:val="000000"/>
              </w:rPr>
              <w:t>0.323491</w:t>
            </w:r>
          </w:p>
        </w:tc>
        <w:tc>
          <w:tcPr>
            <w:tcW w:w="1440" w:type="dxa"/>
          </w:tcPr>
          <w:p w14:paraId="7463F09C" w14:textId="77777777" w:rsidR="00BF3025" w:rsidRPr="00075091" w:rsidRDefault="00BF3025" w:rsidP="00BF3025">
            <w:pPr>
              <w:rPr>
                <w:rFonts w:ascii="Calibri" w:hAnsi="Calibri"/>
                <w:color w:val="000000"/>
              </w:rPr>
            </w:pPr>
            <w:r>
              <w:rPr>
                <w:rFonts w:ascii="Calibri" w:hAnsi="Calibri"/>
                <w:color w:val="000000"/>
              </w:rPr>
              <w:t>1.52E-13</w:t>
            </w:r>
          </w:p>
        </w:tc>
        <w:tc>
          <w:tcPr>
            <w:tcW w:w="1350" w:type="dxa"/>
          </w:tcPr>
          <w:p w14:paraId="39128F27" w14:textId="77777777" w:rsidR="00BF3025" w:rsidRPr="00075091" w:rsidRDefault="00BF3025" w:rsidP="00BF3025">
            <w:pPr>
              <w:rPr>
                <w:rFonts w:ascii="Calibri" w:hAnsi="Calibri"/>
                <w:color w:val="000000"/>
              </w:rPr>
            </w:pPr>
            <w:r>
              <w:rPr>
                <w:rFonts w:ascii="Calibri" w:hAnsi="Calibri"/>
                <w:color w:val="000000"/>
              </w:rPr>
              <w:t>0.339319</w:t>
            </w:r>
          </w:p>
        </w:tc>
        <w:tc>
          <w:tcPr>
            <w:tcW w:w="1620" w:type="dxa"/>
          </w:tcPr>
          <w:p w14:paraId="180A9606" w14:textId="77777777" w:rsidR="00BF3025" w:rsidRPr="00075091" w:rsidRDefault="00BF3025" w:rsidP="00BF3025">
            <w:pPr>
              <w:rPr>
                <w:rFonts w:ascii="Calibri" w:hAnsi="Calibri"/>
                <w:color w:val="000000"/>
              </w:rPr>
            </w:pPr>
            <w:r>
              <w:rPr>
                <w:rFonts w:ascii="Calibri" w:hAnsi="Calibri"/>
                <w:color w:val="000000"/>
              </w:rPr>
              <w:t>1.05E-14</w:t>
            </w:r>
          </w:p>
        </w:tc>
        <w:tc>
          <w:tcPr>
            <w:tcW w:w="1440" w:type="dxa"/>
          </w:tcPr>
          <w:p w14:paraId="692A2943" w14:textId="77777777" w:rsidR="00BF3025" w:rsidRPr="00075091" w:rsidRDefault="00BF3025" w:rsidP="00BF3025">
            <w:pPr>
              <w:rPr>
                <w:rFonts w:ascii="Calibri" w:hAnsi="Calibri"/>
                <w:color w:val="000000"/>
              </w:rPr>
            </w:pPr>
            <w:r>
              <w:rPr>
                <w:rFonts w:ascii="Calibri" w:hAnsi="Calibri"/>
                <w:color w:val="000000"/>
              </w:rPr>
              <w:t>2.01E-13</w:t>
            </w:r>
          </w:p>
        </w:tc>
      </w:tr>
      <w:tr w:rsidR="00BF3025" w14:paraId="04285793" w14:textId="77777777" w:rsidTr="00BF3025">
        <w:tc>
          <w:tcPr>
            <w:tcW w:w="805" w:type="dxa"/>
          </w:tcPr>
          <w:p w14:paraId="24535C17" w14:textId="77777777" w:rsidR="00BF3025" w:rsidRPr="00416A48" w:rsidRDefault="00BF3025" w:rsidP="00BF3025">
            <w:pPr>
              <w:rPr>
                <w:rFonts w:ascii="Calibri" w:hAnsi="Calibri"/>
                <w:color w:val="000000"/>
              </w:rPr>
            </w:pPr>
            <w:r>
              <w:rPr>
                <w:rFonts w:ascii="Calibri" w:hAnsi="Calibri"/>
                <w:color w:val="000000"/>
              </w:rPr>
              <w:t>BTLA</w:t>
            </w:r>
          </w:p>
        </w:tc>
        <w:tc>
          <w:tcPr>
            <w:tcW w:w="1710" w:type="dxa"/>
          </w:tcPr>
          <w:p w14:paraId="2D009188" w14:textId="77777777" w:rsidR="00BF3025" w:rsidRPr="00416A48" w:rsidRDefault="00BF3025" w:rsidP="00BF3025">
            <w:pPr>
              <w:rPr>
                <w:rFonts w:ascii="Calibri" w:hAnsi="Calibri"/>
                <w:color w:val="000000"/>
              </w:rPr>
            </w:pPr>
            <w:r>
              <w:rPr>
                <w:rFonts w:ascii="Calibri" w:hAnsi="Calibri"/>
                <w:color w:val="000000"/>
              </w:rPr>
              <w:t>0.652094</w:t>
            </w:r>
          </w:p>
        </w:tc>
        <w:tc>
          <w:tcPr>
            <w:tcW w:w="1440" w:type="dxa"/>
          </w:tcPr>
          <w:p w14:paraId="09DBEA92" w14:textId="77777777" w:rsidR="00BF3025" w:rsidRPr="00416A48" w:rsidRDefault="00BF3025" w:rsidP="00BF3025">
            <w:pPr>
              <w:rPr>
                <w:rFonts w:ascii="Calibri" w:hAnsi="Calibri"/>
                <w:color w:val="000000"/>
              </w:rPr>
            </w:pPr>
            <w:r>
              <w:rPr>
                <w:rFonts w:ascii="Calibri" w:hAnsi="Calibri"/>
                <w:color w:val="000000"/>
              </w:rPr>
              <w:t>2.16E-61</w:t>
            </w:r>
          </w:p>
        </w:tc>
        <w:tc>
          <w:tcPr>
            <w:tcW w:w="1350" w:type="dxa"/>
          </w:tcPr>
          <w:p w14:paraId="54C2A68C" w14:textId="77777777" w:rsidR="00BF3025" w:rsidRPr="00416A48" w:rsidRDefault="00BF3025" w:rsidP="00BF3025">
            <w:pPr>
              <w:rPr>
                <w:rFonts w:ascii="Calibri" w:hAnsi="Calibri"/>
                <w:color w:val="000000"/>
              </w:rPr>
            </w:pPr>
            <w:r>
              <w:rPr>
                <w:rFonts w:ascii="Calibri" w:hAnsi="Calibri"/>
                <w:color w:val="000000"/>
              </w:rPr>
              <w:t>0.644905</w:t>
            </w:r>
          </w:p>
        </w:tc>
        <w:tc>
          <w:tcPr>
            <w:tcW w:w="1620" w:type="dxa"/>
          </w:tcPr>
          <w:p w14:paraId="4A7C3BF3" w14:textId="77777777" w:rsidR="00BF3025" w:rsidRPr="0021397B" w:rsidRDefault="00BF3025" w:rsidP="00BF3025">
            <w:pPr>
              <w:rPr>
                <w:rFonts w:ascii="Calibri" w:hAnsi="Calibri"/>
                <w:color w:val="000000"/>
              </w:rPr>
            </w:pPr>
            <w:r>
              <w:rPr>
                <w:rFonts w:ascii="Calibri" w:hAnsi="Calibri"/>
                <w:color w:val="000000"/>
              </w:rPr>
              <w:t>1.16E-59</w:t>
            </w:r>
          </w:p>
        </w:tc>
        <w:tc>
          <w:tcPr>
            <w:tcW w:w="1440" w:type="dxa"/>
          </w:tcPr>
          <w:p w14:paraId="1B14B31E" w14:textId="77777777" w:rsidR="00BF3025" w:rsidRPr="0021397B" w:rsidRDefault="00BF3025" w:rsidP="00BF3025">
            <w:pPr>
              <w:rPr>
                <w:rFonts w:ascii="Calibri" w:hAnsi="Calibri"/>
                <w:color w:val="000000"/>
              </w:rPr>
            </w:pPr>
            <w:r>
              <w:rPr>
                <w:rFonts w:ascii="Calibri" w:hAnsi="Calibri"/>
                <w:color w:val="000000"/>
              </w:rPr>
              <w:t>3.78E-58</w:t>
            </w:r>
          </w:p>
        </w:tc>
      </w:tr>
      <w:tr w:rsidR="00BF3025" w14:paraId="54A19A29" w14:textId="77777777" w:rsidTr="00BF3025">
        <w:tc>
          <w:tcPr>
            <w:tcW w:w="805" w:type="dxa"/>
          </w:tcPr>
          <w:p w14:paraId="1AB4556E" w14:textId="77777777" w:rsidR="00BF3025" w:rsidRPr="00CB5E6A" w:rsidRDefault="00BF3025" w:rsidP="00BF3025">
            <w:pPr>
              <w:rPr>
                <w:rFonts w:ascii="Calibri" w:hAnsi="Calibri"/>
                <w:color w:val="000000"/>
              </w:rPr>
            </w:pPr>
            <w:r>
              <w:rPr>
                <w:rFonts w:ascii="Calibri" w:hAnsi="Calibri"/>
                <w:color w:val="000000"/>
              </w:rPr>
              <w:t>Foxp3</w:t>
            </w:r>
          </w:p>
        </w:tc>
        <w:tc>
          <w:tcPr>
            <w:tcW w:w="1710" w:type="dxa"/>
          </w:tcPr>
          <w:p w14:paraId="133E2B30" w14:textId="77777777" w:rsidR="00BF3025" w:rsidRPr="00CB5E6A" w:rsidRDefault="00BF3025" w:rsidP="00BF3025">
            <w:pPr>
              <w:rPr>
                <w:rFonts w:ascii="Calibri" w:hAnsi="Calibri"/>
                <w:color w:val="000000"/>
              </w:rPr>
            </w:pPr>
            <w:r>
              <w:rPr>
                <w:rFonts w:ascii="Calibri" w:hAnsi="Calibri"/>
                <w:color w:val="000000"/>
              </w:rPr>
              <w:t>0.513669</w:t>
            </w:r>
          </w:p>
        </w:tc>
        <w:tc>
          <w:tcPr>
            <w:tcW w:w="1440" w:type="dxa"/>
          </w:tcPr>
          <w:p w14:paraId="530B9C30" w14:textId="77777777" w:rsidR="00BF3025" w:rsidRPr="00CB5E6A" w:rsidRDefault="00BF3025" w:rsidP="00BF3025">
            <w:pPr>
              <w:rPr>
                <w:rFonts w:ascii="Calibri" w:hAnsi="Calibri"/>
                <w:color w:val="000000"/>
              </w:rPr>
            </w:pPr>
            <w:r>
              <w:rPr>
                <w:rFonts w:ascii="Calibri" w:hAnsi="Calibri"/>
                <w:color w:val="000000"/>
              </w:rPr>
              <w:t>9.59E-35</w:t>
            </w:r>
          </w:p>
        </w:tc>
        <w:tc>
          <w:tcPr>
            <w:tcW w:w="1350" w:type="dxa"/>
          </w:tcPr>
          <w:p w14:paraId="7F73CFC6" w14:textId="77777777" w:rsidR="00BF3025" w:rsidRPr="00CB5E6A" w:rsidRDefault="00BF3025" w:rsidP="00BF3025">
            <w:pPr>
              <w:rPr>
                <w:rFonts w:ascii="Calibri" w:hAnsi="Calibri"/>
                <w:color w:val="000000"/>
              </w:rPr>
            </w:pPr>
            <w:r>
              <w:rPr>
                <w:rFonts w:ascii="Calibri" w:hAnsi="Calibri"/>
                <w:color w:val="000000"/>
              </w:rPr>
              <w:t>0.534068</w:t>
            </w:r>
          </w:p>
        </w:tc>
        <w:tc>
          <w:tcPr>
            <w:tcW w:w="1620" w:type="dxa"/>
          </w:tcPr>
          <w:p w14:paraId="18F6E62E" w14:textId="77777777" w:rsidR="00BF3025" w:rsidRPr="00CB5E6A" w:rsidRDefault="00BF3025" w:rsidP="00BF3025">
            <w:pPr>
              <w:rPr>
                <w:rFonts w:ascii="Calibri" w:hAnsi="Calibri"/>
                <w:color w:val="000000"/>
              </w:rPr>
            </w:pPr>
            <w:r>
              <w:rPr>
                <w:rFonts w:ascii="Calibri" w:hAnsi="Calibri"/>
                <w:color w:val="000000"/>
              </w:rPr>
              <w:t>0</w:t>
            </w:r>
          </w:p>
        </w:tc>
        <w:tc>
          <w:tcPr>
            <w:tcW w:w="1440" w:type="dxa"/>
          </w:tcPr>
          <w:p w14:paraId="52E920F1" w14:textId="77777777" w:rsidR="00BF3025" w:rsidRPr="00CB5E6A" w:rsidRDefault="00BF3025" w:rsidP="00BF3025">
            <w:pPr>
              <w:rPr>
                <w:rFonts w:ascii="Calibri" w:hAnsi="Calibri"/>
                <w:color w:val="000000"/>
              </w:rPr>
            </w:pPr>
            <w:r>
              <w:rPr>
                <w:rFonts w:ascii="Calibri" w:hAnsi="Calibri"/>
                <w:color w:val="000000"/>
              </w:rPr>
              <w:t>0</w:t>
            </w:r>
          </w:p>
        </w:tc>
      </w:tr>
      <w:tr w:rsidR="00BF3025" w14:paraId="3B79C2F8" w14:textId="77777777" w:rsidTr="00BF3025">
        <w:tc>
          <w:tcPr>
            <w:tcW w:w="805" w:type="dxa"/>
          </w:tcPr>
          <w:p w14:paraId="56A40437" w14:textId="77777777" w:rsidR="00BF3025" w:rsidRPr="00CB5E6A" w:rsidRDefault="00BF3025" w:rsidP="00BF3025">
            <w:pPr>
              <w:rPr>
                <w:rFonts w:ascii="Calibri" w:hAnsi="Calibri"/>
                <w:color w:val="000000"/>
              </w:rPr>
            </w:pPr>
            <w:r>
              <w:rPr>
                <w:rFonts w:ascii="Calibri" w:hAnsi="Calibri"/>
                <w:color w:val="000000"/>
              </w:rPr>
              <w:t>CTLA4</w:t>
            </w:r>
          </w:p>
        </w:tc>
        <w:tc>
          <w:tcPr>
            <w:tcW w:w="1710" w:type="dxa"/>
          </w:tcPr>
          <w:p w14:paraId="6D428C57" w14:textId="77777777" w:rsidR="00BF3025" w:rsidRPr="00CB5E6A" w:rsidRDefault="00BF3025" w:rsidP="00BF3025">
            <w:pPr>
              <w:rPr>
                <w:rFonts w:ascii="Calibri" w:hAnsi="Calibri"/>
                <w:color w:val="000000"/>
              </w:rPr>
            </w:pPr>
            <w:r>
              <w:rPr>
                <w:rFonts w:ascii="Calibri" w:hAnsi="Calibri"/>
                <w:color w:val="000000"/>
              </w:rPr>
              <w:t>0.569559</w:t>
            </w:r>
          </w:p>
        </w:tc>
        <w:tc>
          <w:tcPr>
            <w:tcW w:w="1440" w:type="dxa"/>
          </w:tcPr>
          <w:p w14:paraId="2D0EE80F" w14:textId="77777777" w:rsidR="00BF3025" w:rsidRPr="00CB5E6A" w:rsidRDefault="00BF3025" w:rsidP="00BF3025">
            <w:pPr>
              <w:rPr>
                <w:rFonts w:ascii="Calibri" w:hAnsi="Calibri"/>
                <w:color w:val="000000"/>
              </w:rPr>
            </w:pPr>
            <w:r>
              <w:rPr>
                <w:rFonts w:ascii="Calibri" w:hAnsi="Calibri"/>
                <w:color w:val="000000"/>
              </w:rPr>
              <w:t>5.39E-44</w:t>
            </w:r>
          </w:p>
        </w:tc>
        <w:tc>
          <w:tcPr>
            <w:tcW w:w="1350" w:type="dxa"/>
          </w:tcPr>
          <w:p w14:paraId="2FE94411" w14:textId="77777777" w:rsidR="00BF3025" w:rsidRPr="00CB5E6A" w:rsidRDefault="00BF3025" w:rsidP="00BF3025">
            <w:pPr>
              <w:rPr>
                <w:rFonts w:ascii="Calibri" w:hAnsi="Calibri"/>
                <w:color w:val="000000"/>
              </w:rPr>
            </w:pPr>
            <w:r>
              <w:rPr>
                <w:rFonts w:ascii="Calibri" w:hAnsi="Calibri"/>
                <w:color w:val="000000"/>
              </w:rPr>
              <w:t>0.58577</w:t>
            </w:r>
          </w:p>
        </w:tc>
        <w:tc>
          <w:tcPr>
            <w:tcW w:w="1620" w:type="dxa"/>
          </w:tcPr>
          <w:p w14:paraId="22E517FE" w14:textId="77777777" w:rsidR="00BF3025" w:rsidRPr="00874CAF" w:rsidRDefault="00BF3025" w:rsidP="00BF3025">
            <w:pPr>
              <w:rPr>
                <w:rFonts w:ascii="Calibri" w:hAnsi="Calibri"/>
                <w:color w:val="000000"/>
              </w:rPr>
            </w:pPr>
            <w:r>
              <w:rPr>
                <w:rFonts w:ascii="Calibri" w:hAnsi="Calibri"/>
                <w:color w:val="000000"/>
              </w:rPr>
              <w:t>5.05E-47</w:t>
            </w:r>
          </w:p>
        </w:tc>
        <w:tc>
          <w:tcPr>
            <w:tcW w:w="1440" w:type="dxa"/>
          </w:tcPr>
          <w:p w14:paraId="49D6409E" w14:textId="77777777" w:rsidR="00BF3025" w:rsidRPr="00874CAF" w:rsidRDefault="00BF3025" w:rsidP="00BF3025">
            <w:pPr>
              <w:rPr>
                <w:rFonts w:ascii="Calibri" w:hAnsi="Calibri"/>
                <w:color w:val="000000"/>
              </w:rPr>
            </w:pPr>
            <w:r>
              <w:rPr>
                <w:rFonts w:ascii="Calibri" w:hAnsi="Calibri"/>
                <w:color w:val="000000"/>
              </w:rPr>
              <w:t>1.57E-45</w:t>
            </w:r>
          </w:p>
        </w:tc>
      </w:tr>
      <w:tr w:rsidR="00BF3025" w14:paraId="58FB8B72" w14:textId="77777777" w:rsidTr="00BF3025">
        <w:tc>
          <w:tcPr>
            <w:tcW w:w="805" w:type="dxa"/>
          </w:tcPr>
          <w:p w14:paraId="49396834" w14:textId="77777777" w:rsidR="00BF3025" w:rsidRDefault="00BF3025" w:rsidP="00BF3025">
            <w:r>
              <w:t>IDO</w:t>
            </w:r>
          </w:p>
        </w:tc>
        <w:tc>
          <w:tcPr>
            <w:tcW w:w="1710" w:type="dxa"/>
          </w:tcPr>
          <w:p w14:paraId="3A5F7100" w14:textId="77777777" w:rsidR="00BF3025" w:rsidRPr="00416A48" w:rsidRDefault="00BF3025" w:rsidP="00BF3025">
            <w:pPr>
              <w:rPr>
                <w:rFonts w:ascii="Calibri" w:hAnsi="Calibri"/>
                <w:color w:val="000000"/>
              </w:rPr>
            </w:pPr>
            <w:r>
              <w:rPr>
                <w:rFonts w:ascii="Calibri" w:hAnsi="Calibri"/>
                <w:color w:val="000000"/>
              </w:rPr>
              <w:t>0.405101</w:t>
            </w:r>
          </w:p>
        </w:tc>
        <w:tc>
          <w:tcPr>
            <w:tcW w:w="1440" w:type="dxa"/>
          </w:tcPr>
          <w:p w14:paraId="7A7EEC3B" w14:textId="77777777" w:rsidR="00BF3025" w:rsidRPr="00416A48" w:rsidRDefault="00BF3025" w:rsidP="00BF3025">
            <w:pPr>
              <w:rPr>
                <w:rFonts w:ascii="Calibri" w:hAnsi="Calibri"/>
                <w:color w:val="000000"/>
              </w:rPr>
            </w:pPr>
            <w:r>
              <w:rPr>
                <w:rFonts w:ascii="Calibri" w:hAnsi="Calibri"/>
                <w:color w:val="000000"/>
              </w:rPr>
              <w:t>5.18E-21</w:t>
            </w:r>
          </w:p>
        </w:tc>
        <w:tc>
          <w:tcPr>
            <w:tcW w:w="1350" w:type="dxa"/>
          </w:tcPr>
          <w:p w14:paraId="72398E77" w14:textId="77777777" w:rsidR="00BF3025" w:rsidRPr="00416A48" w:rsidRDefault="00BF3025" w:rsidP="00BF3025">
            <w:pPr>
              <w:rPr>
                <w:rFonts w:ascii="Calibri" w:hAnsi="Calibri"/>
                <w:color w:val="000000"/>
              </w:rPr>
            </w:pPr>
            <w:r>
              <w:rPr>
                <w:rFonts w:ascii="Calibri" w:hAnsi="Calibri"/>
                <w:color w:val="000000"/>
              </w:rPr>
              <w:t>0.434971</w:t>
            </w:r>
          </w:p>
        </w:tc>
        <w:tc>
          <w:tcPr>
            <w:tcW w:w="1620" w:type="dxa"/>
          </w:tcPr>
          <w:p w14:paraId="251B4EF6" w14:textId="77777777" w:rsidR="00BF3025" w:rsidRDefault="00BF3025" w:rsidP="00BF3025">
            <w:r>
              <w:t>0</w:t>
            </w:r>
          </w:p>
        </w:tc>
        <w:tc>
          <w:tcPr>
            <w:tcW w:w="1440" w:type="dxa"/>
          </w:tcPr>
          <w:p w14:paraId="23B10438" w14:textId="77777777" w:rsidR="00BF3025" w:rsidRDefault="00BF3025" w:rsidP="00BF3025">
            <w:r>
              <w:t>0</w:t>
            </w:r>
          </w:p>
        </w:tc>
      </w:tr>
      <w:tr w:rsidR="00BF3025" w14:paraId="5A6CF2E3" w14:textId="77777777" w:rsidTr="00BF3025">
        <w:tc>
          <w:tcPr>
            <w:tcW w:w="805" w:type="dxa"/>
          </w:tcPr>
          <w:p w14:paraId="4521699C" w14:textId="77777777" w:rsidR="00BF3025" w:rsidRDefault="00BF3025" w:rsidP="00BF3025">
            <w:r>
              <w:rPr>
                <w:rFonts w:ascii="Calibri" w:hAnsi="Calibri"/>
                <w:color w:val="000000"/>
              </w:rPr>
              <w:t>CCL2</w:t>
            </w:r>
          </w:p>
        </w:tc>
        <w:tc>
          <w:tcPr>
            <w:tcW w:w="1710" w:type="dxa"/>
          </w:tcPr>
          <w:p w14:paraId="2DDD4D4E" w14:textId="77777777" w:rsidR="00BF3025" w:rsidRPr="00CB5E6A" w:rsidRDefault="00BF3025" w:rsidP="00BF3025">
            <w:pPr>
              <w:rPr>
                <w:rFonts w:ascii="Calibri" w:hAnsi="Calibri"/>
                <w:color w:val="000000"/>
              </w:rPr>
            </w:pPr>
            <w:r>
              <w:rPr>
                <w:rFonts w:ascii="Calibri" w:hAnsi="Calibri"/>
                <w:color w:val="000000"/>
              </w:rPr>
              <w:t>0.371544</w:t>
            </w:r>
          </w:p>
        </w:tc>
        <w:tc>
          <w:tcPr>
            <w:tcW w:w="1440" w:type="dxa"/>
          </w:tcPr>
          <w:p w14:paraId="1DEB75B1" w14:textId="77777777" w:rsidR="00BF3025" w:rsidRPr="00CB5E6A" w:rsidRDefault="00BF3025" w:rsidP="00BF3025">
            <w:pPr>
              <w:rPr>
                <w:rFonts w:ascii="Calibri" w:hAnsi="Calibri"/>
                <w:color w:val="000000"/>
              </w:rPr>
            </w:pPr>
            <w:r>
              <w:rPr>
                <w:rFonts w:ascii="Calibri" w:hAnsi="Calibri"/>
                <w:color w:val="000000"/>
              </w:rPr>
              <w:t>1.11E-17</w:t>
            </w:r>
          </w:p>
        </w:tc>
        <w:tc>
          <w:tcPr>
            <w:tcW w:w="1350" w:type="dxa"/>
          </w:tcPr>
          <w:p w14:paraId="6D0EBE4C" w14:textId="77777777" w:rsidR="00BF3025" w:rsidRPr="00CB5E6A" w:rsidRDefault="00BF3025" w:rsidP="00BF3025">
            <w:pPr>
              <w:rPr>
                <w:rFonts w:ascii="Calibri" w:hAnsi="Calibri"/>
                <w:color w:val="000000"/>
              </w:rPr>
            </w:pPr>
            <w:r>
              <w:rPr>
                <w:rFonts w:ascii="Calibri" w:hAnsi="Calibri"/>
                <w:color w:val="000000"/>
              </w:rPr>
              <w:t>0.354154</w:t>
            </w:r>
          </w:p>
        </w:tc>
        <w:tc>
          <w:tcPr>
            <w:tcW w:w="1620" w:type="dxa"/>
          </w:tcPr>
          <w:p w14:paraId="69A74FE2" w14:textId="77777777" w:rsidR="00BF3025" w:rsidRPr="00CB5E6A" w:rsidRDefault="00BF3025" w:rsidP="00BF3025">
            <w:pPr>
              <w:rPr>
                <w:rFonts w:ascii="Calibri" w:hAnsi="Calibri"/>
                <w:color w:val="000000"/>
              </w:rPr>
            </w:pPr>
            <w:r>
              <w:rPr>
                <w:rFonts w:ascii="Calibri" w:hAnsi="Calibri"/>
                <w:color w:val="000000"/>
              </w:rPr>
              <w:t>4.71E-16</w:t>
            </w:r>
          </w:p>
        </w:tc>
        <w:tc>
          <w:tcPr>
            <w:tcW w:w="1440" w:type="dxa"/>
          </w:tcPr>
          <w:p w14:paraId="52B08F0E" w14:textId="77777777" w:rsidR="00BF3025" w:rsidRPr="00CB5E6A" w:rsidRDefault="00BF3025" w:rsidP="00BF3025">
            <w:pPr>
              <w:rPr>
                <w:rFonts w:ascii="Calibri" w:hAnsi="Calibri"/>
                <w:color w:val="000000"/>
              </w:rPr>
            </w:pPr>
            <w:r>
              <w:rPr>
                <w:rFonts w:ascii="Calibri" w:hAnsi="Calibri"/>
                <w:color w:val="000000"/>
              </w:rPr>
              <w:t>9.73E-15</w:t>
            </w:r>
          </w:p>
        </w:tc>
      </w:tr>
    </w:tbl>
    <w:p w14:paraId="20AED066" w14:textId="77777777" w:rsidR="00BF3025" w:rsidRDefault="00BF3025" w:rsidP="00BF3025">
      <w:pPr>
        <w:spacing w:after="0"/>
        <w:jc w:val="both"/>
        <w:rPr>
          <w:rFonts w:ascii="Times New Roman" w:hAnsi="Times New Roman" w:cs="Times New Roman"/>
          <w:sz w:val="24"/>
          <w:szCs w:val="24"/>
        </w:rPr>
      </w:pPr>
    </w:p>
    <w:p w14:paraId="0A917B68" w14:textId="77777777" w:rsidR="00BF3025" w:rsidRDefault="00BF3025" w:rsidP="00BF3025">
      <w:pPr>
        <w:spacing w:after="0"/>
        <w:jc w:val="both"/>
        <w:rPr>
          <w:rFonts w:ascii="Times New Roman" w:hAnsi="Times New Roman" w:cs="Times New Roman"/>
          <w:sz w:val="24"/>
          <w:szCs w:val="24"/>
        </w:rPr>
      </w:pPr>
    </w:p>
    <w:p w14:paraId="2E0BDFFC" w14:textId="77777777" w:rsidR="006B3F46" w:rsidRDefault="006B3F46" w:rsidP="006B3F46">
      <w:pPr>
        <w:spacing w:after="0"/>
        <w:jc w:val="both"/>
        <w:rPr>
          <w:rFonts w:ascii="Times New Roman" w:hAnsi="Times New Roman" w:cs="Times New Roman"/>
          <w:sz w:val="24"/>
          <w:szCs w:val="24"/>
        </w:rPr>
      </w:pPr>
    </w:p>
    <w:p w14:paraId="189C94ED" w14:textId="23BB865B" w:rsidR="006B3F46" w:rsidRDefault="006B3F46" w:rsidP="006B3F46">
      <w:pPr>
        <w:spacing w:after="0"/>
        <w:rPr>
          <w:rFonts w:ascii="Times New Roman" w:hAnsi="Times New Roman" w:cs="Times New Roman"/>
          <w:sz w:val="18"/>
          <w:szCs w:val="18"/>
        </w:rPr>
      </w:pPr>
      <w:r w:rsidRPr="0095545C">
        <w:rPr>
          <w:rFonts w:ascii="Times New Roman" w:hAnsi="Times New Roman" w:cs="Times New Roman"/>
          <w:b/>
          <w:sz w:val="18"/>
          <w:szCs w:val="18"/>
        </w:rPr>
        <w:t>Supplementa</w:t>
      </w:r>
      <w:r w:rsidR="00B67C43">
        <w:rPr>
          <w:rFonts w:ascii="Times New Roman" w:hAnsi="Times New Roman" w:cs="Times New Roman"/>
          <w:b/>
          <w:sz w:val="18"/>
          <w:szCs w:val="18"/>
        </w:rPr>
        <w:t>ry</w:t>
      </w:r>
      <w:r w:rsidRPr="0095545C">
        <w:rPr>
          <w:rFonts w:ascii="Times New Roman" w:hAnsi="Times New Roman" w:cs="Times New Roman"/>
          <w:b/>
          <w:sz w:val="18"/>
          <w:szCs w:val="18"/>
        </w:rPr>
        <w:t xml:space="preserve"> </w:t>
      </w:r>
      <w:r>
        <w:rPr>
          <w:rFonts w:ascii="Times New Roman" w:hAnsi="Times New Roman" w:cs="Times New Roman"/>
          <w:b/>
          <w:sz w:val="18"/>
          <w:szCs w:val="18"/>
        </w:rPr>
        <w:t>Table S11</w:t>
      </w:r>
      <w:r w:rsidRPr="00AF1D88">
        <w:rPr>
          <w:rFonts w:ascii="Times New Roman" w:hAnsi="Times New Roman" w:cs="Times New Roman"/>
          <w:sz w:val="18"/>
          <w:szCs w:val="18"/>
        </w:rPr>
        <w:t xml:space="preserve">. </w:t>
      </w:r>
      <w:r>
        <w:rPr>
          <w:rFonts w:ascii="Times New Roman" w:hAnsi="Times New Roman" w:cs="Times New Roman"/>
          <w:sz w:val="18"/>
          <w:szCs w:val="18"/>
        </w:rPr>
        <w:t>The</w:t>
      </w:r>
      <w:r w:rsidRPr="003B0240">
        <w:rPr>
          <w:rFonts w:ascii="Times New Roman" w:hAnsi="Times New Roman" w:cs="Times New Roman"/>
          <w:sz w:val="18"/>
          <w:szCs w:val="18"/>
        </w:rPr>
        <w:t xml:space="preserve"> available NSCLC patients with CD38 and PD-L1 tumor cell </w:t>
      </w:r>
      <w:r>
        <w:rPr>
          <w:rFonts w:ascii="Times New Roman" w:hAnsi="Times New Roman" w:cs="Times New Roman"/>
          <w:sz w:val="18"/>
          <w:szCs w:val="18"/>
        </w:rPr>
        <w:t>IHC</w:t>
      </w:r>
      <w:r w:rsidRPr="003B0240">
        <w:rPr>
          <w:rFonts w:ascii="Times New Roman" w:hAnsi="Times New Roman" w:cs="Times New Roman"/>
          <w:sz w:val="18"/>
          <w:szCs w:val="18"/>
        </w:rPr>
        <w:t xml:space="preserve"> stai</w:t>
      </w:r>
      <w:r>
        <w:rPr>
          <w:rFonts w:ascii="Times New Roman" w:hAnsi="Times New Roman" w:cs="Times New Roman"/>
          <w:sz w:val="18"/>
          <w:szCs w:val="18"/>
        </w:rPr>
        <w:t>ning and responses to anti-PD-1</w:t>
      </w:r>
      <w:r w:rsidRPr="003B0240">
        <w:rPr>
          <w:rFonts w:ascii="Times New Roman" w:hAnsi="Times New Roman" w:cs="Times New Roman"/>
          <w:sz w:val="18"/>
          <w:szCs w:val="18"/>
        </w:rPr>
        <w:t xml:space="preserve"> therapy</w:t>
      </w:r>
      <w:r>
        <w:rPr>
          <w:rFonts w:ascii="Times New Roman" w:hAnsi="Times New Roman" w:cs="Times New Roman"/>
          <w:sz w:val="18"/>
          <w:szCs w:val="18"/>
        </w:rPr>
        <w:t>.</w:t>
      </w:r>
    </w:p>
    <w:p w14:paraId="4A09FB6C" w14:textId="77777777" w:rsidR="006B3F46" w:rsidRPr="003B0240" w:rsidRDefault="006B3F46" w:rsidP="006B3F46">
      <w:pPr>
        <w:spacing w:after="0"/>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6025"/>
        <w:gridCol w:w="1170"/>
        <w:gridCol w:w="1080"/>
        <w:gridCol w:w="1075"/>
      </w:tblGrid>
      <w:tr w:rsidR="000B16DD" w14:paraId="188CD03F" w14:textId="77777777" w:rsidTr="001F719F">
        <w:tc>
          <w:tcPr>
            <w:tcW w:w="6025" w:type="dxa"/>
          </w:tcPr>
          <w:p w14:paraId="703FF6F9" w14:textId="77777777" w:rsidR="000B16DD" w:rsidRPr="006305FB" w:rsidRDefault="000B16DD" w:rsidP="001F719F">
            <w:pPr>
              <w:rPr>
                <w:rFonts w:ascii="Times New Roman" w:hAnsi="Times New Roman" w:cs="Times New Roman"/>
                <w:b/>
                <w:sz w:val="24"/>
                <w:szCs w:val="24"/>
              </w:rPr>
            </w:pPr>
            <w:r w:rsidRPr="006305FB">
              <w:rPr>
                <w:rFonts w:ascii="Times New Roman" w:hAnsi="Times New Roman" w:cs="Times New Roman"/>
                <w:b/>
                <w:sz w:val="24"/>
                <w:szCs w:val="24"/>
              </w:rPr>
              <w:t>PD-L1 (&lt;1%-low; ≥1%-high)</w:t>
            </w:r>
          </w:p>
          <w:p w14:paraId="60F29974" w14:textId="77777777" w:rsidR="000B16DD" w:rsidRPr="006305FB" w:rsidRDefault="000B16DD" w:rsidP="001F719F">
            <w:pPr>
              <w:rPr>
                <w:rFonts w:ascii="Times New Roman" w:hAnsi="Times New Roman" w:cs="Times New Roman"/>
                <w:b/>
                <w:sz w:val="18"/>
                <w:szCs w:val="18"/>
              </w:rPr>
            </w:pPr>
            <w:r w:rsidRPr="006305FB">
              <w:rPr>
                <w:rFonts w:ascii="Times New Roman" w:hAnsi="Times New Roman" w:cs="Times New Roman"/>
                <w:b/>
                <w:sz w:val="24"/>
                <w:szCs w:val="24"/>
              </w:rPr>
              <w:t>CD38 (≥200 medium-high; &lt;200 medium-low)</w:t>
            </w:r>
          </w:p>
        </w:tc>
        <w:tc>
          <w:tcPr>
            <w:tcW w:w="1170" w:type="dxa"/>
          </w:tcPr>
          <w:p w14:paraId="55F5DFAA" w14:textId="77777777" w:rsidR="000B16DD" w:rsidRPr="006305FB" w:rsidRDefault="000B16DD" w:rsidP="001F719F">
            <w:pPr>
              <w:jc w:val="center"/>
              <w:rPr>
                <w:rFonts w:ascii="Times New Roman" w:hAnsi="Times New Roman" w:cs="Times New Roman"/>
                <w:b/>
                <w:sz w:val="24"/>
                <w:szCs w:val="24"/>
              </w:rPr>
            </w:pPr>
            <w:r w:rsidRPr="006305FB">
              <w:rPr>
                <w:rFonts w:ascii="Times New Roman" w:hAnsi="Times New Roman" w:cs="Times New Roman"/>
                <w:b/>
                <w:sz w:val="24"/>
                <w:szCs w:val="24"/>
              </w:rPr>
              <w:t>PD + SD</w:t>
            </w:r>
          </w:p>
        </w:tc>
        <w:tc>
          <w:tcPr>
            <w:tcW w:w="1080" w:type="dxa"/>
          </w:tcPr>
          <w:p w14:paraId="54926582" w14:textId="77777777" w:rsidR="000B16DD" w:rsidRPr="006305FB" w:rsidRDefault="000B16DD" w:rsidP="001F719F">
            <w:pPr>
              <w:jc w:val="center"/>
              <w:rPr>
                <w:rFonts w:ascii="Times New Roman" w:hAnsi="Times New Roman" w:cs="Times New Roman"/>
                <w:b/>
                <w:sz w:val="24"/>
                <w:szCs w:val="24"/>
              </w:rPr>
            </w:pPr>
            <w:r w:rsidRPr="006305FB">
              <w:rPr>
                <w:rFonts w:ascii="Times New Roman" w:hAnsi="Times New Roman" w:cs="Times New Roman"/>
                <w:b/>
                <w:sz w:val="24"/>
                <w:szCs w:val="24"/>
              </w:rPr>
              <w:t>PR</w:t>
            </w:r>
          </w:p>
        </w:tc>
        <w:tc>
          <w:tcPr>
            <w:tcW w:w="1075" w:type="dxa"/>
          </w:tcPr>
          <w:p w14:paraId="0F4D0385" w14:textId="77777777" w:rsidR="000B16DD" w:rsidRPr="006305FB" w:rsidRDefault="000B16DD" w:rsidP="001F719F">
            <w:pPr>
              <w:jc w:val="center"/>
              <w:rPr>
                <w:rFonts w:ascii="Times New Roman" w:hAnsi="Times New Roman" w:cs="Times New Roman"/>
                <w:b/>
                <w:sz w:val="24"/>
                <w:szCs w:val="24"/>
              </w:rPr>
            </w:pPr>
            <w:r w:rsidRPr="006305FB">
              <w:rPr>
                <w:rFonts w:ascii="Times New Roman" w:hAnsi="Times New Roman" w:cs="Times New Roman"/>
                <w:b/>
                <w:sz w:val="24"/>
                <w:szCs w:val="24"/>
              </w:rPr>
              <w:t>Total</w:t>
            </w:r>
          </w:p>
        </w:tc>
      </w:tr>
      <w:tr w:rsidR="000B16DD" w14:paraId="302494E6" w14:textId="77777777" w:rsidTr="001F719F">
        <w:tc>
          <w:tcPr>
            <w:tcW w:w="6025" w:type="dxa"/>
          </w:tcPr>
          <w:p w14:paraId="6D1DCCF0" w14:textId="77777777" w:rsidR="000B16DD" w:rsidRDefault="000B16DD" w:rsidP="001F719F">
            <w:pPr>
              <w:rPr>
                <w:rFonts w:ascii="Times New Roman" w:hAnsi="Times New Roman" w:cs="Times New Roman"/>
                <w:sz w:val="18"/>
                <w:szCs w:val="18"/>
              </w:rPr>
            </w:pPr>
            <w:r>
              <w:rPr>
                <w:rFonts w:ascii="Times New Roman" w:hAnsi="Times New Roman" w:cs="Times New Roman"/>
                <w:sz w:val="18"/>
                <w:szCs w:val="18"/>
              </w:rPr>
              <w:t>PD-L1 high (≥1%)</w:t>
            </w:r>
          </w:p>
          <w:p w14:paraId="2B4BFB0A" w14:textId="77777777" w:rsidR="000B16DD" w:rsidRDefault="000B16DD" w:rsidP="001F719F">
            <w:pPr>
              <w:rPr>
                <w:rFonts w:ascii="Times New Roman" w:hAnsi="Times New Roman" w:cs="Times New Roman"/>
                <w:sz w:val="18"/>
                <w:szCs w:val="18"/>
              </w:rPr>
            </w:pPr>
            <w:r>
              <w:rPr>
                <w:rFonts w:ascii="Times New Roman" w:hAnsi="Times New Roman" w:cs="Times New Roman"/>
                <w:sz w:val="18"/>
                <w:szCs w:val="18"/>
              </w:rPr>
              <w:t>CD38 high (≥200)</w:t>
            </w:r>
          </w:p>
        </w:tc>
        <w:tc>
          <w:tcPr>
            <w:tcW w:w="1170" w:type="dxa"/>
          </w:tcPr>
          <w:p w14:paraId="1CEA7F2F"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5</w:t>
            </w:r>
          </w:p>
        </w:tc>
        <w:tc>
          <w:tcPr>
            <w:tcW w:w="1080" w:type="dxa"/>
          </w:tcPr>
          <w:p w14:paraId="6B1DEBAA"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3</w:t>
            </w:r>
          </w:p>
        </w:tc>
        <w:tc>
          <w:tcPr>
            <w:tcW w:w="1075" w:type="dxa"/>
          </w:tcPr>
          <w:p w14:paraId="75E6BE6F"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8</w:t>
            </w:r>
          </w:p>
        </w:tc>
      </w:tr>
      <w:tr w:rsidR="000B16DD" w14:paraId="1BA1C7DF" w14:textId="77777777" w:rsidTr="001F719F">
        <w:tc>
          <w:tcPr>
            <w:tcW w:w="6025" w:type="dxa"/>
          </w:tcPr>
          <w:p w14:paraId="0670F6AD" w14:textId="77777777" w:rsidR="000B16DD" w:rsidRDefault="000B16DD" w:rsidP="001F719F">
            <w:pPr>
              <w:rPr>
                <w:rFonts w:ascii="Times New Roman" w:hAnsi="Times New Roman" w:cs="Times New Roman"/>
                <w:sz w:val="18"/>
                <w:szCs w:val="18"/>
              </w:rPr>
            </w:pPr>
            <w:r>
              <w:rPr>
                <w:rFonts w:ascii="Times New Roman" w:hAnsi="Times New Roman" w:cs="Times New Roman"/>
                <w:sz w:val="18"/>
                <w:szCs w:val="18"/>
              </w:rPr>
              <w:t>PD-L1 high (≥1%)</w:t>
            </w:r>
          </w:p>
          <w:p w14:paraId="36B40A63" w14:textId="77777777" w:rsidR="000B16DD" w:rsidRDefault="000B16DD" w:rsidP="001F719F">
            <w:pPr>
              <w:rPr>
                <w:rFonts w:ascii="Times New Roman" w:hAnsi="Times New Roman" w:cs="Times New Roman"/>
                <w:sz w:val="18"/>
                <w:szCs w:val="18"/>
              </w:rPr>
            </w:pPr>
            <w:r>
              <w:rPr>
                <w:rFonts w:ascii="Times New Roman" w:hAnsi="Times New Roman" w:cs="Times New Roman"/>
                <w:sz w:val="18"/>
                <w:szCs w:val="18"/>
              </w:rPr>
              <w:t>CD38 low (&lt;200)</w:t>
            </w:r>
          </w:p>
        </w:tc>
        <w:tc>
          <w:tcPr>
            <w:tcW w:w="1170" w:type="dxa"/>
          </w:tcPr>
          <w:p w14:paraId="33FF5301"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Pr>
          <w:p w14:paraId="65201B70"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1</w:t>
            </w:r>
          </w:p>
        </w:tc>
        <w:tc>
          <w:tcPr>
            <w:tcW w:w="1075" w:type="dxa"/>
          </w:tcPr>
          <w:p w14:paraId="1BC97BDF"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4</w:t>
            </w:r>
          </w:p>
        </w:tc>
      </w:tr>
      <w:tr w:rsidR="000B16DD" w14:paraId="12B8C7C3" w14:textId="77777777" w:rsidTr="001F719F">
        <w:tc>
          <w:tcPr>
            <w:tcW w:w="6025" w:type="dxa"/>
          </w:tcPr>
          <w:p w14:paraId="287D6FC8" w14:textId="77777777" w:rsidR="000B16DD" w:rsidRDefault="000B16DD" w:rsidP="001F719F">
            <w:pPr>
              <w:rPr>
                <w:rFonts w:ascii="Times New Roman" w:hAnsi="Times New Roman" w:cs="Times New Roman"/>
                <w:sz w:val="18"/>
                <w:szCs w:val="18"/>
              </w:rPr>
            </w:pPr>
            <w:r>
              <w:rPr>
                <w:rFonts w:ascii="Times New Roman" w:hAnsi="Times New Roman" w:cs="Times New Roman"/>
                <w:sz w:val="18"/>
                <w:szCs w:val="18"/>
              </w:rPr>
              <w:t>PD-L1 low (&lt;1%)</w:t>
            </w:r>
          </w:p>
          <w:p w14:paraId="6F362737" w14:textId="77777777" w:rsidR="000B16DD" w:rsidRDefault="000B16DD" w:rsidP="001F719F">
            <w:pPr>
              <w:rPr>
                <w:rFonts w:ascii="Times New Roman" w:hAnsi="Times New Roman" w:cs="Times New Roman"/>
                <w:sz w:val="18"/>
                <w:szCs w:val="18"/>
              </w:rPr>
            </w:pPr>
            <w:r>
              <w:rPr>
                <w:rFonts w:ascii="Times New Roman" w:hAnsi="Times New Roman" w:cs="Times New Roman"/>
                <w:sz w:val="18"/>
                <w:szCs w:val="18"/>
              </w:rPr>
              <w:t>CD38 low (&lt;200)</w:t>
            </w:r>
          </w:p>
        </w:tc>
        <w:tc>
          <w:tcPr>
            <w:tcW w:w="1170" w:type="dxa"/>
          </w:tcPr>
          <w:p w14:paraId="0B8B67D6"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14</w:t>
            </w:r>
          </w:p>
        </w:tc>
        <w:tc>
          <w:tcPr>
            <w:tcW w:w="1080" w:type="dxa"/>
          </w:tcPr>
          <w:p w14:paraId="7E1B4425"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2</w:t>
            </w:r>
          </w:p>
        </w:tc>
        <w:tc>
          <w:tcPr>
            <w:tcW w:w="1075" w:type="dxa"/>
          </w:tcPr>
          <w:p w14:paraId="7712439D"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16</w:t>
            </w:r>
          </w:p>
        </w:tc>
      </w:tr>
      <w:tr w:rsidR="000B16DD" w14:paraId="523860C5" w14:textId="77777777" w:rsidTr="001F719F">
        <w:tc>
          <w:tcPr>
            <w:tcW w:w="6025" w:type="dxa"/>
          </w:tcPr>
          <w:p w14:paraId="55D442B4" w14:textId="77777777" w:rsidR="000B16DD" w:rsidRDefault="000B16DD" w:rsidP="001F719F">
            <w:pPr>
              <w:rPr>
                <w:rFonts w:ascii="Times New Roman" w:hAnsi="Times New Roman" w:cs="Times New Roman"/>
                <w:sz w:val="18"/>
                <w:szCs w:val="18"/>
              </w:rPr>
            </w:pPr>
            <w:r>
              <w:rPr>
                <w:rFonts w:ascii="Times New Roman" w:hAnsi="Times New Roman" w:cs="Times New Roman"/>
                <w:sz w:val="18"/>
                <w:szCs w:val="18"/>
              </w:rPr>
              <w:t>PD-L1 low (&lt;1%)</w:t>
            </w:r>
          </w:p>
          <w:p w14:paraId="4B0FDC71" w14:textId="77777777" w:rsidR="000B16DD" w:rsidRDefault="000B16DD" w:rsidP="001F719F">
            <w:pPr>
              <w:rPr>
                <w:rFonts w:ascii="Times New Roman" w:hAnsi="Times New Roman" w:cs="Times New Roman"/>
                <w:sz w:val="18"/>
                <w:szCs w:val="18"/>
              </w:rPr>
            </w:pPr>
            <w:r>
              <w:rPr>
                <w:rFonts w:ascii="Times New Roman" w:hAnsi="Times New Roman" w:cs="Times New Roman"/>
                <w:sz w:val="18"/>
                <w:szCs w:val="18"/>
              </w:rPr>
              <w:t>CD38 high (≥200)</w:t>
            </w:r>
          </w:p>
        </w:tc>
        <w:tc>
          <w:tcPr>
            <w:tcW w:w="1170" w:type="dxa"/>
          </w:tcPr>
          <w:p w14:paraId="3A88A7DA"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13</w:t>
            </w:r>
          </w:p>
        </w:tc>
        <w:tc>
          <w:tcPr>
            <w:tcW w:w="1080" w:type="dxa"/>
          </w:tcPr>
          <w:p w14:paraId="279C3701"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2</w:t>
            </w:r>
          </w:p>
        </w:tc>
        <w:tc>
          <w:tcPr>
            <w:tcW w:w="1075" w:type="dxa"/>
          </w:tcPr>
          <w:p w14:paraId="2EF6EEEA"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15</w:t>
            </w:r>
          </w:p>
        </w:tc>
      </w:tr>
      <w:tr w:rsidR="000B16DD" w14:paraId="06C4B725" w14:textId="77777777" w:rsidTr="001F719F">
        <w:tc>
          <w:tcPr>
            <w:tcW w:w="6025" w:type="dxa"/>
          </w:tcPr>
          <w:p w14:paraId="57E556A2" w14:textId="77777777" w:rsidR="000B16DD" w:rsidRPr="006305FB" w:rsidRDefault="000B16DD" w:rsidP="001F719F">
            <w:pPr>
              <w:rPr>
                <w:rFonts w:ascii="Times New Roman" w:hAnsi="Times New Roman" w:cs="Times New Roman"/>
                <w:b/>
                <w:sz w:val="18"/>
                <w:szCs w:val="18"/>
              </w:rPr>
            </w:pPr>
            <w:r w:rsidRPr="006305FB">
              <w:rPr>
                <w:rFonts w:ascii="Times New Roman" w:hAnsi="Times New Roman" w:cs="Times New Roman"/>
                <w:b/>
                <w:sz w:val="18"/>
                <w:szCs w:val="18"/>
              </w:rPr>
              <w:t>Total</w:t>
            </w:r>
          </w:p>
        </w:tc>
        <w:tc>
          <w:tcPr>
            <w:tcW w:w="1170" w:type="dxa"/>
          </w:tcPr>
          <w:p w14:paraId="1439625D"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35</w:t>
            </w:r>
          </w:p>
        </w:tc>
        <w:tc>
          <w:tcPr>
            <w:tcW w:w="1080" w:type="dxa"/>
          </w:tcPr>
          <w:p w14:paraId="787F57A2"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8</w:t>
            </w:r>
          </w:p>
        </w:tc>
        <w:tc>
          <w:tcPr>
            <w:tcW w:w="1075" w:type="dxa"/>
          </w:tcPr>
          <w:p w14:paraId="4851D77D" w14:textId="77777777" w:rsidR="000B16DD" w:rsidRDefault="000B16DD" w:rsidP="001F719F">
            <w:pPr>
              <w:jc w:val="center"/>
              <w:rPr>
                <w:rFonts w:ascii="Times New Roman" w:hAnsi="Times New Roman" w:cs="Times New Roman"/>
                <w:sz w:val="18"/>
                <w:szCs w:val="18"/>
              </w:rPr>
            </w:pPr>
            <w:r>
              <w:rPr>
                <w:rFonts w:ascii="Times New Roman" w:hAnsi="Times New Roman" w:cs="Times New Roman"/>
                <w:sz w:val="18"/>
                <w:szCs w:val="18"/>
              </w:rPr>
              <w:t>43</w:t>
            </w:r>
          </w:p>
        </w:tc>
      </w:tr>
    </w:tbl>
    <w:p w14:paraId="7BFF4854" w14:textId="38535711" w:rsidR="006B3F46" w:rsidRDefault="006B3F46" w:rsidP="006B3F46">
      <w:pPr>
        <w:spacing w:after="0"/>
        <w:jc w:val="both"/>
        <w:rPr>
          <w:rFonts w:ascii="Times New Roman" w:hAnsi="Times New Roman" w:cs="Times New Roman"/>
          <w:sz w:val="24"/>
          <w:szCs w:val="24"/>
        </w:rPr>
      </w:pPr>
    </w:p>
    <w:p w14:paraId="0B86C684" w14:textId="77777777" w:rsidR="006B3F46" w:rsidRDefault="006B3F46" w:rsidP="006B3F46">
      <w:pPr>
        <w:spacing w:after="0"/>
        <w:jc w:val="both"/>
        <w:rPr>
          <w:rFonts w:ascii="Times New Roman" w:hAnsi="Times New Roman" w:cs="Times New Roman"/>
          <w:sz w:val="24"/>
          <w:szCs w:val="24"/>
        </w:rPr>
      </w:pPr>
    </w:p>
    <w:p w14:paraId="6D7D9C0A" w14:textId="57BA80C4" w:rsidR="00BF3025" w:rsidRDefault="00B67C43" w:rsidP="00BF3025">
      <w:pPr>
        <w:spacing w:after="0"/>
        <w:jc w:val="both"/>
        <w:rPr>
          <w:rFonts w:ascii="Times New Roman" w:hAnsi="Times New Roman" w:cs="Times New Roman"/>
          <w:sz w:val="18"/>
          <w:szCs w:val="18"/>
        </w:rPr>
      </w:pPr>
      <w:r>
        <w:rPr>
          <w:rFonts w:ascii="Times New Roman" w:hAnsi="Times New Roman" w:cs="Times New Roman"/>
          <w:b/>
          <w:sz w:val="18"/>
          <w:szCs w:val="18"/>
        </w:rPr>
        <w:lastRenderedPageBreak/>
        <w:t>Supplementary</w:t>
      </w:r>
      <w:r w:rsidR="00062653" w:rsidRPr="0095545C">
        <w:rPr>
          <w:rFonts w:ascii="Times New Roman" w:hAnsi="Times New Roman" w:cs="Times New Roman"/>
          <w:b/>
          <w:sz w:val="18"/>
          <w:szCs w:val="18"/>
        </w:rPr>
        <w:t xml:space="preserve"> </w:t>
      </w:r>
      <w:r w:rsidR="006B3F46">
        <w:rPr>
          <w:rFonts w:ascii="Times New Roman" w:hAnsi="Times New Roman" w:cs="Times New Roman"/>
          <w:b/>
          <w:sz w:val="18"/>
          <w:szCs w:val="18"/>
        </w:rPr>
        <w:t>Table S12</w:t>
      </w:r>
      <w:r w:rsidR="00BF3025" w:rsidRPr="00AF1D88">
        <w:rPr>
          <w:rFonts w:ascii="Times New Roman" w:hAnsi="Times New Roman" w:cs="Times New Roman"/>
          <w:sz w:val="18"/>
          <w:szCs w:val="18"/>
        </w:rPr>
        <w:t>. The co-inhibition effect of PD-L1 and CD38 on tumor growth and metastasis.</w:t>
      </w:r>
    </w:p>
    <w:p w14:paraId="563AFEA3" w14:textId="77777777" w:rsidR="008737C9" w:rsidRPr="00AF1D88" w:rsidRDefault="008737C9" w:rsidP="00BF3025">
      <w:pPr>
        <w:spacing w:after="0"/>
        <w:jc w:val="both"/>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757"/>
        <w:gridCol w:w="1218"/>
        <w:gridCol w:w="3690"/>
        <w:gridCol w:w="3685"/>
      </w:tblGrid>
      <w:tr w:rsidR="00BF3025" w:rsidRPr="00D45F9E" w14:paraId="4E5758BD" w14:textId="77777777" w:rsidTr="00BF3025">
        <w:tc>
          <w:tcPr>
            <w:tcW w:w="1975" w:type="dxa"/>
            <w:gridSpan w:val="2"/>
            <w:vAlign w:val="center"/>
          </w:tcPr>
          <w:p w14:paraId="06D81450" w14:textId="77777777" w:rsidR="00BF3025" w:rsidRPr="00304196" w:rsidRDefault="00BF3025" w:rsidP="00BF3025">
            <w:pPr>
              <w:jc w:val="center"/>
            </w:pPr>
            <w:r w:rsidRPr="00304196">
              <w:t>Tumor type</w:t>
            </w:r>
          </w:p>
        </w:tc>
        <w:tc>
          <w:tcPr>
            <w:tcW w:w="3690" w:type="dxa"/>
          </w:tcPr>
          <w:p w14:paraId="2A8FEB19" w14:textId="77777777" w:rsidR="00BF3025" w:rsidRPr="00D45F9E" w:rsidRDefault="00BF3025" w:rsidP="00BF3025">
            <w:pPr>
              <w:jc w:val="center"/>
              <w:rPr>
                <w:rFonts w:cs="Times New Roman"/>
                <w:sz w:val="16"/>
                <w:szCs w:val="16"/>
              </w:rPr>
            </w:pPr>
            <w:r w:rsidRPr="00D45F9E">
              <w:rPr>
                <w:rFonts w:cs="Times New Roman"/>
                <w:sz w:val="16"/>
                <w:szCs w:val="16"/>
              </w:rPr>
              <w:t>Combination therapy of anti-PD-L1 and anti-D38</w:t>
            </w:r>
          </w:p>
          <w:p w14:paraId="6E3AF419" w14:textId="77777777" w:rsidR="00BF3025" w:rsidRPr="00196998" w:rsidRDefault="00BF3025" w:rsidP="00BF3025">
            <w:pPr>
              <w:rPr>
                <w:b/>
                <w:sz w:val="12"/>
                <w:szCs w:val="12"/>
              </w:rPr>
            </w:pPr>
            <w:r>
              <w:rPr>
                <w:b/>
                <w:sz w:val="12"/>
                <w:szCs w:val="12"/>
              </w:rPr>
              <w:t xml:space="preserve">     </w:t>
            </w:r>
            <w:r w:rsidRPr="00196998">
              <w:rPr>
                <w:b/>
                <w:sz w:val="12"/>
                <w:szCs w:val="12"/>
              </w:rPr>
              <w:t xml:space="preserve">Control      </w:t>
            </w:r>
            <w:r>
              <w:rPr>
                <w:b/>
                <w:sz w:val="12"/>
                <w:szCs w:val="12"/>
              </w:rPr>
              <w:t xml:space="preserve">           </w:t>
            </w:r>
            <w:r w:rsidRPr="00196998">
              <w:rPr>
                <w:b/>
                <w:sz w:val="12"/>
                <w:szCs w:val="12"/>
              </w:rPr>
              <w:t xml:space="preserve">anti-PD-L1      </w:t>
            </w:r>
            <w:r>
              <w:rPr>
                <w:b/>
                <w:sz w:val="12"/>
                <w:szCs w:val="12"/>
              </w:rPr>
              <w:t xml:space="preserve">          </w:t>
            </w:r>
            <w:r w:rsidRPr="00196998">
              <w:rPr>
                <w:b/>
                <w:sz w:val="12"/>
                <w:szCs w:val="12"/>
              </w:rPr>
              <w:t xml:space="preserve">anti-CD38   </w:t>
            </w:r>
            <w:r>
              <w:rPr>
                <w:b/>
                <w:sz w:val="12"/>
                <w:szCs w:val="12"/>
              </w:rPr>
              <w:t xml:space="preserve">           </w:t>
            </w:r>
            <w:r w:rsidRPr="00196998">
              <w:rPr>
                <w:b/>
                <w:sz w:val="12"/>
                <w:szCs w:val="12"/>
              </w:rPr>
              <w:t>Combination</w:t>
            </w:r>
          </w:p>
        </w:tc>
        <w:tc>
          <w:tcPr>
            <w:tcW w:w="3685" w:type="dxa"/>
          </w:tcPr>
          <w:p w14:paraId="66B35100" w14:textId="77777777" w:rsidR="00BF3025" w:rsidRPr="00D45F9E" w:rsidRDefault="00BF3025" w:rsidP="00BF3025">
            <w:pPr>
              <w:jc w:val="center"/>
              <w:rPr>
                <w:rFonts w:cs="Times New Roman"/>
                <w:sz w:val="16"/>
                <w:szCs w:val="16"/>
              </w:rPr>
            </w:pPr>
            <w:r w:rsidRPr="00D45F9E">
              <w:rPr>
                <w:rFonts w:cs="Times New Roman"/>
                <w:sz w:val="16"/>
                <w:szCs w:val="16"/>
              </w:rPr>
              <w:t xml:space="preserve">Combination therapy of anti-PD-L1 and </w:t>
            </w:r>
            <w:proofErr w:type="spellStart"/>
            <w:r w:rsidRPr="00D45F9E">
              <w:rPr>
                <w:rFonts w:cs="Times New Roman"/>
                <w:sz w:val="16"/>
                <w:szCs w:val="16"/>
              </w:rPr>
              <w:t>Rhein</w:t>
            </w:r>
            <w:proofErr w:type="spellEnd"/>
          </w:p>
          <w:p w14:paraId="083758D3" w14:textId="77777777" w:rsidR="00BF3025" w:rsidRPr="00196998" w:rsidRDefault="00BF3025" w:rsidP="00BF3025">
            <w:pPr>
              <w:jc w:val="both"/>
              <w:rPr>
                <w:b/>
                <w:sz w:val="12"/>
                <w:szCs w:val="12"/>
              </w:rPr>
            </w:pPr>
            <w:r>
              <w:rPr>
                <w:b/>
                <w:sz w:val="12"/>
                <w:szCs w:val="12"/>
              </w:rPr>
              <w:t xml:space="preserve">     </w:t>
            </w:r>
            <w:r w:rsidRPr="00196998">
              <w:rPr>
                <w:b/>
                <w:sz w:val="12"/>
                <w:szCs w:val="12"/>
              </w:rPr>
              <w:t xml:space="preserve">Control      </w:t>
            </w:r>
            <w:r>
              <w:rPr>
                <w:b/>
                <w:sz w:val="12"/>
                <w:szCs w:val="12"/>
              </w:rPr>
              <w:t xml:space="preserve">           </w:t>
            </w:r>
            <w:r w:rsidRPr="00196998">
              <w:rPr>
                <w:b/>
                <w:sz w:val="12"/>
                <w:szCs w:val="12"/>
              </w:rPr>
              <w:t xml:space="preserve">anti-PD-L1     </w:t>
            </w:r>
            <w:r>
              <w:rPr>
                <w:b/>
                <w:sz w:val="12"/>
                <w:szCs w:val="12"/>
              </w:rPr>
              <w:t xml:space="preserve">              </w:t>
            </w:r>
            <w:proofErr w:type="spellStart"/>
            <w:r w:rsidRPr="00196998">
              <w:rPr>
                <w:b/>
                <w:sz w:val="12"/>
                <w:szCs w:val="12"/>
              </w:rPr>
              <w:t>Rhein</w:t>
            </w:r>
            <w:proofErr w:type="spellEnd"/>
            <w:r w:rsidRPr="00196998">
              <w:rPr>
                <w:b/>
                <w:sz w:val="12"/>
                <w:szCs w:val="12"/>
              </w:rPr>
              <w:t xml:space="preserve">          </w:t>
            </w:r>
            <w:r>
              <w:rPr>
                <w:b/>
                <w:sz w:val="12"/>
                <w:szCs w:val="12"/>
              </w:rPr>
              <w:t xml:space="preserve">        </w:t>
            </w:r>
            <w:r w:rsidRPr="00196998">
              <w:rPr>
                <w:b/>
                <w:sz w:val="12"/>
                <w:szCs w:val="12"/>
              </w:rPr>
              <w:t>Combination</w:t>
            </w:r>
          </w:p>
        </w:tc>
      </w:tr>
      <w:tr w:rsidR="00BF3025" w:rsidRPr="00D45F9E" w14:paraId="67EEC84F" w14:textId="77777777" w:rsidTr="00BF3025">
        <w:trPr>
          <w:trHeight w:val="178"/>
        </w:trPr>
        <w:tc>
          <w:tcPr>
            <w:tcW w:w="757" w:type="dxa"/>
            <w:vMerge w:val="restart"/>
            <w:vAlign w:val="center"/>
          </w:tcPr>
          <w:p w14:paraId="07F42C72" w14:textId="77777777" w:rsidR="00BF3025" w:rsidRPr="00304196" w:rsidRDefault="00BF3025" w:rsidP="00BF3025">
            <w:pPr>
              <w:jc w:val="center"/>
              <w:rPr>
                <w:sz w:val="18"/>
                <w:szCs w:val="18"/>
              </w:rPr>
            </w:pPr>
            <w:r w:rsidRPr="00304196">
              <w:rPr>
                <w:sz w:val="18"/>
                <w:szCs w:val="18"/>
              </w:rPr>
              <w:t>344SQ</w:t>
            </w:r>
          </w:p>
        </w:tc>
        <w:tc>
          <w:tcPr>
            <w:tcW w:w="1218" w:type="dxa"/>
            <w:vAlign w:val="center"/>
          </w:tcPr>
          <w:p w14:paraId="3D59C677" w14:textId="77777777" w:rsidR="00BF3025" w:rsidRPr="00D45F9E" w:rsidRDefault="00BF3025" w:rsidP="00BF3025">
            <w:pPr>
              <w:rPr>
                <w:sz w:val="16"/>
                <w:szCs w:val="16"/>
              </w:rPr>
            </w:pPr>
            <w:r w:rsidRPr="00304196">
              <w:rPr>
                <w:sz w:val="12"/>
                <w:szCs w:val="12"/>
              </w:rPr>
              <w:t>tumor mass (mg)</w:t>
            </w:r>
          </w:p>
        </w:tc>
        <w:tc>
          <w:tcPr>
            <w:tcW w:w="3690" w:type="dxa"/>
            <w:vAlign w:val="center"/>
          </w:tcPr>
          <w:p w14:paraId="381F8DC9" w14:textId="74CD6C0E" w:rsidR="00BF3025" w:rsidRPr="003C74AD" w:rsidRDefault="00A90D14" w:rsidP="00BF3025">
            <w:pPr>
              <w:jc w:val="center"/>
              <w:rPr>
                <w:sz w:val="12"/>
                <w:szCs w:val="12"/>
              </w:rPr>
            </w:pPr>
            <w:r>
              <w:rPr>
                <w:sz w:val="12"/>
                <w:szCs w:val="12"/>
              </w:rPr>
              <w:t>Presented in Figure 5</w:t>
            </w:r>
            <w:r w:rsidR="00BF3025">
              <w:rPr>
                <w:sz w:val="12"/>
                <w:szCs w:val="12"/>
              </w:rPr>
              <w:t>A</w:t>
            </w:r>
          </w:p>
        </w:tc>
        <w:tc>
          <w:tcPr>
            <w:tcW w:w="3685" w:type="dxa"/>
            <w:vAlign w:val="center"/>
          </w:tcPr>
          <w:p w14:paraId="2D8F2798" w14:textId="77777777" w:rsidR="00BF3025" w:rsidRPr="003C74AD" w:rsidRDefault="00BF3025" w:rsidP="00BF3025">
            <w:pPr>
              <w:jc w:val="both"/>
              <w:rPr>
                <w:sz w:val="12"/>
                <w:szCs w:val="12"/>
              </w:rPr>
            </w:pPr>
            <w:r w:rsidRPr="003C74AD">
              <w:rPr>
                <w:sz w:val="12"/>
                <w:szCs w:val="12"/>
              </w:rPr>
              <w:t xml:space="preserve">1617 ± 478.3 </w:t>
            </w:r>
            <w:r>
              <w:rPr>
                <w:sz w:val="12"/>
                <w:szCs w:val="12"/>
              </w:rPr>
              <w:t xml:space="preserve">       </w:t>
            </w:r>
            <w:r w:rsidRPr="003C74AD">
              <w:rPr>
                <w:sz w:val="12"/>
                <w:szCs w:val="12"/>
              </w:rPr>
              <w:t xml:space="preserve"> </w:t>
            </w:r>
            <w:r>
              <w:rPr>
                <w:sz w:val="12"/>
                <w:szCs w:val="12"/>
              </w:rPr>
              <w:t xml:space="preserve"> </w:t>
            </w:r>
            <w:r w:rsidRPr="003C74AD">
              <w:rPr>
                <w:sz w:val="12"/>
                <w:szCs w:val="12"/>
              </w:rPr>
              <w:t xml:space="preserve"> 1699 ± 561.2 </w:t>
            </w:r>
            <w:r>
              <w:rPr>
                <w:sz w:val="12"/>
                <w:szCs w:val="12"/>
              </w:rPr>
              <w:t xml:space="preserve">        </w:t>
            </w:r>
            <w:r w:rsidRPr="003C74AD">
              <w:rPr>
                <w:sz w:val="12"/>
                <w:szCs w:val="12"/>
              </w:rPr>
              <w:t xml:space="preserve">  1013 ± 353.7 </w:t>
            </w:r>
            <w:r>
              <w:rPr>
                <w:sz w:val="12"/>
                <w:szCs w:val="12"/>
              </w:rPr>
              <w:t xml:space="preserve">        </w:t>
            </w:r>
            <w:r w:rsidRPr="003C74AD">
              <w:rPr>
                <w:sz w:val="12"/>
                <w:szCs w:val="12"/>
              </w:rPr>
              <w:t xml:space="preserve">  222.6 ± 58.10</w:t>
            </w:r>
          </w:p>
        </w:tc>
      </w:tr>
      <w:tr w:rsidR="00BF3025" w:rsidRPr="00D45F9E" w14:paraId="5082D192" w14:textId="77777777" w:rsidTr="00BF3025">
        <w:trPr>
          <w:trHeight w:val="206"/>
        </w:trPr>
        <w:tc>
          <w:tcPr>
            <w:tcW w:w="757" w:type="dxa"/>
            <w:vMerge/>
            <w:vAlign w:val="center"/>
          </w:tcPr>
          <w:p w14:paraId="4E877396" w14:textId="77777777" w:rsidR="00BF3025" w:rsidRPr="00304196" w:rsidRDefault="00BF3025" w:rsidP="00BF3025">
            <w:pPr>
              <w:jc w:val="center"/>
              <w:rPr>
                <w:sz w:val="18"/>
                <w:szCs w:val="18"/>
              </w:rPr>
            </w:pPr>
          </w:p>
        </w:tc>
        <w:tc>
          <w:tcPr>
            <w:tcW w:w="1218" w:type="dxa"/>
            <w:vAlign w:val="center"/>
          </w:tcPr>
          <w:p w14:paraId="3D6A291E" w14:textId="77777777" w:rsidR="00BF3025" w:rsidRPr="00304196" w:rsidRDefault="00BF3025" w:rsidP="00BF3025">
            <w:pPr>
              <w:rPr>
                <w:sz w:val="12"/>
                <w:szCs w:val="12"/>
              </w:rPr>
            </w:pPr>
            <w:r w:rsidRPr="00304196">
              <w:rPr>
                <w:sz w:val="12"/>
                <w:szCs w:val="12"/>
              </w:rPr>
              <w:t xml:space="preserve">lung </w:t>
            </w:r>
            <w:proofErr w:type="spellStart"/>
            <w:r w:rsidRPr="00304196">
              <w:rPr>
                <w:sz w:val="12"/>
                <w:szCs w:val="12"/>
              </w:rPr>
              <w:t>mets</w:t>
            </w:r>
            <w:proofErr w:type="spellEnd"/>
            <w:r w:rsidRPr="00304196">
              <w:rPr>
                <w:sz w:val="12"/>
                <w:szCs w:val="12"/>
              </w:rPr>
              <w:t xml:space="preserve"> (nodules)</w:t>
            </w:r>
          </w:p>
        </w:tc>
        <w:tc>
          <w:tcPr>
            <w:tcW w:w="3690" w:type="dxa"/>
            <w:vAlign w:val="center"/>
          </w:tcPr>
          <w:p w14:paraId="2CB845C2" w14:textId="1D6CDF5C" w:rsidR="00BF3025" w:rsidRPr="00D961A9" w:rsidRDefault="00A90D14" w:rsidP="00BF3025">
            <w:pPr>
              <w:jc w:val="center"/>
              <w:rPr>
                <w:sz w:val="12"/>
                <w:szCs w:val="12"/>
              </w:rPr>
            </w:pPr>
            <w:r>
              <w:rPr>
                <w:sz w:val="12"/>
                <w:szCs w:val="12"/>
              </w:rPr>
              <w:t>Presented in  Figure 5</w:t>
            </w:r>
            <w:r w:rsidR="00BF3025">
              <w:rPr>
                <w:sz w:val="12"/>
                <w:szCs w:val="12"/>
              </w:rPr>
              <w:t>A</w:t>
            </w:r>
          </w:p>
        </w:tc>
        <w:tc>
          <w:tcPr>
            <w:tcW w:w="3685" w:type="dxa"/>
            <w:vAlign w:val="center"/>
          </w:tcPr>
          <w:p w14:paraId="3458DF7F" w14:textId="77777777" w:rsidR="00BF3025" w:rsidRPr="00D961A9" w:rsidRDefault="00BF3025" w:rsidP="00BF3025">
            <w:pPr>
              <w:jc w:val="both"/>
              <w:rPr>
                <w:sz w:val="12"/>
                <w:szCs w:val="12"/>
              </w:rPr>
            </w:pPr>
            <w:r>
              <w:rPr>
                <w:sz w:val="12"/>
                <w:szCs w:val="12"/>
              </w:rPr>
              <w:t xml:space="preserve"> 3.500 ± 1.26            2.250 ± 0.48            1.750 ± 0.47           0.4000 ± 0.25</w:t>
            </w:r>
          </w:p>
        </w:tc>
      </w:tr>
      <w:tr w:rsidR="00BF3025" w:rsidRPr="00D45F9E" w14:paraId="6327D7AE" w14:textId="77777777" w:rsidTr="00BF3025">
        <w:trPr>
          <w:trHeight w:val="132"/>
        </w:trPr>
        <w:tc>
          <w:tcPr>
            <w:tcW w:w="757" w:type="dxa"/>
            <w:vMerge w:val="restart"/>
            <w:vAlign w:val="center"/>
          </w:tcPr>
          <w:p w14:paraId="45AE9DFD" w14:textId="77777777" w:rsidR="00BF3025" w:rsidRPr="00304196" w:rsidRDefault="00BF3025" w:rsidP="00BF3025">
            <w:pPr>
              <w:jc w:val="center"/>
              <w:rPr>
                <w:sz w:val="18"/>
                <w:szCs w:val="18"/>
              </w:rPr>
            </w:pPr>
            <w:r>
              <w:rPr>
                <w:sz w:val="18"/>
                <w:szCs w:val="18"/>
              </w:rPr>
              <w:t>LLC-JSP</w:t>
            </w:r>
          </w:p>
        </w:tc>
        <w:tc>
          <w:tcPr>
            <w:tcW w:w="1218" w:type="dxa"/>
            <w:vAlign w:val="center"/>
          </w:tcPr>
          <w:p w14:paraId="56EFC57B" w14:textId="77777777" w:rsidR="00BF3025" w:rsidRPr="00D45F9E" w:rsidRDefault="00BF3025" w:rsidP="00BF3025">
            <w:pPr>
              <w:rPr>
                <w:sz w:val="16"/>
                <w:szCs w:val="16"/>
              </w:rPr>
            </w:pPr>
            <w:r w:rsidRPr="00304196">
              <w:rPr>
                <w:sz w:val="12"/>
                <w:szCs w:val="12"/>
              </w:rPr>
              <w:t>tumor mass (mg)</w:t>
            </w:r>
          </w:p>
        </w:tc>
        <w:tc>
          <w:tcPr>
            <w:tcW w:w="3690" w:type="dxa"/>
            <w:vAlign w:val="center"/>
          </w:tcPr>
          <w:p w14:paraId="4777DFF7" w14:textId="77777777" w:rsidR="00BF3025" w:rsidRPr="00D961A9" w:rsidRDefault="00BF3025" w:rsidP="00BF3025">
            <w:pPr>
              <w:jc w:val="both"/>
              <w:rPr>
                <w:sz w:val="12"/>
                <w:szCs w:val="12"/>
              </w:rPr>
            </w:pPr>
            <w:r>
              <w:rPr>
                <w:sz w:val="12"/>
                <w:szCs w:val="12"/>
              </w:rPr>
              <w:t>5876 ± 999.2           5350 ± 553.6          2071 ± 420.3            658.8 ± 198.7</w:t>
            </w:r>
          </w:p>
        </w:tc>
        <w:tc>
          <w:tcPr>
            <w:tcW w:w="3685" w:type="dxa"/>
            <w:vAlign w:val="center"/>
          </w:tcPr>
          <w:p w14:paraId="5CD7F03A" w14:textId="77777777" w:rsidR="00BF3025" w:rsidRPr="00D961A9" w:rsidRDefault="00BF3025" w:rsidP="00BF3025">
            <w:pPr>
              <w:jc w:val="both"/>
              <w:rPr>
                <w:sz w:val="12"/>
                <w:szCs w:val="12"/>
              </w:rPr>
            </w:pPr>
            <w:r>
              <w:rPr>
                <w:sz w:val="12"/>
                <w:szCs w:val="12"/>
              </w:rPr>
              <w:t>6835 ± 543.4            6709 ± 574.7           3006 ± 1189           152.3 ± 95.73</w:t>
            </w:r>
          </w:p>
        </w:tc>
      </w:tr>
      <w:tr w:rsidR="00BF3025" w:rsidRPr="00D45F9E" w14:paraId="232976C9" w14:textId="77777777" w:rsidTr="00BF3025">
        <w:trPr>
          <w:trHeight w:val="213"/>
        </w:trPr>
        <w:tc>
          <w:tcPr>
            <w:tcW w:w="757" w:type="dxa"/>
            <w:vMerge/>
            <w:vAlign w:val="center"/>
          </w:tcPr>
          <w:p w14:paraId="0A8A1CA9" w14:textId="77777777" w:rsidR="00BF3025" w:rsidRPr="00304196" w:rsidRDefault="00BF3025" w:rsidP="00BF3025">
            <w:pPr>
              <w:jc w:val="center"/>
              <w:rPr>
                <w:sz w:val="18"/>
                <w:szCs w:val="18"/>
              </w:rPr>
            </w:pPr>
          </w:p>
        </w:tc>
        <w:tc>
          <w:tcPr>
            <w:tcW w:w="1218" w:type="dxa"/>
            <w:vAlign w:val="center"/>
          </w:tcPr>
          <w:p w14:paraId="6F7A28D4" w14:textId="77777777" w:rsidR="00BF3025" w:rsidRPr="00304196" w:rsidRDefault="00BF3025" w:rsidP="00BF3025">
            <w:pPr>
              <w:rPr>
                <w:sz w:val="12"/>
                <w:szCs w:val="12"/>
              </w:rPr>
            </w:pPr>
            <w:r w:rsidRPr="00304196">
              <w:rPr>
                <w:sz w:val="12"/>
                <w:szCs w:val="12"/>
              </w:rPr>
              <w:t xml:space="preserve">lung </w:t>
            </w:r>
            <w:proofErr w:type="spellStart"/>
            <w:r w:rsidRPr="00304196">
              <w:rPr>
                <w:sz w:val="12"/>
                <w:szCs w:val="12"/>
              </w:rPr>
              <w:t>mets</w:t>
            </w:r>
            <w:proofErr w:type="spellEnd"/>
            <w:r w:rsidRPr="00304196">
              <w:rPr>
                <w:sz w:val="12"/>
                <w:szCs w:val="12"/>
              </w:rPr>
              <w:t xml:space="preserve"> (nodules)</w:t>
            </w:r>
          </w:p>
        </w:tc>
        <w:tc>
          <w:tcPr>
            <w:tcW w:w="3690" w:type="dxa"/>
            <w:vAlign w:val="center"/>
          </w:tcPr>
          <w:p w14:paraId="3C7D3804" w14:textId="77777777" w:rsidR="00BF3025" w:rsidRPr="00D961A9" w:rsidRDefault="00BF3025" w:rsidP="00BF3025">
            <w:pPr>
              <w:jc w:val="both"/>
              <w:rPr>
                <w:sz w:val="12"/>
                <w:szCs w:val="12"/>
              </w:rPr>
            </w:pPr>
            <w:r>
              <w:rPr>
                <w:sz w:val="12"/>
                <w:szCs w:val="12"/>
              </w:rPr>
              <w:t>9.333 ± 1.45             5.750 ± 0.85           6.000 ± 1.35             1.600 ± 0.51</w:t>
            </w:r>
          </w:p>
        </w:tc>
        <w:tc>
          <w:tcPr>
            <w:tcW w:w="3685" w:type="dxa"/>
            <w:vAlign w:val="center"/>
          </w:tcPr>
          <w:p w14:paraId="2ADAB39E" w14:textId="77777777" w:rsidR="00BF3025" w:rsidRPr="00D961A9" w:rsidRDefault="00BF3025" w:rsidP="00BF3025">
            <w:pPr>
              <w:jc w:val="both"/>
              <w:rPr>
                <w:sz w:val="12"/>
                <w:szCs w:val="12"/>
              </w:rPr>
            </w:pPr>
            <w:r>
              <w:rPr>
                <w:sz w:val="12"/>
                <w:szCs w:val="12"/>
              </w:rPr>
              <w:t xml:space="preserve"> 10.00 ± 1.16            6.000 ± 1.00            4.750 ± 1.88            0.6000 ± 0.40</w:t>
            </w:r>
          </w:p>
        </w:tc>
      </w:tr>
    </w:tbl>
    <w:p w14:paraId="08BED451" w14:textId="77777777" w:rsidR="00BF3025" w:rsidRDefault="00BF3025" w:rsidP="00BF3025">
      <w:pPr>
        <w:spacing w:after="0"/>
        <w:jc w:val="both"/>
        <w:rPr>
          <w:rFonts w:ascii="Times New Roman" w:hAnsi="Times New Roman" w:cs="Times New Roman"/>
          <w:sz w:val="24"/>
          <w:szCs w:val="24"/>
        </w:rPr>
      </w:pPr>
    </w:p>
    <w:p w14:paraId="1BE3CBFE" w14:textId="77777777" w:rsidR="00BF3025" w:rsidRDefault="00BF3025" w:rsidP="00BF3025">
      <w:pPr>
        <w:spacing w:after="0"/>
        <w:jc w:val="both"/>
        <w:rPr>
          <w:rFonts w:ascii="Times New Roman" w:hAnsi="Times New Roman" w:cs="Times New Roman"/>
          <w:sz w:val="24"/>
          <w:szCs w:val="24"/>
        </w:rPr>
      </w:pPr>
    </w:p>
    <w:p w14:paraId="068FAE73" w14:textId="6761778F" w:rsidR="00BF3025" w:rsidRDefault="00BF3025" w:rsidP="00400522">
      <w:pPr>
        <w:pStyle w:val="EndNoteBibliography"/>
        <w:rPr>
          <w:rFonts w:ascii="Times New Roman" w:hAnsi="Times New Roman" w:cs="Times New Roman"/>
          <w:sz w:val="24"/>
          <w:szCs w:val="24"/>
        </w:rPr>
      </w:pPr>
    </w:p>
    <w:p w14:paraId="7E7D9028" w14:textId="52700E25" w:rsidR="00044BB7" w:rsidRPr="00044BB7" w:rsidRDefault="002847A1" w:rsidP="00400522">
      <w:pPr>
        <w:pStyle w:val="EndNoteBibliography"/>
        <w:rPr>
          <w:rFonts w:ascii="Times New Roman" w:hAnsi="Times New Roman" w:cs="Times New Roman"/>
          <w:b/>
          <w:sz w:val="28"/>
          <w:szCs w:val="28"/>
        </w:rPr>
      </w:pPr>
      <w:r>
        <w:rPr>
          <w:rFonts w:ascii="Times New Roman" w:hAnsi="Times New Roman" w:cs="Times New Roman"/>
          <w:b/>
          <w:sz w:val="28"/>
          <w:szCs w:val="28"/>
        </w:rPr>
        <w:t>SUPPLEMENTA</w:t>
      </w:r>
      <w:r w:rsidR="00B67C43">
        <w:rPr>
          <w:rFonts w:ascii="Times New Roman" w:hAnsi="Times New Roman" w:cs="Times New Roman"/>
          <w:b/>
          <w:sz w:val="28"/>
          <w:szCs w:val="28"/>
        </w:rPr>
        <w:t>RY</w:t>
      </w:r>
      <w:r>
        <w:rPr>
          <w:rFonts w:ascii="Times New Roman" w:hAnsi="Times New Roman" w:cs="Times New Roman"/>
          <w:b/>
          <w:sz w:val="28"/>
          <w:szCs w:val="28"/>
        </w:rPr>
        <w:t xml:space="preserve"> </w:t>
      </w:r>
      <w:r w:rsidR="00044BB7" w:rsidRPr="00044BB7">
        <w:rPr>
          <w:rFonts w:ascii="Times New Roman" w:hAnsi="Times New Roman" w:cs="Times New Roman"/>
          <w:b/>
          <w:sz w:val="28"/>
          <w:szCs w:val="28"/>
        </w:rPr>
        <w:t>MATERIALS AND METHODS</w:t>
      </w:r>
    </w:p>
    <w:p w14:paraId="7917DD15" w14:textId="77777777" w:rsidR="00044BB7" w:rsidRDefault="00044BB7" w:rsidP="00400522">
      <w:pPr>
        <w:pStyle w:val="EndNoteBibliography"/>
        <w:rPr>
          <w:rFonts w:ascii="Times New Roman" w:hAnsi="Times New Roman" w:cs="Times New Roman"/>
          <w:sz w:val="24"/>
          <w:szCs w:val="24"/>
        </w:rPr>
      </w:pPr>
      <w:bookmarkStart w:id="0" w:name="_GoBack"/>
      <w:bookmarkEnd w:id="0"/>
    </w:p>
    <w:p w14:paraId="6D81E07C" w14:textId="77777777" w:rsidR="00044BB7" w:rsidRPr="00E30402" w:rsidRDefault="00044BB7" w:rsidP="00044BB7">
      <w:pPr>
        <w:spacing w:after="0" w:line="480" w:lineRule="auto"/>
        <w:jc w:val="both"/>
        <w:rPr>
          <w:rFonts w:ascii="Arial" w:hAnsi="Arial" w:cs="Arial"/>
          <w:b/>
          <w:i/>
          <w:sz w:val="24"/>
          <w:szCs w:val="24"/>
        </w:rPr>
      </w:pPr>
      <w:r w:rsidRPr="00E30402">
        <w:rPr>
          <w:rFonts w:ascii="Arial" w:hAnsi="Arial" w:cs="Arial"/>
          <w:b/>
          <w:i/>
          <w:sz w:val="24"/>
          <w:szCs w:val="24"/>
        </w:rPr>
        <w:t>Reagents</w:t>
      </w:r>
    </w:p>
    <w:p w14:paraId="2A8DD601" w14:textId="77777777" w:rsidR="00044BB7" w:rsidRPr="00413C14" w:rsidRDefault="00044BB7" w:rsidP="00044B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anti-PD-L1</w:t>
      </w:r>
      <w:proofErr w:type="gramEnd"/>
      <w:r>
        <w:rPr>
          <w:rFonts w:ascii="Times New Roman" w:hAnsi="Times New Roman" w:cs="Times New Roman"/>
          <w:sz w:val="24"/>
          <w:szCs w:val="24"/>
        </w:rPr>
        <w:t xml:space="preserve"> (clone 9G2), anti-PD-1 (clone RMP1</w:t>
      </w:r>
      <w:r w:rsidRPr="002224B9">
        <w:rPr>
          <w:rFonts w:ascii="Times New Roman" w:hAnsi="Times New Roman" w:cs="Times New Roman"/>
          <w:sz w:val="24"/>
          <w:szCs w:val="24"/>
        </w:rPr>
        <w:t>-14</w:t>
      </w:r>
      <w:r>
        <w:rPr>
          <w:rFonts w:ascii="Times New Roman" w:hAnsi="Times New Roman" w:cs="Times New Roman"/>
          <w:sz w:val="24"/>
          <w:szCs w:val="24"/>
        </w:rPr>
        <w:t xml:space="preserve">), </w:t>
      </w:r>
      <w:r w:rsidRPr="00413C14">
        <w:rPr>
          <w:rFonts w:ascii="Times New Roman" w:hAnsi="Times New Roman" w:cs="Times New Roman"/>
          <w:sz w:val="24"/>
          <w:szCs w:val="24"/>
        </w:rPr>
        <w:t>and the isotype-matched IgG control</w:t>
      </w:r>
      <w:r>
        <w:rPr>
          <w:rFonts w:ascii="Times New Roman" w:hAnsi="Times New Roman" w:cs="Times New Roman"/>
          <w:sz w:val="24"/>
          <w:szCs w:val="24"/>
        </w:rPr>
        <w:t>s</w:t>
      </w:r>
      <w:r w:rsidRPr="00413C14">
        <w:rPr>
          <w:rFonts w:ascii="Times New Roman" w:hAnsi="Times New Roman" w:cs="Times New Roman"/>
          <w:sz w:val="24"/>
          <w:szCs w:val="24"/>
        </w:rPr>
        <w:t xml:space="preserve"> were purchased from </w:t>
      </w:r>
      <w:proofErr w:type="spellStart"/>
      <w:r w:rsidRPr="00413C14">
        <w:rPr>
          <w:rFonts w:ascii="Times New Roman" w:hAnsi="Times New Roman" w:cs="Times New Roman"/>
          <w:sz w:val="24"/>
          <w:szCs w:val="24"/>
        </w:rPr>
        <w:t>BioXCell</w:t>
      </w:r>
      <w:proofErr w:type="spellEnd"/>
      <w:r w:rsidRPr="00413C14">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anti-CD38</w:t>
      </w:r>
      <w:proofErr w:type="gramEnd"/>
      <w:r w:rsidRPr="00413C14">
        <w:rPr>
          <w:rFonts w:ascii="Times New Roman" w:hAnsi="Times New Roman" w:cs="Times New Roman"/>
          <w:sz w:val="24"/>
          <w:szCs w:val="24"/>
        </w:rPr>
        <w:t xml:space="preserve"> (clone NIMR-5) antibody and the isotype-matched IgG control were purchased from Novus Biologicals. </w:t>
      </w:r>
      <w:proofErr w:type="spellStart"/>
      <w:r w:rsidRPr="00413C14">
        <w:rPr>
          <w:rFonts w:ascii="Times New Roman" w:hAnsi="Times New Roman" w:cs="Times New Roman"/>
          <w:sz w:val="24"/>
          <w:szCs w:val="24"/>
        </w:rPr>
        <w:t>Rhein</w:t>
      </w:r>
      <w:proofErr w:type="spellEnd"/>
      <w:r w:rsidRPr="00413C14">
        <w:rPr>
          <w:rFonts w:ascii="Times New Roman" w:hAnsi="Times New Roman" w:cs="Times New Roman"/>
          <w:sz w:val="24"/>
          <w:szCs w:val="24"/>
        </w:rPr>
        <w:t xml:space="preserve"> (CD38 inhibitor; catalog # R7269-50MG) was purchased from Sigma-Aldrich. Recombinant IFN-</w:t>
      </w:r>
      <w:r w:rsidRPr="005022E3">
        <w:rPr>
          <w:rFonts w:ascii="Symbol" w:hAnsi="Symbol" w:cs="Times New Roman"/>
          <w:sz w:val="24"/>
          <w:szCs w:val="24"/>
        </w:rPr>
        <w:t></w:t>
      </w:r>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Pepro</w:t>
      </w:r>
      <w:proofErr w:type="spellEnd"/>
      <w:r w:rsidRPr="00413C14">
        <w:rPr>
          <w:rFonts w:ascii="Times New Roman" w:hAnsi="Times New Roman" w:cs="Times New Roman"/>
          <w:sz w:val="24"/>
          <w:szCs w:val="24"/>
        </w:rPr>
        <w:t xml:space="preserve"> Tech) was used for </w:t>
      </w:r>
      <w:r w:rsidRPr="00413C14">
        <w:rPr>
          <w:rFonts w:ascii="Times New Roman" w:hAnsi="Times New Roman" w:cs="Times New Roman"/>
          <w:i/>
          <w:sz w:val="24"/>
          <w:szCs w:val="24"/>
        </w:rPr>
        <w:t>in vitro</w:t>
      </w:r>
      <w:r w:rsidRPr="00413C14">
        <w:rPr>
          <w:rFonts w:ascii="Times New Roman" w:hAnsi="Times New Roman" w:cs="Times New Roman"/>
          <w:sz w:val="24"/>
          <w:szCs w:val="24"/>
        </w:rPr>
        <w:t xml:space="preserve"> studies. Recombinant IFN-</w:t>
      </w:r>
      <w:r>
        <w:rPr>
          <w:rFonts w:ascii="Symbol" w:hAnsi="Symbol" w:cs="Times New Roman"/>
          <w:sz w:val="24"/>
          <w:szCs w:val="24"/>
        </w:rPr>
        <w:t></w:t>
      </w:r>
      <w:r w:rsidRPr="00413C14">
        <w:rPr>
          <w:rFonts w:ascii="Times New Roman" w:hAnsi="Times New Roman" w:cs="Times New Roman"/>
          <w:sz w:val="24"/>
          <w:szCs w:val="24"/>
        </w:rPr>
        <w:t xml:space="preserve"> (</w:t>
      </w:r>
      <w:r w:rsidRPr="00603BBB">
        <w:rPr>
          <w:rFonts w:ascii="Times New Roman" w:hAnsi="Times New Roman" w:cs="Times New Roman"/>
          <w:sz w:val="24"/>
          <w:szCs w:val="24"/>
        </w:rPr>
        <w:t>R&amp;D systems</w:t>
      </w:r>
      <w:r>
        <w:rPr>
          <w:rFonts w:ascii="Times New Roman" w:hAnsi="Times New Roman" w:cs="Times New Roman"/>
          <w:sz w:val="24"/>
          <w:szCs w:val="24"/>
        </w:rPr>
        <w:t xml:space="preserve">; </w:t>
      </w:r>
      <w:r w:rsidRPr="00413C14">
        <w:rPr>
          <w:rFonts w:ascii="Times New Roman" w:hAnsi="Times New Roman" w:cs="Times New Roman"/>
          <w:sz w:val="24"/>
          <w:szCs w:val="24"/>
        </w:rPr>
        <w:t xml:space="preserve">catalog # </w:t>
      </w:r>
      <w:r w:rsidRPr="00603BBB">
        <w:rPr>
          <w:rFonts w:ascii="Times New Roman" w:hAnsi="Times New Roman" w:cs="Times New Roman"/>
          <w:sz w:val="24"/>
          <w:szCs w:val="24"/>
        </w:rPr>
        <w:t>8234-MB-010</w:t>
      </w:r>
      <w:r w:rsidRPr="00413C14">
        <w:rPr>
          <w:rFonts w:ascii="Times New Roman" w:hAnsi="Times New Roman" w:cs="Times New Roman"/>
          <w:sz w:val="24"/>
          <w:szCs w:val="24"/>
        </w:rPr>
        <w:t xml:space="preserve">) was used for </w:t>
      </w:r>
      <w:r w:rsidRPr="00413C14">
        <w:rPr>
          <w:rFonts w:ascii="Times New Roman" w:hAnsi="Times New Roman" w:cs="Times New Roman"/>
          <w:i/>
          <w:sz w:val="24"/>
          <w:szCs w:val="24"/>
        </w:rPr>
        <w:t>in vitro</w:t>
      </w:r>
      <w:r w:rsidRPr="00413C14">
        <w:rPr>
          <w:rFonts w:ascii="Times New Roman" w:hAnsi="Times New Roman" w:cs="Times New Roman"/>
          <w:sz w:val="24"/>
          <w:szCs w:val="24"/>
        </w:rPr>
        <w:t xml:space="preserve"> studies. IL-2 (</w:t>
      </w:r>
      <w:proofErr w:type="spellStart"/>
      <w:r w:rsidRPr="00413C14">
        <w:rPr>
          <w:rFonts w:ascii="Times New Roman" w:hAnsi="Times New Roman" w:cs="Times New Roman"/>
          <w:sz w:val="24"/>
          <w:szCs w:val="24"/>
        </w:rPr>
        <w:t>Miltenyi</w:t>
      </w:r>
      <w:proofErr w:type="spellEnd"/>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Biotec</w:t>
      </w:r>
      <w:proofErr w:type="spellEnd"/>
      <w:r w:rsidRPr="00413C14">
        <w:rPr>
          <w:rFonts w:ascii="Times New Roman" w:hAnsi="Times New Roman" w:cs="Times New Roman"/>
          <w:sz w:val="24"/>
          <w:szCs w:val="24"/>
        </w:rPr>
        <w:t xml:space="preserve">), and Cyclophosphamide (Sigma-Aldrich) were used for </w:t>
      </w:r>
      <w:r w:rsidRPr="00413C14">
        <w:rPr>
          <w:rFonts w:ascii="Times New Roman" w:hAnsi="Times New Roman" w:cs="Times New Roman"/>
          <w:i/>
          <w:sz w:val="24"/>
          <w:szCs w:val="24"/>
        </w:rPr>
        <w:t>in vivo</w:t>
      </w:r>
      <w:r w:rsidRPr="00413C14">
        <w:rPr>
          <w:rFonts w:ascii="Times New Roman" w:hAnsi="Times New Roman" w:cs="Times New Roman"/>
          <w:sz w:val="24"/>
          <w:szCs w:val="24"/>
        </w:rPr>
        <w:t xml:space="preserve"> studies.</w:t>
      </w:r>
      <w:r>
        <w:rPr>
          <w:rFonts w:ascii="Times New Roman" w:hAnsi="Times New Roman" w:cs="Times New Roman"/>
          <w:sz w:val="24"/>
          <w:szCs w:val="24"/>
        </w:rPr>
        <w:t xml:space="preserve"> All-trans r</w:t>
      </w:r>
      <w:r w:rsidRPr="001A1C1A">
        <w:rPr>
          <w:rFonts w:ascii="Times New Roman" w:hAnsi="Times New Roman" w:cs="Times New Roman"/>
          <w:sz w:val="24"/>
          <w:szCs w:val="24"/>
        </w:rPr>
        <w:t>etinoic acid</w:t>
      </w:r>
      <w:r>
        <w:rPr>
          <w:rFonts w:ascii="Times New Roman" w:hAnsi="Times New Roman" w:cs="Times New Roman"/>
          <w:sz w:val="24"/>
          <w:szCs w:val="24"/>
        </w:rPr>
        <w:t xml:space="preserve"> (ATRA; </w:t>
      </w:r>
      <w:r w:rsidRPr="00413C14">
        <w:rPr>
          <w:rFonts w:ascii="Times New Roman" w:hAnsi="Times New Roman" w:cs="Times New Roman"/>
          <w:sz w:val="24"/>
          <w:szCs w:val="24"/>
        </w:rPr>
        <w:t xml:space="preserve">catalog # </w:t>
      </w:r>
      <w:r w:rsidRPr="002A6EA7">
        <w:rPr>
          <w:rFonts w:ascii="Times New Roman" w:hAnsi="Times New Roman" w:cs="Times New Roman"/>
          <w:sz w:val="24"/>
          <w:szCs w:val="24"/>
        </w:rPr>
        <w:t>S1653</w:t>
      </w:r>
      <w:r>
        <w:rPr>
          <w:rFonts w:ascii="Times New Roman" w:hAnsi="Times New Roman" w:cs="Times New Roman"/>
          <w:sz w:val="24"/>
          <w:szCs w:val="24"/>
        </w:rPr>
        <w:t xml:space="preserve">) was purchased from </w:t>
      </w:r>
      <w:proofErr w:type="spellStart"/>
      <w:r>
        <w:rPr>
          <w:rFonts w:ascii="Times New Roman" w:hAnsi="Times New Roman" w:cs="Times New Roman"/>
          <w:sz w:val="24"/>
          <w:szCs w:val="24"/>
        </w:rPr>
        <w:t>Selleckchem</w:t>
      </w:r>
      <w:proofErr w:type="spellEnd"/>
      <w:r>
        <w:rPr>
          <w:rFonts w:ascii="Times New Roman" w:hAnsi="Times New Roman" w:cs="Times New Roman"/>
          <w:sz w:val="24"/>
          <w:szCs w:val="24"/>
        </w:rPr>
        <w:t xml:space="preserve">. </w:t>
      </w:r>
      <w:r w:rsidRPr="001A1C1A">
        <w:rPr>
          <w:rFonts w:ascii="Times New Roman" w:hAnsi="Times New Roman" w:cs="Times New Roman"/>
          <w:sz w:val="24"/>
          <w:szCs w:val="24"/>
        </w:rPr>
        <w:t xml:space="preserve"> </w:t>
      </w:r>
      <w:r>
        <w:rPr>
          <w:rFonts w:ascii="Times New Roman" w:hAnsi="Times New Roman" w:cs="Times New Roman"/>
          <w:sz w:val="24"/>
          <w:szCs w:val="24"/>
        </w:rPr>
        <w:t>R</w:t>
      </w:r>
      <w:r w:rsidRPr="001A1C1A">
        <w:rPr>
          <w:rFonts w:ascii="Times New Roman" w:hAnsi="Times New Roman" w:cs="Times New Roman"/>
          <w:sz w:val="24"/>
          <w:szCs w:val="24"/>
        </w:rPr>
        <w:t>etinoic acid receptor (RAR) α-selective antagonist</w:t>
      </w:r>
      <w:r>
        <w:rPr>
          <w:rFonts w:ascii="Times New Roman" w:hAnsi="Times New Roman" w:cs="Times New Roman"/>
          <w:sz w:val="24"/>
          <w:szCs w:val="24"/>
        </w:rPr>
        <w:t xml:space="preserve"> </w:t>
      </w:r>
      <w:r w:rsidRPr="001A1C1A">
        <w:rPr>
          <w:rFonts w:ascii="Times New Roman" w:hAnsi="Times New Roman" w:cs="Times New Roman"/>
          <w:sz w:val="24"/>
          <w:szCs w:val="24"/>
        </w:rPr>
        <w:t>BMS 195614</w:t>
      </w:r>
      <w:r>
        <w:rPr>
          <w:rFonts w:ascii="Times New Roman" w:hAnsi="Times New Roman" w:cs="Times New Roman"/>
          <w:sz w:val="24"/>
          <w:szCs w:val="24"/>
        </w:rPr>
        <w:t xml:space="preserve"> (</w:t>
      </w:r>
      <w:r w:rsidRPr="00413C14">
        <w:rPr>
          <w:rFonts w:ascii="Times New Roman" w:hAnsi="Times New Roman" w:cs="Times New Roman"/>
          <w:sz w:val="24"/>
          <w:szCs w:val="24"/>
        </w:rPr>
        <w:t xml:space="preserve">catalog # </w:t>
      </w:r>
      <w:r w:rsidRPr="001A1C1A">
        <w:rPr>
          <w:rFonts w:ascii="Times New Roman" w:hAnsi="Times New Roman" w:cs="Times New Roman"/>
          <w:sz w:val="24"/>
          <w:szCs w:val="24"/>
        </w:rPr>
        <w:t>3660</w:t>
      </w:r>
      <w:r>
        <w:rPr>
          <w:rFonts w:ascii="Times New Roman" w:hAnsi="Times New Roman" w:cs="Times New Roman"/>
          <w:sz w:val="24"/>
          <w:szCs w:val="24"/>
        </w:rPr>
        <w:t xml:space="preserve">) as well as adenosine receptors’ antagonists </w:t>
      </w:r>
      <w:r w:rsidRPr="002B4376">
        <w:rPr>
          <w:rFonts w:ascii="Times New Roman" w:hAnsi="Times New Roman" w:cs="Times New Roman"/>
          <w:sz w:val="24"/>
          <w:szCs w:val="24"/>
        </w:rPr>
        <w:t xml:space="preserve">PSB 36 </w:t>
      </w:r>
      <w:r>
        <w:rPr>
          <w:rFonts w:ascii="Times New Roman" w:hAnsi="Times New Roman" w:cs="Times New Roman"/>
          <w:sz w:val="24"/>
          <w:szCs w:val="24"/>
        </w:rPr>
        <w:t>(</w:t>
      </w:r>
      <w:r w:rsidRPr="00413C14">
        <w:rPr>
          <w:rFonts w:ascii="Times New Roman" w:hAnsi="Times New Roman" w:cs="Times New Roman"/>
          <w:sz w:val="24"/>
          <w:szCs w:val="24"/>
        </w:rPr>
        <w:t xml:space="preserve">catalog # </w:t>
      </w:r>
      <w:r>
        <w:rPr>
          <w:rFonts w:ascii="Times New Roman" w:hAnsi="Times New Roman" w:cs="Times New Roman"/>
          <w:sz w:val="24"/>
          <w:szCs w:val="24"/>
        </w:rPr>
        <w:t xml:space="preserve">2019), </w:t>
      </w:r>
      <w:r w:rsidRPr="002B4376">
        <w:rPr>
          <w:rFonts w:ascii="Times New Roman" w:hAnsi="Times New Roman" w:cs="Times New Roman"/>
          <w:sz w:val="24"/>
          <w:szCs w:val="24"/>
        </w:rPr>
        <w:t xml:space="preserve">SCH 58261 </w:t>
      </w:r>
      <w:r>
        <w:rPr>
          <w:rFonts w:ascii="Times New Roman" w:hAnsi="Times New Roman" w:cs="Times New Roman"/>
          <w:sz w:val="24"/>
          <w:szCs w:val="24"/>
        </w:rPr>
        <w:t>(</w:t>
      </w:r>
      <w:r w:rsidRPr="00413C14">
        <w:rPr>
          <w:rFonts w:ascii="Times New Roman" w:hAnsi="Times New Roman" w:cs="Times New Roman"/>
          <w:sz w:val="24"/>
          <w:szCs w:val="24"/>
        </w:rPr>
        <w:t xml:space="preserve">catalog # </w:t>
      </w:r>
      <w:r w:rsidRPr="002B4376">
        <w:rPr>
          <w:rFonts w:ascii="Times New Roman" w:hAnsi="Times New Roman" w:cs="Times New Roman"/>
          <w:sz w:val="24"/>
          <w:szCs w:val="24"/>
        </w:rPr>
        <w:t>2270</w:t>
      </w:r>
      <w:r>
        <w:rPr>
          <w:rFonts w:ascii="Times New Roman" w:hAnsi="Times New Roman" w:cs="Times New Roman"/>
          <w:sz w:val="24"/>
          <w:szCs w:val="24"/>
        </w:rPr>
        <w:t xml:space="preserve">), and </w:t>
      </w:r>
      <w:r w:rsidRPr="002B4376">
        <w:rPr>
          <w:rFonts w:ascii="Times New Roman" w:hAnsi="Times New Roman" w:cs="Times New Roman"/>
          <w:sz w:val="24"/>
          <w:szCs w:val="24"/>
        </w:rPr>
        <w:t xml:space="preserve">PSB 1115 </w:t>
      </w:r>
      <w:r>
        <w:rPr>
          <w:rFonts w:ascii="Times New Roman" w:hAnsi="Times New Roman" w:cs="Times New Roman"/>
          <w:sz w:val="24"/>
          <w:szCs w:val="24"/>
        </w:rPr>
        <w:t>(</w:t>
      </w:r>
      <w:r w:rsidRPr="00413C14">
        <w:rPr>
          <w:rFonts w:ascii="Times New Roman" w:hAnsi="Times New Roman" w:cs="Times New Roman"/>
          <w:sz w:val="24"/>
          <w:szCs w:val="24"/>
        </w:rPr>
        <w:t xml:space="preserve">catalog # </w:t>
      </w:r>
      <w:r w:rsidRPr="002B4376">
        <w:rPr>
          <w:rFonts w:ascii="Times New Roman" w:hAnsi="Times New Roman" w:cs="Times New Roman"/>
          <w:sz w:val="24"/>
          <w:szCs w:val="24"/>
        </w:rPr>
        <w:t>2009</w:t>
      </w:r>
      <w:r>
        <w:rPr>
          <w:rFonts w:ascii="Times New Roman" w:hAnsi="Times New Roman" w:cs="Times New Roman"/>
          <w:sz w:val="24"/>
          <w:szCs w:val="24"/>
        </w:rPr>
        <w:t>)</w:t>
      </w:r>
      <w:r w:rsidRPr="002B4376">
        <w:rPr>
          <w:rFonts w:ascii="Times New Roman" w:hAnsi="Times New Roman" w:cs="Times New Roman"/>
          <w:sz w:val="24"/>
          <w:szCs w:val="24"/>
        </w:rPr>
        <w:t xml:space="preserve"> </w:t>
      </w:r>
      <w:r>
        <w:rPr>
          <w:rFonts w:ascii="Times New Roman" w:hAnsi="Times New Roman" w:cs="Times New Roman"/>
          <w:sz w:val="24"/>
          <w:szCs w:val="24"/>
        </w:rPr>
        <w:t>were purchased from TOCRIS.</w:t>
      </w:r>
      <w:r w:rsidRPr="001A1C1A">
        <w:rPr>
          <w:rFonts w:ascii="Times New Roman" w:hAnsi="Times New Roman" w:cs="Times New Roman"/>
          <w:sz w:val="24"/>
          <w:szCs w:val="24"/>
        </w:rPr>
        <w:t xml:space="preserve"> </w:t>
      </w:r>
      <w:proofErr w:type="gramStart"/>
      <w:r w:rsidRPr="00E404E1">
        <w:rPr>
          <w:rFonts w:ascii="Times New Roman" w:hAnsi="Times New Roman" w:cs="Times New Roman"/>
          <w:sz w:val="24"/>
          <w:szCs w:val="24"/>
        </w:rPr>
        <w:t>β-Nicotinamide</w:t>
      </w:r>
      <w:proofErr w:type="gramEnd"/>
      <w:r w:rsidRPr="00E404E1">
        <w:rPr>
          <w:rFonts w:ascii="Times New Roman" w:hAnsi="Times New Roman" w:cs="Times New Roman"/>
          <w:sz w:val="24"/>
          <w:szCs w:val="24"/>
        </w:rPr>
        <w:t xml:space="preserve"> adenine dinucleotide (NAD</w:t>
      </w:r>
      <w:r w:rsidRPr="00E404E1">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413C14">
        <w:rPr>
          <w:rFonts w:ascii="Times New Roman" w:hAnsi="Times New Roman" w:cs="Times New Roman"/>
          <w:sz w:val="24"/>
          <w:szCs w:val="24"/>
        </w:rPr>
        <w:t>catalog #</w:t>
      </w:r>
      <w:r>
        <w:rPr>
          <w:rFonts w:ascii="Times New Roman" w:hAnsi="Times New Roman" w:cs="Times New Roman"/>
          <w:sz w:val="24"/>
          <w:szCs w:val="24"/>
        </w:rPr>
        <w:t xml:space="preserve"> </w:t>
      </w:r>
      <w:r w:rsidRPr="00E404E1">
        <w:rPr>
          <w:rFonts w:ascii="Times New Roman" w:hAnsi="Times New Roman" w:cs="Times New Roman"/>
          <w:sz w:val="24"/>
          <w:szCs w:val="24"/>
        </w:rPr>
        <w:t>N0632-1G</w:t>
      </w:r>
      <w:r>
        <w:rPr>
          <w:rFonts w:ascii="Times New Roman" w:hAnsi="Times New Roman" w:cs="Times New Roman"/>
          <w:sz w:val="24"/>
          <w:szCs w:val="24"/>
        </w:rPr>
        <w:t xml:space="preserve">), </w:t>
      </w:r>
      <w:r w:rsidRPr="00E404E1">
        <w:rPr>
          <w:rFonts w:ascii="Times New Roman" w:hAnsi="Times New Roman" w:cs="Times New Roman"/>
          <w:sz w:val="24"/>
          <w:szCs w:val="24"/>
        </w:rPr>
        <w:t>adenosine deaminase inhibitor EHNA</w:t>
      </w:r>
      <w:r>
        <w:rPr>
          <w:rFonts w:ascii="Times New Roman" w:hAnsi="Times New Roman" w:cs="Times New Roman"/>
          <w:sz w:val="24"/>
          <w:szCs w:val="24"/>
        </w:rPr>
        <w:t xml:space="preserve"> (</w:t>
      </w:r>
      <w:r w:rsidRPr="00413C14">
        <w:rPr>
          <w:rFonts w:ascii="Times New Roman" w:hAnsi="Times New Roman" w:cs="Times New Roman"/>
          <w:sz w:val="24"/>
          <w:szCs w:val="24"/>
        </w:rPr>
        <w:t>catalog #</w:t>
      </w:r>
      <w:r>
        <w:rPr>
          <w:rFonts w:ascii="Times New Roman" w:hAnsi="Times New Roman" w:cs="Times New Roman"/>
          <w:sz w:val="24"/>
          <w:szCs w:val="24"/>
        </w:rPr>
        <w:t xml:space="preserve"> </w:t>
      </w:r>
      <w:r w:rsidRPr="00E404E1">
        <w:rPr>
          <w:rFonts w:ascii="Times New Roman" w:hAnsi="Times New Roman" w:cs="Times New Roman"/>
          <w:sz w:val="24"/>
          <w:szCs w:val="24"/>
        </w:rPr>
        <w:t>E114-25MG</w:t>
      </w:r>
      <w:r>
        <w:rPr>
          <w:rFonts w:ascii="Times New Roman" w:hAnsi="Times New Roman" w:cs="Times New Roman"/>
          <w:sz w:val="24"/>
          <w:szCs w:val="24"/>
        </w:rPr>
        <w:t>), and a</w:t>
      </w:r>
      <w:r w:rsidRPr="004E1DCA">
        <w:rPr>
          <w:rFonts w:ascii="Times New Roman" w:hAnsi="Times New Roman" w:cs="Times New Roman"/>
          <w:sz w:val="24"/>
          <w:szCs w:val="24"/>
        </w:rPr>
        <w:t>cetonitrile</w:t>
      </w:r>
      <w:r>
        <w:rPr>
          <w:rFonts w:ascii="Times New Roman" w:hAnsi="Times New Roman" w:cs="Times New Roman"/>
          <w:sz w:val="24"/>
          <w:szCs w:val="24"/>
        </w:rPr>
        <w:t xml:space="preserve"> (ACN; </w:t>
      </w:r>
      <w:r w:rsidRPr="00413C14">
        <w:rPr>
          <w:rFonts w:ascii="Times New Roman" w:hAnsi="Times New Roman" w:cs="Times New Roman"/>
          <w:sz w:val="24"/>
          <w:szCs w:val="24"/>
        </w:rPr>
        <w:t>catalog #</w:t>
      </w:r>
      <w:r>
        <w:rPr>
          <w:rFonts w:ascii="Times New Roman" w:hAnsi="Times New Roman" w:cs="Times New Roman"/>
          <w:sz w:val="24"/>
          <w:szCs w:val="24"/>
        </w:rPr>
        <w:t xml:space="preserve"> </w:t>
      </w:r>
      <w:r w:rsidRPr="004E1DCA">
        <w:rPr>
          <w:rFonts w:ascii="Times New Roman" w:hAnsi="Times New Roman" w:cs="Times New Roman"/>
          <w:sz w:val="24"/>
          <w:szCs w:val="24"/>
        </w:rPr>
        <w:t>271004</w:t>
      </w:r>
      <w:r>
        <w:rPr>
          <w:rFonts w:ascii="Times New Roman" w:hAnsi="Times New Roman" w:cs="Times New Roman"/>
          <w:sz w:val="24"/>
          <w:szCs w:val="24"/>
        </w:rPr>
        <w:t>) were purchased from Sigma-Aldrich.</w:t>
      </w:r>
    </w:p>
    <w:p w14:paraId="1E57C001" w14:textId="77777777" w:rsidR="00044BB7" w:rsidRPr="00413C14" w:rsidRDefault="00044BB7" w:rsidP="00044BB7">
      <w:pPr>
        <w:spacing w:after="0" w:line="480" w:lineRule="auto"/>
        <w:jc w:val="both"/>
        <w:rPr>
          <w:rFonts w:ascii="Times New Roman" w:hAnsi="Times New Roman" w:cs="Times New Roman"/>
          <w:sz w:val="24"/>
          <w:szCs w:val="24"/>
        </w:rPr>
      </w:pPr>
    </w:p>
    <w:p w14:paraId="276D9F76" w14:textId="77777777" w:rsidR="00044BB7" w:rsidRPr="00E30402" w:rsidRDefault="00044BB7" w:rsidP="00044BB7">
      <w:pPr>
        <w:spacing w:after="0" w:line="480" w:lineRule="auto"/>
        <w:jc w:val="both"/>
        <w:rPr>
          <w:rFonts w:ascii="Arial" w:hAnsi="Arial" w:cs="Arial"/>
          <w:b/>
          <w:i/>
          <w:sz w:val="24"/>
          <w:szCs w:val="24"/>
        </w:rPr>
      </w:pPr>
      <w:r w:rsidRPr="00E30402">
        <w:rPr>
          <w:rFonts w:ascii="Arial" w:hAnsi="Arial" w:cs="Arial"/>
          <w:b/>
          <w:i/>
          <w:sz w:val="24"/>
          <w:szCs w:val="24"/>
        </w:rPr>
        <w:t xml:space="preserve">Cells and Mice </w:t>
      </w:r>
    </w:p>
    <w:p w14:paraId="1A321FFA" w14:textId="52193E85" w:rsidR="00921ED9" w:rsidRDefault="00044BB7" w:rsidP="00044B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1ED9" w:rsidRPr="00921ED9">
        <w:rPr>
          <w:rFonts w:ascii="Times New Roman" w:hAnsi="Times New Roman" w:cs="Times New Roman"/>
          <w:sz w:val="24"/>
          <w:szCs w:val="24"/>
        </w:rPr>
        <w:t xml:space="preserve">Cell lines </w:t>
      </w:r>
      <w:r w:rsidR="00063CC8">
        <w:rPr>
          <w:rFonts w:ascii="Times New Roman" w:hAnsi="Times New Roman" w:cs="Times New Roman"/>
          <w:sz w:val="24"/>
          <w:szCs w:val="24"/>
        </w:rPr>
        <w:t>were</w:t>
      </w:r>
      <w:r w:rsidR="00921ED9" w:rsidRPr="00921ED9">
        <w:rPr>
          <w:rFonts w:ascii="Times New Roman" w:hAnsi="Times New Roman" w:cs="Times New Roman"/>
          <w:sz w:val="24"/>
          <w:szCs w:val="24"/>
        </w:rPr>
        <w:t xml:space="preserve"> verified by short tandem repeat fingerprinting </w:t>
      </w:r>
      <w:r w:rsidR="00063CC8">
        <w:rPr>
          <w:rFonts w:ascii="Times New Roman" w:hAnsi="Times New Roman" w:cs="Times New Roman"/>
          <w:sz w:val="24"/>
          <w:szCs w:val="24"/>
        </w:rPr>
        <w:t>at MD Anderson</w:t>
      </w:r>
      <w:r w:rsidR="00B21131">
        <w:rPr>
          <w:rFonts w:ascii="Times New Roman" w:hAnsi="Times New Roman" w:cs="Times New Roman"/>
          <w:sz w:val="24"/>
          <w:szCs w:val="24"/>
        </w:rPr>
        <w:t xml:space="preserve"> Cancer Center</w:t>
      </w:r>
      <w:r w:rsidR="00063CC8">
        <w:rPr>
          <w:rFonts w:ascii="Times New Roman" w:hAnsi="Times New Roman" w:cs="Times New Roman"/>
          <w:sz w:val="24"/>
          <w:szCs w:val="24"/>
        </w:rPr>
        <w:t xml:space="preserve">. </w:t>
      </w:r>
      <w:r w:rsidR="00B21131">
        <w:rPr>
          <w:rFonts w:ascii="Times New Roman" w:hAnsi="Times New Roman" w:cs="Times New Roman"/>
          <w:sz w:val="24"/>
          <w:szCs w:val="24"/>
        </w:rPr>
        <w:t>W</w:t>
      </w:r>
      <w:r w:rsidR="00063CC8">
        <w:rPr>
          <w:rFonts w:ascii="Times New Roman" w:hAnsi="Times New Roman" w:cs="Times New Roman"/>
          <w:sz w:val="24"/>
          <w:szCs w:val="24"/>
        </w:rPr>
        <w:t xml:space="preserve">e routinely </w:t>
      </w:r>
      <w:r w:rsidR="00A46AD8">
        <w:rPr>
          <w:rFonts w:ascii="Times New Roman" w:hAnsi="Times New Roman" w:cs="Times New Roman"/>
          <w:sz w:val="24"/>
          <w:szCs w:val="24"/>
        </w:rPr>
        <w:t>conduct</w:t>
      </w:r>
      <w:r w:rsidR="00063CC8">
        <w:rPr>
          <w:rFonts w:ascii="Times New Roman" w:hAnsi="Times New Roman" w:cs="Times New Roman"/>
          <w:sz w:val="24"/>
          <w:szCs w:val="24"/>
        </w:rPr>
        <w:t xml:space="preserve"> </w:t>
      </w:r>
      <w:r w:rsidR="00063CC8" w:rsidRPr="00063CC8">
        <w:rPr>
          <w:rFonts w:ascii="Times New Roman" w:hAnsi="Times New Roman" w:cs="Times New Roman"/>
          <w:sz w:val="24"/>
          <w:szCs w:val="24"/>
        </w:rPr>
        <w:t xml:space="preserve">Mycoplasma testing </w:t>
      </w:r>
      <w:r w:rsidR="00063CC8">
        <w:rPr>
          <w:rFonts w:ascii="Times New Roman" w:hAnsi="Times New Roman" w:cs="Times New Roman"/>
          <w:sz w:val="24"/>
          <w:szCs w:val="24"/>
        </w:rPr>
        <w:t>by using</w:t>
      </w:r>
      <w:r w:rsidR="00017460">
        <w:rPr>
          <w:rFonts w:ascii="Times New Roman" w:hAnsi="Times New Roman" w:cs="Times New Roman"/>
          <w:sz w:val="24"/>
          <w:szCs w:val="24"/>
        </w:rPr>
        <w:t xml:space="preserve"> the</w:t>
      </w:r>
      <w:r w:rsidR="00063CC8">
        <w:rPr>
          <w:rFonts w:ascii="Times New Roman" w:hAnsi="Times New Roman" w:cs="Times New Roman"/>
          <w:sz w:val="24"/>
          <w:szCs w:val="24"/>
        </w:rPr>
        <w:t xml:space="preserve"> </w:t>
      </w:r>
      <w:proofErr w:type="spellStart"/>
      <w:r w:rsidR="00063CC8" w:rsidRPr="00063CC8">
        <w:rPr>
          <w:rFonts w:ascii="Times New Roman" w:hAnsi="Times New Roman" w:cs="Times New Roman"/>
          <w:sz w:val="24"/>
          <w:szCs w:val="24"/>
        </w:rPr>
        <w:t>LookOut</w:t>
      </w:r>
      <w:proofErr w:type="spellEnd"/>
      <w:r w:rsidR="00063CC8" w:rsidRPr="00063CC8">
        <w:rPr>
          <w:rFonts w:ascii="Times New Roman" w:hAnsi="Times New Roman" w:cs="Times New Roman"/>
          <w:sz w:val="24"/>
          <w:szCs w:val="24"/>
        </w:rPr>
        <w:t xml:space="preserve">(R) Mycoplasma PCR </w:t>
      </w:r>
      <w:r w:rsidR="00063CC8">
        <w:rPr>
          <w:rFonts w:ascii="Times New Roman" w:hAnsi="Times New Roman" w:cs="Times New Roman"/>
          <w:sz w:val="24"/>
          <w:szCs w:val="24"/>
        </w:rPr>
        <w:t xml:space="preserve">Detection </w:t>
      </w:r>
      <w:r w:rsidR="00063CC8">
        <w:rPr>
          <w:rFonts w:ascii="Times New Roman" w:hAnsi="Times New Roman" w:cs="Times New Roman"/>
          <w:sz w:val="24"/>
          <w:szCs w:val="24"/>
        </w:rPr>
        <w:lastRenderedPageBreak/>
        <w:t>Kit (</w:t>
      </w:r>
      <w:r w:rsidR="00A46AD8">
        <w:rPr>
          <w:rFonts w:ascii="Times New Roman" w:hAnsi="Times New Roman" w:cs="Times New Roman"/>
          <w:sz w:val="24"/>
          <w:szCs w:val="24"/>
        </w:rPr>
        <w:t>C</w:t>
      </w:r>
      <w:r w:rsidR="00063CC8" w:rsidRPr="00063CC8">
        <w:rPr>
          <w:rFonts w:ascii="Times New Roman" w:hAnsi="Times New Roman" w:cs="Times New Roman"/>
          <w:sz w:val="24"/>
          <w:szCs w:val="24"/>
        </w:rPr>
        <w:t>atalog</w:t>
      </w:r>
      <w:r w:rsidR="00A46AD8">
        <w:rPr>
          <w:rFonts w:ascii="Times New Roman" w:hAnsi="Times New Roman" w:cs="Times New Roman"/>
          <w:sz w:val="24"/>
          <w:szCs w:val="24"/>
        </w:rPr>
        <w:t>#</w:t>
      </w:r>
      <w:r w:rsidR="00063CC8" w:rsidRPr="00063CC8">
        <w:rPr>
          <w:rFonts w:ascii="Times New Roman" w:hAnsi="Times New Roman" w:cs="Times New Roman"/>
          <w:sz w:val="24"/>
          <w:szCs w:val="24"/>
        </w:rPr>
        <w:t xml:space="preserve"> MP0035</w:t>
      </w:r>
      <w:r w:rsidR="00063CC8">
        <w:rPr>
          <w:rFonts w:ascii="Times New Roman" w:hAnsi="Times New Roman" w:cs="Times New Roman"/>
          <w:sz w:val="24"/>
          <w:szCs w:val="24"/>
        </w:rPr>
        <w:t>)</w:t>
      </w:r>
      <w:r w:rsidR="00017460">
        <w:rPr>
          <w:rFonts w:ascii="Times New Roman" w:hAnsi="Times New Roman" w:cs="Times New Roman"/>
          <w:sz w:val="24"/>
          <w:szCs w:val="24"/>
        </w:rPr>
        <w:t xml:space="preserve">, per the manufacturer’s instructions. In general, </w:t>
      </w:r>
      <w:r w:rsidR="00063CC8" w:rsidRPr="00063CC8">
        <w:rPr>
          <w:rFonts w:ascii="Times New Roman" w:hAnsi="Times New Roman" w:cs="Times New Roman"/>
          <w:sz w:val="24"/>
          <w:szCs w:val="24"/>
        </w:rPr>
        <w:t>ce</w:t>
      </w:r>
      <w:r w:rsidR="00063CC8">
        <w:rPr>
          <w:rFonts w:ascii="Times New Roman" w:hAnsi="Times New Roman" w:cs="Times New Roman"/>
          <w:sz w:val="24"/>
          <w:szCs w:val="24"/>
        </w:rPr>
        <w:t xml:space="preserve">ll lines </w:t>
      </w:r>
      <w:r w:rsidR="00017460">
        <w:rPr>
          <w:rFonts w:ascii="Times New Roman" w:hAnsi="Times New Roman" w:cs="Times New Roman"/>
          <w:sz w:val="24"/>
          <w:szCs w:val="24"/>
        </w:rPr>
        <w:t>are grown to</w:t>
      </w:r>
      <w:r w:rsidR="00063CC8">
        <w:rPr>
          <w:rFonts w:ascii="Times New Roman" w:hAnsi="Times New Roman" w:cs="Times New Roman"/>
          <w:sz w:val="24"/>
          <w:szCs w:val="24"/>
        </w:rPr>
        <w:t xml:space="preserve"> 80% confluenc</w:t>
      </w:r>
      <w:r w:rsidR="00063CC8" w:rsidRPr="00063CC8">
        <w:rPr>
          <w:rFonts w:ascii="Times New Roman" w:hAnsi="Times New Roman" w:cs="Times New Roman"/>
          <w:sz w:val="24"/>
          <w:szCs w:val="24"/>
        </w:rPr>
        <w:t>y within a 48 hou</w:t>
      </w:r>
      <w:r w:rsidR="00017460">
        <w:rPr>
          <w:rFonts w:ascii="Times New Roman" w:hAnsi="Times New Roman" w:cs="Times New Roman"/>
          <w:sz w:val="24"/>
          <w:szCs w:val="24"/>
        </w:rPr>
        <w:t xml:space="preserve">r timeframe, 1 ml of media is collected, </w:t>
      </w:r>
      <w:r w:rsidR="00063CC8" w:rsidRPr="00063CC8">
        <w:rPr>
          <w:rFonts w:ascii="Times New Roman" w:hAnsi="Times New Roman" w:cs="Times New Roman"/>
          <w:sz w:val="24"/>
          <w:szCs w:val="24"/>
        </w:rPr>
        <w:t>and boiled at 95 degrees for 2 min</w:t>
      </w:r>
      <w:r w:rsidR="00017460">
        <w:rPr>
          <w:rFonts w:ascii="Times New Roman" w:hAnsi="Times New Roman" w:cs="Times New Roman"/>
          <w:sz w:val="24"/>
          <w:szCs w:val="24"/>
        </w:rPr>
        <w:t>, followed by PCR amplification</w:t>
      </w:r>
      <w:r w:rsidR="00063CC8" w:rsidRPr="00063CC8">
        <w:rPr>
          <w:rFonts w:ascii="Times New Roman" w:hAnsi="Times New Roman" w:cs="Times New Roman"/>
          <w:sz w:val="24"/>
          <w:szCs w:val="24"/>
        </w:rPr>
        <w:t xml:space="preserve">. PCR </w:t>
      </w:r>
      <w:r w:rsidR="00017460">
        <w:rPr>
          <w:rFonts w:ascii="Times New Roman" w:hAnsi="Times New Roman" w:cs="Times New Roman"/>
          <w:sz w:val="24"/>
          <w:szCs w:val="24"/>
        </w:rPr>
        <w:t>products are detected after separation</w:t>
      </w:r>
      <w:r w:rsidR="00063CC8" w:rsidRPr="00063CC8">
        <w:rPr>
          <w:rFonts w:ascii="Times New Roman" w:hAnsi="Times New Roman" w:cs="Times New Roman"/>
          <w:sz w:val="24"/>
          <w:szCs w:val="24"/>
        </w:rPr>
        <w:t xml:space="preserve"> on a 2% agarose gel. </w:t>
      </w:r>
      <w:r w:rsidR="00A46AD8">
        <w:rPr>
          <w:rFonts w:ascii="Times New Roman" w:hAnsi="Times New Roman" w:cs="Times New Roman"/>
          <w:sz w:val="24"/>
          <w:szCs w:val="24"/>
        </w:rPr>
        <w:t xml:space="preserve">All the cell lines used in this study were tested and were Mycoplasma free. The cell lines in low passages (p9-16) were used for this study.  </w:t>
      </w:r>
    </w:p>
    <w:p w14:paraId="338B3514" w14:textId="48EEDAB2" w:rsidR="00044BB7" w:rsidRPr="00413C14" w:rsidRDefault="00B21131" w:rsidP="00044B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4BB7" w:rsidRPr="00413C14">
        <w:rPr>
          <w:rFonts w:ascii="Times New Roman" w:hAnsi="Times New Roman" w:cs="Times New Roman"/>
          <w:sz w:val="24"/>
          <w:szCs w:val="24"/>
        </w:rPr>
        <w:t xml:space="preserve">Murine lung cancer cell lines 393P, 393LN, </w:t>
      </w:r>
      <w:r w:rsidR="00044BB7">
        <w:rPr>
          <w:rFonts w:ascii="Times New Roman" w:hAnsi="Times New Roman" w:cs="Times New Roman"/>
          <w:sz w:val="24"/>
          <w:szCs w:val="24"/>
        </w:rPr>
        <w:t xml:space="preserve">344LN, </w:t>
      </w:r>
      <w:r w:rsidR="00044BB7" w:rsidRPr="00413C14">
        <w:rPr>
          <w:rFonts w:ascii="Times New Roman" w:hAnsi="Times New Roman" w:cs="Times New Roman"/>
          <w:sz w:val="24"/>
          <w:szCs w:val="24"/>
        </w:rPr>
        <w:t xml:space="preserve">344P, 344SQ, 531LN2, 531LN3, 412P, and 307P were derived from </w:t>
      </w:r>
      <w:r w:rsidR="00044BB7" w:rsidRPr="00413C14">
        <w:rPr>
          <w:rFonts w:ascii="Times New Roman" w:hAnsi="Times New Roman" w:cs="Times New Roman"/>
          <w:bCs/>
          <w:i/>
          <w:sz w:val="24"/>
          <w:szCs w:val="24"/>
        </w:rPr>
        <w:t>K-ras</w:t>
      </w:r>
      <w:r w:rsidR="00044BB7" w:rsidRPr="00413C14">
        <w:rPr>
          <w:rFonts w:ascii="Times New Roman" w:hAnsi="Times New Roman" w:cs="Times New Roman"/>
          <w:bCs/>
          <w:i/>
          <w:sz w:val="24"/>
          <w:szCs w:val="24"/>
          <w:vertAlign w:val="superscript"/>
        </w:rPr>
        <w:t>LA1/+</w:t>
      </w:r>
      <w:r w:rsidR="00044BB7" w:rsidRPr="00413C14">
        <w:rPr>
          <w:rFonts w:ascii="Times New Roman" w:hAnsi="Times New Roman" w:cs="Times New Roman"/>
          <w:bCs/>
          <w:i/>
          <w:sz w:val="24"/>
          <w:szCs w:val="24"/>
        </w:rPr>
        <w:t>p53</w:t>
      </w:r>
      <w:r w:rsidR="00044BB7" w:rsidRPr="00413C14">
        <w:rPr>
          <w:rFonts w:ascii="Times New Roman" w:hAnsi="Times New Roman" w:cs="Times New Roman"/>
          <w:bCs/>
          <w:i/>
          <w:sz w:val="24"/>
          <w:szCs w:val="24"/>
          <w:vertAlign w:val="superscript"/>
        </w:rPr>
        <w:t>R172H∆g/+</w:t>
      </w:r>
      <w:r w:rsidR="00044BB7" w:rsidRPr="00413C14">
        <w:rPr>
          <w:rFonts w:ascii="Times New Roman" w:hAnsi="Times New Roman" w:cs="Times New Roman"/>
          <w:bCs/>
          <w:sz w:val="24"/>
          <w:szCs w:val="24"/>
        </w:rPr>
        <w:t xml:space="preserve"> mice</w:t>
      </w:r>
      <w:r w:rsidR="00017460">
        <w:rPr>
          <w:rFonts w:ascii="Times New Roman" w:hAnsi="Times New Roman" w:cs="Times New Roman"/>
          <w:bCs/>
          <w:sz w:val="24"/>
          <w:szCs w:val="24"/>
        </w:rPr>
        <w:t>,</w:t>
      </w:r>
      <w:r w:rsidR="00044BB7" w:rsidRPr="00413C14">
        <w:rPr>
          <w:rFonts w:ascii="Times New Roman" w:hAnsi="Times New Roman" w:cs="Times New Roman"/>
          <w:bCs/>
          <w:sz w:val="24"/>
          <w:szCs w:val="24"/>
        </w:rPr>
        <w:t xml:space="preserve"> as previously described in </w:t>
      </w:r>
      <w:r w:rsidR="00017460">
        <w:rPr>
          <w:rFonts w:ascii="Times New Roman" w:hAnsi="Times New Roman" w:cs="Times New Roman"/>
          <w:bCs/>
          <w:sz w:val="24"/>
          <w:szCs w:val="24"/>
        </w:rPr>
        <w:t xml:space="preserve">prior </w:t>
      </w:r>
      <w:proofErr w:type="gramStart"/>
      <w:r w:rsidR="00044BB7" w:rsidRPr="00413C14">
        <w:rPr>
          <w:rFonts w:ascii="Times New Roman" w:hAnsi="Times New Roman" w:cs="Times New Roman"/>
          <w:bCs/>
          <w:sz w:val="24"/>
          <w:szCs w:val="24"/>
        </w:rPr>
        <w:t>studies</w:t>
      </w:r>
      <w:proofErr w:type="gramEnd"/>
      <w:r w:rsidR="00044BB7" w:rsidRPr="00413C14">
        <w:rPr>
          <w:rFonts w:ascii="Times New Roman" w:hAnsi="Times New Roman" w:cs="Times New Roman"/>
          <w:bCs/>
          <w:sz w:val="24"/>
          <w:szCs w:val="24"/>
        </w:rPr>
        <w:fldChar w:fldCharType="begin">
          <w:fldData xml:space="preserve">PEVuZE5vdGU+PENpdGU+PEF1dGhvcj5BaG48L0F1dGhvcj48WWVhcj4yMDEyPC9ZZWFyPjxSZWNO
dW0+NDg8L1JlY051bT48RGlzcGxheVRleHQ+KDEtNyk8L0Rpc3BsYXlUZXh0PjxyZWNvcmQ+PHJl
Yy1udW1iZXI+NDg8L3JlYy1udW1iZXI+PGZvcmVpZ24ta2V5cz48a2V5IGFwcD0iRU4iIGRiLWlk
PSI5ZDlzeGFhMHR6c3d3Y2VyYWV0NXZkYWN0ZmRlNXZ2cnQ1djIiIHRpbWVzdGFtcD0iMTQ4MDU0
ODE1MCI+NDg8L2tleT48L2ZvcmVpZ24ta2V5cz48cmVmLXR5cGUgbmFtZT0iSm91cm5hbCBBcnRp
Y2xlIj4xNzwvcmVmLXR5cGU+PGNvbnRyaWJ1dG9ycz48YXV0aG9ycz48YXV0aG9yPkFobiwgWS4g
SC48L2F1dGhvcj48YXV0aG9yPkdpYmJvbnMsIEQuIEwuPC9hdXRob3I+PGF1dGhvcj5DaGFrcmF2
YXJ0aSwgRC48L2F1dGhvcj48YXV0aG9yPkNyZWlnaHRvbiwgQy4gSi48L2F1dGhvcj48YXV0aG9y
PlJpenZpLCBaLiBILjwvYXV0aG9yPjxhdXRob3I+QWRhbXMsIEguIFAuPC9hdXRob3I+PGF1dGhv
cj5QZXJ0c2VtbGlkaXMsIEEuPC9hdXRob3I+PGF1dGhvcj5HcmVnb3J5LCBQLiBBLjwvYXV0aG9y
PjxhdXRob3I+V3JpZ2h0LCBKLiBBLjwvYXV0aG9yPjxhdXRob3I+R29vZGFsbCwgRy4gSi48L2F1
dGhvcj48YXV0aG9yPkZsb3JlcywgRS4gUi48L2F1dGhvcj48YXV0aG9yPkt1cmllLCBKLiBNLjwv
YXV0aG9yPjwvYXV0aG9ycz48L2NvbnRyaWJ1dG9ycz48YXV0aC1hZGRyZXNzPkRlcGFydG1lbnQg
b2YgVGhvcmFjaWMvSGVhZCBhbmQgTmVjayBNZWRpY2FsIE9uY29sb2d5LCBVbml2ZXJzaXR5IG9m
IFRleGFzIE1EIEFuZGVyc29uIENhbmNlciBDZW50ZXIsIEhvdXN0b24sIFRYIDc3MDMwLCBVU0Eu
PC9hdXRoLWFkZHJlc3M+PHRpdGxlcz48dGl0bGU+WkVCMSBkcml2ZXMgcHJvbWV0YXN0YXRpYyBh
Y3RpbiBjeXRvc2tlbGV0YWwgcmVtb2RlbGluZyBieSBkb3ducmVndWxhdGluZyBtaVItMzRhIGV4
cHJlc3Npb248L3RpdGxlPjxzZWNvbmRhcnktdGl0bGU+SiBDbGluIEludmVzdDwvc2Vjb25kYXJ5
LXRpdGxlPjxhbHQtdGl0bGU+VGhlIEpvdXJuYWwgb2YgY2xpbmljYWwgaW52ZXN0aWdhdGlvbjwv
YWx0LXRpdGxlPjwvdGl0bGVzPjxwZXJpb2RpY2FsPjxmdWxsLXRpdGxlPkogQ2xpbiBJbnZlc3Q8
L2Z1bGwtdGl0bGU+PGFiYnItMT5UaGUgSm91cm5hbCBvZiBjbGluaWNhbCBpbnZlc3RpZ2F0aW9u
PC9hYmJyLTE+PC9wZXJpb2RpY2FsPjxhbHQtcGVyaW9kaWNhbD48ZnVsbC10aXRsZT5KIENsaW4g
SW52ZXN0PC9mdWxsLXRpdGxlPjxhYmJyLTE+VGhlIEpvdXJuYWwgb2YgY2xpbmljYWwgaW52ZXN0
aWdhdGlvbjwvYWJici0xPjwvYWx0LXBlcmlvZGljYWw+PHBhZ2VzPjMxNzAtODM8L3BhZ2VzPjx2
b2x1bWU+MTIyPC92b2x1bWU+PG51bWJlcj45PC9udW1iZXI+PGtleXdvcmRzPjxrZXl3b3JkPkFj
dGluIEN5dG9za2VsZXRvbi8qbWV0YWJvbGlzbTwva2V5d29yZD48a2V5d29yZD5BZGVub2NhcmNp
bm9tYS9tZXRhYm9saXNtL21vcnRhbGl0eS8qc2Vjb25kYXJ5PC9rZXl3b3JkPjxrZXl3b3JkPkFu
aW1hbHM8L2tleXdvcmQ+PGtleXdvcmQ+Q2VsbCBMaW5lLCBUdW1vcjwva2V5d29yZD48a2V5d29y
ZD5DZWxsIE1vdmVtZW50PC9rZXl3b3JkPjxrZXl3b3JkPkNlbGwgUHJvbGlmZXJhdGlvbjwva2V5
d29yZD48a2V5d29yZD5DZWxsIFNlcGFyYXRpb248L2tleXdvcmQ+PGtleXdvcmQ+Q2VsbHMsIEN1
bHR1cmVkPC9rZXl3b3JkPjxrZXl3b3JkPkRvd24tUmVndWxhdGlvbjwva2V5d29yZD48a2V5d29y
ZD5Eb3h5Y3ljbGluZS9waGFybWFjb2xvZ3k8L2tleXdvcmQ+PGtleXdvcmQ+RXBpdGhlbGlhbC1N
ZXNlbmNoeW1hbCBUcmFuc2l0aW9uPC9rZXl3b3JkPjxrZXl3b3JkPipHZW5lIEV4cHJlc3Npb24g
UmVndWxhdGlvbiwgTmVvcGxhc3RpYzwva2V5d29yZD48a2V5d29yZD5HZW5lcywgUmVwb3J0ZXI8
L2tleXdvcmQ+PGtleXdvcmQ+SG9tZW9kb21haW4gUHJvdGVpbnM8L2tleXdvcmQ+PGtleXdvcmQ+
SHVtYW5zPC9rZXl3b3JkPjxrZXl3b3JkPkx1Y2lmZXJhc2VzL2Jpb3N5bnRoZXNpcy9nZW5ldGlj
czwva2V5d29yZD48a2V5d29yZD5MdW5nIE5lb3BsYXNtcy9tZXRhYm9saXNtL21vcnRhbGl0eS8q
cGF0aG9sb2d5PC9rZXl3b3JkPjxrZXl3b3JkPk1pY2U8L2tleXdvcmQ+PGtleXdvcmQ+TWljZSwg
MTI5IFN0cmFpbjwva2V5d29yZD48a2V5d29yZD5NaWNyb1JOQXMvKmdlbmV0aWNzL21ldGFib2xp
c208L2tleXdvcmQ+PGtleXdvcmQ+TmVvcGxhc20gVHJhbnNwbGFudGF0aW9uPC9rZXl3b3JkPjxr
ZXl3b3JkPk9saWdvbnVjbGVvdGlkZSBBcnJheSBTZXF1ZW5jZSBBbmFseXNpczwva2V5d29yZD48
a2V5d29yZD5Qcm9tb3RlciBSZWdpb25zLCBHZW5ldGljPC9rZXl3b3JkPjxrZXl3b3JkPlNpZ25h
bCBUcmFuc2R1Y3Rpb248L2tleXdvcmQ+PGtleXdvcmQ+U3RhdGlzdGljcywgTm9ucGFyYW1ldHJp
Yzwva2V5d29yZD48a2V5d29yZD5UcmFuc2NyaXB0aW9uIEZhY3RvcnMvbWV0YWJvbGlzbTwva2V5
d29yZD48a2V5d29yZD5UcmFuc2NyaXB0b21lPC9rZXl3b3JkPjxrZXl3b3JkPlRyYW5zZm9ybWlu
ZyBHcm93dGggRmFjdG9yIGJldGEvcGhhcm1hY29sb2d5L3BoeXNpb2xvZ3k8L2tleXdvcmQ+PGtl
eXdvcmQ+VHVtb3IgU3VwcHJlc3NvciBQcm90ZWlucy9tZXRhYm9saXNtPC9rZXl3b3JkPjxrZXl3
b3JkPnJobyBHVFAtQmluZGluZyBQcm90ZWlucy9tZXRhYm9saXNtPC9rZXl3b3JkPjwva2V5d29y
ZHM+PGRhdGVzPjx5ZWFyPjIwMTI8L3llYXI+PHB1Yi1kYXRlcz48ZGF0ZT5TZXA8L2RhdGU+PC9w
dWItZGF0ZXM+PC9kYXRlcz48aXNibj4xNTU4LTgyMzggKEVsZWN0cm9uaWMpJiN4RDswMDIxLTk3
MzggKExpbmtpbmcpPC9pc2JuPjxhY2Nlc3Npb24tbnVtPjIyODUwODc3PC9hY2Nlc3Npb24tbnVt
Pjx1cmxzPjxyZWxhdGVkLXVybHM+PHVybD5odHRwOi8vd3d3Lm5jYmkubmxtLm5paC5nb3YvcHVi
bWVkLzIyODUwODc3PC91cmw+PC9yZWxhdGVkLXVybHM+PC91cmxzPjxjdXN0b20yPjM0MjgwOTU8
L2N1c3RvbTI+PGVsZWN0cm9uaWMtcmVzb3VyY2UtbnVtPjEwLjExNzIvSkNJNjM2MDg8L2VsZWN0
cm9uaWMtcmVzb3VyY2UtbnVtPjwvcmVjb3JkPjwvQ2l0ZT48Q2l0ZT48QXV0aG9yPkNoZW48L0F1
dGhvcj48WWVhcj4yMDE0PC9ZZWFyPjxSZWNOdW0+MzA8L1JlY051bT48cmVjb3JkPjxyZWMtbnVt
YmVyPjMwPC9yZWMtbnVtYmVyPjxmb3JlaWduLWtleXM+PGtleSBhcHA9IkVOIiBkYi1pZD0iOWQ5
c3hhYTB0enN3d2NlcmFldDV2ZGFjdGZkZTV2dnJ0NXYyIiB0aW1lc3RhbXA9IjE0Nzk2ODQ4ODAi
PjMwPC9rZXk+PC9mb3JlaWduLWtleXM+PHJlZi10eXBlIG5hbWU9IkpvdXJuYWwgQXJ0aWNsZSI+
MTc8L3JlZi10eXBlPjxjb250cmlidXRvcnM+PGF1dGhvcnM+PGF1dGhvcj5DaGVuLCBMLjwvYXV0
aG9yPjxhdXRob3I+R2liYm9ucywgRC4gTC48L2F1dGhvcj48YXV0aG9yPkdvc3dhbWksIFMuPC9h
dXRob3I+PGF1dGhvcj5Db3J0ZXosIE0uIEEuPC9hdXRob3I+PGF1dGhvcj5BaG4sIFkuIEguPC9h
dXRob3I+PGF1dGhvcj5CeWVycywgTC4gQS48L2F1dGhvcj48YXV0aG9yPlpoYW5nLCBYLjwvYXV0
aG9yPjxhdXRob3I+WWksIFguPC9hdXRob3I+PGF1dGhvcj5Ed3llciwgRC48L2F1dGhvcj48YXV0
aG9yPkxpbiwgVy48L2F1dGhvcj48YXV0aG9yPkRpYW8sIEwuPC9hdXRob3I+PGF1dGhvcj5XYW5n
LCBKLjwvYXV0aG9yPjxhdXRob3I+Um95YmFsLCBKLiBELjwvYXV0aG9yPjxhdXRob3I+UGF0ZWws
IE0uPC9hdXRob3I+PGF1dGhvcj5Vbmdld2lzcywgQy48L2F1dGhvcj48YXV0aG9yPlBlbmcsIEQu
PC9hdXRob3I+PGF1dGhvcj5BbnRvbmlhLCBTLjwvYXV0aG9yPjxhdXRob3I+TWVkaWF2aWxsYS1W
YXJlbGEsIE0uPC9hdXRob3I+PGF1dGhvcj5Sb2JlcnRzb24sIEcuPC9hdXRob3I+PGF1dGhvcj5K
b25lcywgUy48L2F1dGhvcj48YXV0aG9yPlN1cmFva2FyLCBNLjwvYXV0aG9yPjxhdXRob3I+V2Vs
c2gsIEouIFcuPC9hdXRob3I+PGF1dGhvcj5FcmV6LCBCLjwvYXV0aG9yPjxhdXRob3I+V2lzdHVi
YSwsIElJPC9hdXRob3I+PGF1dGhvcj5DaGVuLCBMLjwvYXV0aG9yPjxhdXRob3I+UGVuZywgRC48
L2F1dGhvcj48YXV0aG9yPldhbmcsIFMuPC9hdXRob3I+PGF1dGhvcj5VbGxyaWNoLCBTLiBFLjwv
YXV0aG9yPjxhdXRob3I+SGV5bWFjaCwgSi4gVi48L2F1dGhvcj48YXV0aG9yPkt1cmllLCBKLiBN
LjwvYXV0aG9yPjxhdXRob3I+UWluLCBGLiBYLjwvYXV0aG9yPjwvYXV0aG9ycz48L2NvbnRyaWJ1
dG9ycz48YXV0aC1hZGRyZXNzPjFdIERlcGFydG1lbnQgb2YgVGhvcmFjaWMvSGVhZCBhbmQgTmVj
ayBNZWRpY2FsIE9uY29sb2d5LCBUaGUgVW5pdmVyc2l0eSBvZiBUZXhhcyBNRCBBbmRlcnNvbiBD
YW5jZXIgQ2VudGVyLCBIb3VzdG9uLCBUZXhhcyA3NzAzMCwgVVNBIFsyXSBEZXBhcnRtZW50IG9m
IEltbXVub2xvZ3ksIFRoZSBVbml2ZXJzaXR5IG9mIFRleGFzIE1EIEFuZGVyc29uIENhbmNlciBD
ZW50ZXIsIEhvdXN0b24sIFRleGFzIDc3MDMwLCBVU0EuJiN4RDsxXSBEZXBhcnRtZW50IG9mIFRo
b3JhY2ljL0hlYWQgYW5kIE5lY2sgTWVkaWNhbCBPbmNvbG9neSwgVGhlIFVuaXZlcnNpdHkgb2Yg
VGV4YXMgTUQgQW5kZXJzb24gQ2FuY2VyIENlbnRlciwgSG91c3RvbiwgVGV4YXMgNzcwMzAsIFVT
QSBbMl0gRGVwYXJ0bWVudCBvZiBNb2xlY3VsYXIgYW5kIENlbGx1bGFyIE9uY29sb2d5LCBUaGUg
VW5pdmVyc2l0eSBvZiBUZXhhcyBNRCBBbmRlcnNvbiBDYW5jZXIgQ2VudGVyLCBIb3VzdG9uLCBU
ZXhhcyA3NzAzMCwgVVNBLiYjeEQ7RGVwYXJ0bWVudCBvZiBUaG9yYWNpYy9IZWFkIGFuZCBOZWNr
IE1lZGljYWwgT25jb2xvZ3ksIFRoZSBVbml2ZXJzaXR5IG9mIFRleGFzIE1EIEFuZGVyc29uIENh
bmNlciBDZW50ZXIsIEhvdXN0b24sIFRleGFzIDc3MDMwLCBVU0EuJiN4RDsxXSBEZXBhcnRtZW50
IG9mIFRob3JhY2ljL0hlYWQgYW5kIE5lY2sgTWVkaWNhbCBPbmNvbG9neSwgVGhlIFVuaXZlcnNp
dHkgb2YgVGV4YXMgTUQgQW5kZXJzb24gQ2FuY2VyIENlbnRlciwgSG91c3RvbiwgVGV4YXMgNzcw
MzAsIFVTQSBbMl0gRGVwYXJ0bWVudCBvZiBNb2xlY3VsYXIgTWVkaWNpbmUsIEV3aGEgV29tYW5z
IFVuaXZlcnNpdHkgU2Nob29sIG9mIE1lZGljaW5lLCAxMDcxIEFueWFuZ2NoZW9uLXJvLCBZYW5n
Y2hlb24tZ3UsIFNlb3VsIDE1OC03MTAsIEtvcmVhLiYjeEQ7RGVwYXJ0bWVudCBvZiBJbW11bm9s
b2d5LCBUaGUgVW5pdmVyc2l0eSBvZiBUZXhhcyBNRCBBbmRlcnNvbiBDYW5jZXIgQ2VudGVyLCBI
b3VzdG9uLCBUZXhhcyA3NzAzMCwgVVNBLiYjeEQ7RGVwYXJ0bWVudCBvZiBCaW9pbmZvcm1hdGlj
cyBhbmQgQ29tcHV0YXRpb25hbCBCaW9sb2d5LCBUaGUgVW5pdmVyc2l0eSBvZiBUZXhhcyBNRCBB
bmRlcnNvbiBDYW5jZXIgQ2VudGVyLCBIb3VzdG9uLCBUZXhhcyA3NzAzMCwgVVNBLiYjeEQ7RGVw
YXJ0bWVudCBvZiBJbW11bm9sb2d5LCBILiBMZWUgTW9mZml0dCBDYW5jZXIgQ2VudGVyLCBUYW1w
YSwgRmxvcmlkYSAzMzYxMiwgVVNBLiYjeEQ7Q2FuYWRhJmFwb3M7cyBNaWNoYWVsIFNtaXRoIEdl
bm9tZSBTY2llbmNlcyBDZW50cmUsIEJDIENhbmNlciBBZ2VuY3ksIFZhbmNvdXZlciwgQnJpdGlz
aCBDb2x1bWJpYSwgQ2FuYWRhIFY1WiA0UzYuJiN4RDsxXSBEZXBhcnRtZW50IG9mIFRob3JhY2lj
L0hlYWQgYW5kIE5lY2sgTWVkaWNhbCBPbmNvbG9neSwgVGhlIFVuaXZlcnNpdHkgb2YgVGV4YXMg
TUQgQW5kZXJzb24gQ2FuY2VyIENlbnRlciwgSG91c3RvbiwgVGV4YXMgNzcwMzAsIFVTQSBbMl0g
RGVwYXJ0bWVudCBvZiBUcmFuc2xhdGlvbmFsIGFuZCBNb2xlY3VsYXIgUGF0aG9sb2d5LCBUaGUg
VW5pdmVyc2l0eSBvZiBUZXhhcyBNRCBBbmRlcnNvbiBDYW5jZXIgQ2VudGVyLCBIb3VzdG9uLCBU
ZXhhcyA3NzAzMCwgVVNBLiYjeEQ7RGVwYXJ0bWVudCBvZiBSYWRpYXRpb24gT25jb2xvZ3ksIFRo
ZSBVbml2ZXJzaXR5IG9mIFRleGFzIE1EIEFuZGVyc29uIENhbmNlciBDZW50ZXIsIEhvdXN0b24s
IFRleGFzIDc3MDMwLCBVU0EuJiN4RDtEZXBhcnRtZW50IG9mIEltbXVub2Jpb2xvZ3ksIFlhbGUg
U2Nob29sIG9mIE1lZGljaW5lLCAxMCBBbWlzdGFkIFN0cmVldCwgTmV3IEhhdmVuLCBDb25uZWN0
aWN1dCAwNjUxOSwgVVNBLiYjeEQ7S2V5IExhYm9yYXRvcnkgb2YgR2VuZSBFbmdpbmVlcmluZyBv
ZiB0aGUgTWluaXN0cnkgb2YgRWR1Y2F0aW9uIGFuZCBTdGF0ZSBLZXkgTGFib3JhdG9yeSBmb3Ig
QmlvY29udHJvbCwgU3VuIFlhdC1TZW4gVW5pdmVyc2l0eSwgR3Vhbmd6aG91IDUxMDI3NSwgQ2hp
bmEuJiN4RDsxXSBEZXBhcnRtZW50IG9mIFRob3JhY2ljL0hlYWQgYW5kIE5lY2sgTWVkaWNhbCBP
bmNvbG9neSwgVGhlIFVuaXZlcnNpdHkgb2YgVGV4YXMgTUQgQW5kZXJzb24gQ2FuY2VyIENlbnRl
ciwgSG91c3RvbiwgVGV4YXMgNzcwMzAsIFVTQSBbMl0gRGVwYXJ0bWVudCBvZiBJbW11bm9sb2d5
LCBUaGUgVW5pdmVyc2l0eSBvZiBUZXhhcyBNRCBBbmRlcnNvbiBDYW5jZXIgQ2VudGVyLCBIb3Vz
dG9uLCBUZXhhcyA3NzAzMCwgVVNBIFszXSBLZXkgTGFib3JhdG9yeSBvZiBHZW5lIEVuZ2luZWVy
aW5nIG9mIHRoZSBNaW5pc3RyeSBvZiBFZHVjYXRpb24gYW5kIFN0YXRlIEtleSBMYWJvcmF0b3J5
IGZvciBCaW9jb250cm9sLCBTdW4gWWF0LVNlbiBVbml2ZXJzaXR5LCBHdWFuZ3pob3UgNTEwMjc1
LCBDaGluYS48L2F1dGgtYWRkcmVzcz48dGl0bGVzPjx0aXRsZT5NZXRhc3Rhc2lzIGlzIHJlZ3Vs
YXRlZCB2aWEgbWljcm9STkEtMjAwL1pFQjEgYXhpcyBjb250cm9sIG9mIHR1bW91ciBjZWxsIFBE
LUwxIGV4cHJlc3Npb24gYW5kIGludHJhdHVtb3JhbCBpbW11bm9zdXBwcmVzc2lvbjwvdGl0bGU+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PC9hbHQtcGVyaW9kaWNhbD48cGFnZXM+NTI0MTwvcGFnZXM+PHZvbHVtZT41PC92b2x1bWU+PGtl
eXdvcmRzPjxrZXl3b3JkPkFuaW1hbHM8L2tleXdvcmQ+PGtleXdvcmQ+QW50aWdlbnMsIENEMjc0
LyptZXRhYm9saXNtPC9rZXl3b3JkPjxrZXl3b3JkPkNEOC1Qb3NpdGl2ZSBULUx5bXBob2N5dGVz
PC9rZXl3b3JkPjxrZXl3b3JkPkNhcmNpbm9tYSwgTm9uLVNtYWxsLUNlbGwgTHVuZy9nZW5ldGlj
cy9pbW11bm9sb2d5L3BhdGhvbG9neTwva2V5d29yZD48a2V5d29yZD5DZWxsIExpbmUsIFR1bW9y
PC9rZXl3b3JkPjxrZXl3b3JkPkNlbGwgUHJvbGlmZXJhdGlvbjwva2V5d29yZD48a2V5d29yZD5E
YXRhYmFzZXMgYXMgVG9waWM8L2tleXdvcmQ+PGtleXdvcmQ+RXBpdGhlbGlhbC1NZXNlbmNoeW1h
bCBUcmFuc2l0aW9uL2dlbmV0aWNzPC9rZXl3b3JkPjxrZXl3b3JkPkdlbmUgVGFyZ2V0aW5nPC9r
ZXl3b3JkPjxrZXl3b3JkPkhvbWVvZG9tYWluIFByb3RlaW5zLyptZXRhYm9saXNtPC9rZXl3b3Jk
PjxrZXl3b3JkPkh1bWFuczwva2V5d29yZD48a2V5d29yZD4qSW1tdW5lIFRvbGVyYW5jZTwva2V5
d29yZD48a2V5d29yZD5JbW11bml0eTwva2V5d29yZD48a2V5d29yZD5LcnVwcGVsLUxpa2UgVHJh
bnNjcmlwdGlvbiBGYWN0b3JzLyptZXRhYm9saXNtPC9rZXl3b3JkPjxrZXl3b3JkPkx1bmcgTmVv
cGxhc21zL2dlbmV0aWNzLyppbW11bm9sb2d5L3BhdGhvbG9neTwva2V5d29yZD48a2V5d29yZD5M
eW1waG9jeXRlcywgVHVtb3ItSW5maWx0cmF0aW5nL2ltbXVub2xvZ3k8L2tleXdvcmQ+PGtleXdv
cmQ+TWFsZTwva2V5d29yZD48a2V5d29yZD5NaWNlLCBJbmJyZWQgQzU3Qkw8L2tleXdvcmQ+PGtl
eXdvcmQ+TWljcm9STkFzL2dlbmV0aWNzLyptZXRhYm9saXNtPC9rZXl3b3JkPjxrZXl3b3JkPk1v
ZGVscywgQmlvbG9naWNhbDwva2V5d29yZD48a2V5d29yZD5OZW9wbGFzbSBNZXRhc3Rhc2lzPC9r
ZXl3b3JkPjxrZXl3b3JkPlBoZW5vdHlwZTwva2V5d29yZD48a2V5d29yZD5UcmFuc2NyaXB0aW9u
IEZhY3RvcnMvKm1ldGFib2xpc208L2tleXdvcmQ+PC9rZXl3b3Jkcz48ZGF0ZXM+PHllYXI+MjAx
NDwveWVhcj48cHViLWRhdGVzPjxkYXRlPk9jdCAyODwvZGF0ZT48L3B1Yi1kYXRlcz48L2RhdGVz
Pjxpc2JuPjIwNDEtMTcyMyAoRWxlY3Ryb25pYykmI3hEOzIwNDEtMTcyMyAoTGlua2luZyk8L2lz
Ym4+PGFjY2Vzc2lvbi1udW0+MjUzNDgwMDM8L2FjY2Vzc2lvbi1udW0+PHVybHM+PHJlbGF0ZWQt
dXJscz48dXJsPmh0dHA6Ly93d3cubmNiaS5ubG0ubmloLmdvdi9wdWJtZWQvMjUzNDgwMDM8L3Vy
bD48L3JlbGF0ZWQtdXJscz48L3VybHM+PGN1c3RvbTI+NDIxMjMxOTwvY3VzdG9tMj48ZWxlY3Ry
b25pYy1yZXNvdXJjZS1udW0+MTAuMTAzOC9uY29tbXM2MjQxPC9lbGVjdHJvbmljLXJlc291cmNl
LW51bT48L3JlY29yZD48L0NpdGU+PENpdGU+PEF1dGhvcj5DaGVuPC9BdXRob3I+PFllYXI+MjAx
NjwvWWVhcj48UmVjTnVtPjk1PC9SZWNOdW0+PHJlY29yZD48cmVjLW51bWJlcj45NTwvcmVjLW51
bWJlcj48Zm9yZWlnbi1rZXlzPjxrZXkgYXBwPSJFTiIgZGItaWQ9IjlkOXN4YWEwdHpzd3djZXJh
ZXQ1dmRhY3RmZGU1dnZydDV2MiIgdGltZXN0YW1wPSIxNDg1MjEwMTIxIj45NTwva2V5PjwvZm9y
ZWlnbi1rZXlzPjxyZWYtdHlwZSBuYW1lPSJKb3VybmFsIEFydGljbGUiPjE3PC9yZWYtdHlwZT48
Y29udHJpYnV0b3JzPjxhdXRob3JzPjxhdXRob3I+Q2hlbiwgTC48L2F1dGhvcj48YXV0aG9yPllp
LCBYLjwvYXV0aG9yPjxhdXRob3I+R29zd2FtaSwgUy48L2F1dGhvcj48YXV0aG9yPkFobiwgWS4g
SC48L2F1dGhvcj48YXV0aG9yPlJveWJhbCwgSi4gRC48L2F1dGhvcj48YXV0aG9yPllhbmcsIFku
PC9hdXRob3I+PGF1dGhvcj5EaWFvLCBMLjwvYXV0aG9yPjxhdXRob3I+UGVuZywgRC48L2F1dGhv
cj48YXV0aG9yPlBlbmcsIEQuPC9hdXRob3I+PGF1dGhvcj5GcmFkZXR0ZSwgSi4gSi48L2F1dGhv
cj48YXV0aG9yPldhbmcsIEouPC9hdXRob3I+PGF1dGhvcj5CeWVycywgTC4gQS48L2F1dGhvcj48
YXV0aG9yPkt1cmllLCBKLiBNLjwvYXV0aG9yPjxhdXRob3I+VWxscmljaCwgUy4gRS48L2F1dGhv
cj48YXV0aG9yPlFpbiwgRi4gWC48L2F1dGhvcj48YXV0aG9yPkdpYmJvbnMsIEQuIEwuPC9hdXRo
b3I+PC9hdXRob3JzPjwvY29udHJpYnV0b3JzPjxhdXRoLWFkZHJlc3M+RGVwYXJ0bWVudCBvZiBU
aG9yYWNpYy9IZWFkIGFuZCBOZWNrIE1lZGljYWwgT25jb2xvZ3ksIFRoZSBVbml2ZXJzaXR5IG9m
IFRleGFzIE1EIEFuZGVyc29uIENhbmNlciBDZW50ZXIgLCBIb3VzdG9uLCBUWCwgVVNBLiYjeEQ7
RGVwYXJ0bWVudCBvZiBJbW11bm9sb2d5LCBUaGUgVW5pdmVyc2l0eSBvZiBUZXhhcyBNRCBBbmRl
cnNvbiBDYW5jZXIgQ2VudGVyICwgSG91c3RvbiwgVFgsIFVTQS4mI3hEO0RlcGFydG1lbnQgb2Yg
VGhvcmFjaWMvSGVhZCBhbmQgTmVjayBNZWRpY2FsIE9uY29sb2d5LCBUaGUgVW5pdmVyc2l0eSBv
ZiBUZXhhcyBNRCBBbmRlcnNvbiBDYW5jZXIgQ2VudGVyLCBIb3VzdG9uLCBUWCwgVVNBOyBEZXBh
cnRtZW50IG9mIE1vbGVjdWxhciBNZWRpY2luZSBhbmQgVGlzc3VlIEluanVyeSBEZWZlbnNlIFJl
c2VhcmNoIENlbnRlciwgRXdoYSBXb21hbnMgVW5pdmVyc2l0eSBTY2hvb2wgb2YgTWVkaWNpbmUs
IFlhbmdjaGVvbi1ndSwgU2VvdWwsIEtvcmVhLiYjeEQ7RGVwYXJ0bWVudCBvZiBUaG9yYWNpYy9I
ZWFkIGFuZCBOZWNrIE1lZGljYWwgT25jb2xvZ3ksIFRoZSBVbml2ZXJzaXR5IG9mIFRleGFzIE1E
IEFuZGVyc29uIENhbmNlciBDZW50ZXIsIEhvdXN0b24sIFRYLCBVU0E7IERlcGFydG1lbnQgb2Yg
T2JzdGV0cmljcyBhbmQgR3luZWNvbG9neSwgU2hhbmdoYWkgR2VuZXJhbCBIb3NwaXRhbCwgU2hh
bmdoYWksIENoaW5hLiYjeEQ7RGVwYXJ0bWVudCBvZiBCaW9pbmZvcm1hdGljcyBhbmQgQ29tcHV0
YXRpb25hbCBCaW9sb2d5LCBUaGUgVW5pdmVyc2l0eSBvZiBUZXhhcyBNRCBBbmRlcnNvbiBDYW5j
ZXIgQ2VudGVyICwgSG91c3RvbiwgVFgsIFVTQS4mI3hEO0NlbnRlciBmb3IgU3lzdGVtcyBNZWRp
Y2luZSwgSW5zdGl0dXRlIG9mIEJhc2ljIE1lZGljYWwgU2NpZW5jZXMsIENoaW5lc2UgQWNhZGVt
eSBvZiBNZWRpY2FsIFNjaWVuY2VzICZhbXA7IFBla2luZyBVbmlvbiBNZWRpY2FsIENvbGxlZ2Us
IEJlaWppbmcsIENoaW5hOyBTdXpob3UgSW5zdGl0dXRlIG9mIFN5c3RlbXMgTWVkaWNpbmUsIFN1
emhvdSwgQ2hpbmEuJiN4RDtEZXBhcnRtZW50IG9mIFRob3JhY2ljL0hlYWQgYW5kIE5lY2sgTWVk
aWNhbCBPbmNvbG9neSwgVGhlIFVuaXZlcnNpdHkgb2YgVGV4YXMgTUQgQW5kZXJzb24gQ2FuY2Vy
IENlbnRlciwgSG91c3RvbiwgVFgsIFVTQTsgRGVwYXJ0bWVudCBvZiBJbW11bm9sb2d5LCBUaGUg
VW5pdmVyc2l0eSBvZiBUZXhhcyBNRCBBbmRlcnNvbiBDYW5jZXIgQ2VudGVyLCBIb3VzdG9uLCBU
WCwgVVNBOyBDZW50ZXIgZm9yIFN5c3RlbXMgTWVkaWNpbmUsIEluc3RpdHV0ZSBvZiBCYXNpYyBN
ZWRpY2FsIFNjaWVuY2VzLCBDaGluZXNlIEFjYWRlbXkgb2YgTWVkaWNhbCBTY2llbmNlcyAmYW1w
OyBQZWtpbmcgVW5pb24gTWVkaWNhbCBDb2xsZWdlLCBCZWlqaW5nLCBDaGluYTsgU3V6aG91IElu
c3RpdHV0ZSBvZiBTeXN0ZW1zIE1lZGljaW5lLCBTdXpob3UsIENoaW5hLiYjeEQ7RGVwYXJ0bWVu
dCBvZiBUaG9yYWNpYy9IZWFkIGFuZCBOZWNrIE1lZGljYWwgT25jb2xvZ3ksIFRoZSBVbml2ZXJz
aXR5IG9mIFRleGFzIE1EIEFuZGVyc29uIENhbmNlciBDZW50ZXIsIEhvdXN0b24sIFRYLCBVU0E7
IERlcGFydG1lbnQgb2YgTW9sZWN1bGFyIGFuZCBDZWxsdWxhciBPbmNvbG9neSwgVGhlIFVuaXZl
cnNpdHkgb2YgVGV4YXMgTUQgQW5kZXJzb24gQ2FuY2VyIENlbnRlciwgSG91c3RvbiwgVFgsIFVT
QS48L2F1dGgtYWRkcmVzcz48dGl0bGVzPjx0aXRsZT5Hcm93dGggYW5kIG1ldGFzdGFzaXMgb2Yg
bHVuZyBhZGVub2NhcmNpbm9tYSBpcyBwb3RlbnRpYXRlZCBieSBCTVA0LW1lZGlhdGVkIGltbXVu
b3N1cHByZXNzaW9uPC90aXRsZT48c2Vjb25kYXJ5LXRpdGxlPk9uY29pbW11bm9sb2d5PC9zZWNv
bmRhcnktdGl0bGU+PGFsdC10aXRsZT5PbmNvaW1tdW5vbG9neTwvYWx0LXRpdGxlPjwvdGl0bGVz
PjxwZXJpb2RpY2FsPjxmdWxsLXRpdGxlPk9uY29pbW11bm9sb2d5PC9mdWxsLXRpdGxlPjxhYmJy
LTE+T25jb2ltbXVub2xvZ3k8L2FiYnItMT48L3BlcmlvZGljYWw+PGFsdC1wZXJpb2RpY2FsPjxm
dWxsLXRpdGxlPk9uY29pbW11bm9sb2d5PC9mdWxsLXRpdGxlPjxhYmJyLTE+T25jb2ltbXVub2xv
Z3k8L2FiYnItMT48L2FsdC1wZXJpb2RpY2FsPjxwYWdlcz5lMTIzNDU3MDwvcGFnZXM+PHZvbHVt
ZT41PC92b2x1bWU+PG51bWJlcj4xMTwvbnVtYmVyPjxkYXRlcz48eWVhcj4yMDE2PC95ZWFyPjwv
ZGF0ZXM+PGlzYm4+MjE2Mi00MDExIChQcmludCkmI3hEOzIxNjItNDAxMSAoTGlua2luZyk8L2lz
Ym4+PGFjY2Vzc2lvbi1udW0+Mjc5OTk3NDk8L2FjY2Vzc2lvbi1udW0+PHVybHM+PHJlbGF0ZWQt
dXJscz48dXJsPmh0dHA6Ly93d3cubmNiaS5ubG0ubmloLmdvdi9wdWJtZWQvMjc5OTk3NDk8L3Vy
bD48L3JlbGF0ZWQtdXJscz48L3VybHM+PGN1c3RvbTI+NTEzOTYyNjwvY3VzdG9tMj48ZWxlY3Ry
b25pYy1yZXNvdXJjZS1udW0+MTAuMTA4MC8yMTYyNDAyWC4yMDE2LjEyMzQ1NzA8L2VsZWN0cm9u
aWMtcmVzb3VyY2UtbnVtPjwvcmVjb3JkPjwvQ2l0ZT48Q2l0ZT48QXV0aG9yPkdpYmJvbnM8L0F1
dGhvcj48WWVhcj4yMDA5PC9ZZWFyPjxSZWNOdW0+NDc8L1JlY051bT48cmVjb3JkPjxyZWMtbnVt
YmVyPjQ3PC9yZWMtbnVtYmVyPjxmb3JlaWduLWtleXM+PGtleSBhcHA9IkVOIiBkYi1pZD0iOWQ5
c3hhYTB0enN3d2NlcmFldDV2ZGFjdGZkZTV2dnJ0NXYyIiB0aW1lc3RhbXA9IjE0ODA1NDYyMDEi
PjQ3PC9rZXk+PC9mb3JlaWduLWtleXM+PHJlZi10eXBlIG5hbWU9IkpvdXJuYWwgQXJ0aWNsZSI+
MTc8L3JlZi10eXBlPjxjb250cmlidXRvcnM+PGF1dGhvcnM+PGF1dGhvcj5HaWJib25zLCBELiBM
LjwvYXV0aG9yPjxhdXRob3I+TGluLCBXLjwvYXV0aG9yPjxhdXRob3I+Q3JlaWdodG9uLCBDLiBK
LjwvYXV0aG9yPjxhdXRob3I+Uml6dmksIFouIEguPC9hdXRob3I+PGF1dGhvcj5HcmVnb3J5LCBQ
LiBBLjwvYXV0aG9yPjxhdXRob3I+R29vZGFsbCwgRy4gSi48L2F1dGhvcj48YXV0aG9yPlRoaWxh
Z2FuYXRoYW4sIE4uPC9hdXRob3I+PGF1dGhvcj5EdSwgTC48L2F1dGhvcj48YXV0aG9yPlpoYW5n
LCBZLjwvYXV0aG9yPjxhdXRob3I+UGVydHNlbWxpZGlzLCBBLjwvYXV0aG9yPjxhdXRob3I+S3Vy
aWUsIEouIE0uPC9hdXRob3I+PC9hdXRob3JzPjwvY29udHJpYnV0b3JzPjxhdXRoLWFkZHJlc3M+
RGVwYXJ0bWVudCBvZiBUaG9yYWNpYy9IZWFkIGFuZCBOZWNrIE1lZGljYWwgT25jb2xvZ3ksIFRo
ZSBVbml2ZXJzaXR5IG9mIFRleGFzIE0uRC4gQW5kZXJzb24gQ2FuY2VyIENlbnRlciwgSG91c3Rv
biwgVGV4YXMgNzcwMzAsIFVTQS4gamt1cmllQG1kYW5kZXJzb24ub3JnPC9hdXRoLWFkZHJlc3M+
PHRpdGxlcz48dGl0bGU+Q29udGV4dHVhbCBleHRyYWNlbGx1bGFyIGN1ZXMgcHJvbW90ZSB0dW1v
ciBjZWxsIEVNVCBhbmQgbWV0YXN0YXNpcyBieSByZWd1bGF0aW5nIG1pUi0yMDAgZmFtaWx5IGV4
cHJlc3Npb248L3RpdGxlPjxzZWNvbmRhcnktdGl0bGU+R2VuZXMgRGV2PC9zZWNvbmRhcnktdGl0
bGU+PGFsdC10aXRsZT5HZW5lcyAmYW1wOyBkZXZlbG9wbWVudDwvYWx0LXRpdGxlPjwvdGl0bGVz
PjxwZXJpb2RpY2FsPjxmdWxsLXRpdGxlPkdlbmVzIERldjwvZnVsbC10aXRsZT48YWJici0xPkdl
bmVzICZhbXA7IGRldmVsb3BtZW50PC9hYmJyLTE+PC9wZXJpb2RpY2FsPjxhbHQtcGVyaW9kaWNh
bD48ZnVsbC10aXRsZT5HZW5lcyBEZXY8L2Z1bGwtdGl0bGU+PGFiYnItMT5HZW5lcyAmYW1wOyBk
ZXZlbG9wbWVudDwvYWJici0xPjwvYWx0LXBlcmlvZGljYWw+PHBhZ2VzPjIxNDAtNTE8L3BhZ2Vz
Pjx2b2x1bWU+MjM8L3ZvbHVtZT48bnVtYmVyPjE4PC9udW1iZXI+PGtleXdvcmRzPjxrZXl3b3Jk
PkFkZW5vY2FyY2lub21hL3BoeXNpb3BhdGhvbG9neTwva2V5d29yZD48a2V5d29yZD5BbmltYWxz
PC9rZXl3b3JkPjxrZXl3b3JkPkNlbGwgQ3VsdHVyZSBUZWNobmlxdWVzPC9rZXl3b3JkPjxrZXl3
b3JkPkNlbGwgRGlmZmVyZW50aWF0aW9uL2RydWcgZWZmZWN0czwva2V5d29yZD48a2V5d29yZD5D
ZWxsIExpbmUsIFR1bW9yPC9rZXl3b3JkPjxrZXl3b3JkPkRpc2Vhc2UgTW9kZWxzLCBBbmltYWw8
L2tleXdvcmQ+PGtleXdvcmQ+RXBpdGhlbGlhbCBDZWxscy9jeXRvbG9neS9kcnVnIGVmZmVjdHM8
L2tleXdvcmQ+PGtleXdvcmQ+RXh0cmFjZWxsdWxhciBTcGFjZS8qbWV0YWJvbGlzbTwva2V5d29y
ZD48a2V5d29yZD5HZW5lIEV4cHJlc3Npb24gUHJvZmlsaW5nPC9rZXl3b3JkPjxrZXl3b3JkPipH
ZW5lIEV4cHJlc3Npb24gUmVndWxhdGlvbiwgTmVvcGxhc3RpYzwva2V5d29yZD48a2V5d29yZD5M
dW5nIE5lb3BsYXNtcy9waHlzaW9wYXRob2xvZ3k8L2tleXdvcmQ+PGtleXdvcmQ+TWljZTwva2V5
d29yZD48a2V5d29yZD5NaWNyb1JOQXMvKmdlbmV0aWNzLyptZXRhYm9saXNtPC9rZXl3b3JkPjxr
ZXl3b3JkPk5lb3BsYXNtIE1ldGFzdGFzaXMvKnBoeXNpb3BhdGhvbG9neTwva2V5d29yZD48a2V5
d29yZD5UcmFuc2Zvcm1pbmcgR3Jvd3RoIEZhY3RvciBiZXRhL3BoYXJtYWNvbG9neTwva2V5d29y
ZD48L2tleXdvcmRzPjxkYXRlcz48eWVhcj4yMDA5PC95ZWFyPjxwdWItZGF0ZXM+PGRhdGU+U2Vw
IDE1PC9kYXRlPjwvcHViLWRhdGVzPjwvZGF0ZXM+PGlzYm4+MTU0OS01NDc3IChFbGVjdHJvbmlj
KSYjeEQ7MDg5MC05MzY5IChMaW5raW5nKTwvaXNibj48YWNjZXNzaW9uLW51bT4xOTc1OTI2Mjwv
YWNjZXNzaW9uLW51bT48dXJscz48cmVsYXRlZC11cmxzPjx1cmw+aHR0cDovL3d3dy5uY2JpLm5s
bS5uaWguZ292L3B1Ym1lZC8xOTc1OTI2MjwvdXJsPjwvcmVsYXRlZC11cmxzPjwvdXJscz48Y3Vz
dG9tMj4yNzUxOTg1PC9jdXN0b20yPjxlbGVjdHJvbmljLXJlc291cmNlLW51bT4xMC4xMTAxL2dh
ZC4xODIwMjA5PC9lbGVjdHJvbmljLXJlc291cmNlLW51bT48L3JlY29yZD48L0NpdGU+PENpdGU+
PEF1dGhvcj5QZW5nPC9BdXRob3I+PFllYXI+MjAxNjwvWWVhcj48UmVjTnVtPjU0PC9SZWNOdW0+
PHJlY29yZD48cmVjLW51bWJlcj41NDwvcmVjLW51bWJlcj48Zm9yZWlnbi1rZXlzPjxrZXkgYXBw
PSJFTiIgZGItaWQ9IjlkOXN4YWEwdHpzd3djZXJhZXQ1dmRhY3RmZGU1dnZydDV2MiIgdGltZXN0
YW1wPSIxNDgwNTQ4ODU4Ij41NDwva2V5PjwvZm9yZWlnbi1rZXlzPjxyZWYtdHlwZSBuYW1lPSJK
b3VybmFsIEFydGljbGUiPjE3PC9yZWYtdHlwZT48Y29udHJpYnV0b3JzPjxhdXRob3JzPjxhdXRo
b3I+UGVuZywgRC4gSC48L2F1dGhvcj48YXV0aG9yPlVuZ2V3aXNzLCBDLjwvYXV0aG9yPjxhdXRo
b3I+VG9uZywgUC48L2F1dGhvcj48YXV0aG9yPkJ5ZXJzLCBMLiBBLjwvYXV0aG9yPjxhdXRob3I+
V2FuZywgSi48L2F1dGhvcj48YXV0aG9yPkNhbmFsZXMsIEouIFIuPC9hdXRob3I+PGF1dGhvcj5W
aWxsYWxvYm9zLCBQLiBBLjwvYXV0aG9yPjxhdXRob3I+VXJhb2thLCBOLjwvYXV0aG9yPjxhdXRo
b3I+TWlubywgQi48L2F1dGhvcj48YXV0aG9yPkJlaHJlbnMsIEMuPC9hdXRob3I+PGF1dGhvcj5X
aXN0dWJhLCwgSUk8L2F1dGhvcj48YXV0aG9yPkhhbiwgUi4gSS48L2F1dGhvcj48YXV0aG9yPldh
bm5hLCBDLiBBLjwvYXV0aG9yPjxhdXRob3I+RmFocmVuaG9sdHosIE0uPC9hdXRob3I+PGF1dGhv
cj5HcmFuZGUtQWxsZW4sIEsuIEouPC9hdXRob3I+PGF1dGhvcj5DcmVpZ2h0b24sIEMuIEouPC9h
dXRob3I+PGF1dGhvcj5HaWJib25zLCBELiBMLjwvYXV0aG9yPjwvYXV0aG9ycz48L2NvbnRyaWJ1
dG9ycz48YXV0aC1hZGRyZXNzPkRlcGFydG1lbnQgb2YgVGhvcmFjaWMvSGVhZCBhbmQgTmVjayBN
ZWRpY2FsIE9uY29sb2d5LCBUaGUgVW5pdmVyc2l0eSBvZiBUZXhhcyBNRCBBbmRlcnNvbiBDYW5j
ZXIgQ2VudGVyLCBIb3VzdG9uLCBUWCwgVVNBLiYjeEQ7VGhlIFVuaXZlcnNpdHkgb2YgVGV4YXMg
R3JhZHVhdGUgU2Nob29sIG9mIEJpb21lZGljYWwgU2NpZW5jZXMsIEhvdXN0b24sIFRYLCBVU0Eu
JiN4RDtEZXBhcnRtZW50IG9mIEJpb2luZm9ybWF0aWNzIGFuZCBDb21wdXRhdGlvbmFsIEJpb2xv
Z3ksIFRoZSBVbml2ZXJzaXR5IG9mIFRleGFzIE1EIEFuZGVyc29uIENhbmNlciBDZW50ZXIsIEhv
dXN0b24sIFRYLCBVU0EuJiN4RDtEZXBhcnRtZW50IG9mIFRyYW5zbGF0aW9uYWwgTW9sZWN1bGFy
IFBhdGhvbG9neSwgVGhlIFVuaXZlcnNpdHkgb2YgVGV4YXMgTUQgQW5kZXJzb24gQ2FuY2VyIENl
bnRlciwgSG91c3RvbiwgVFgsIFVTQS4mI3hEO0RlcGFydG1lbnQgb2YgQmlvZW5naW5lZXJpbmcs
IFJpY2UgVW5pdmVyc2l0eSwgSG91c3RvbiwgVFgsIFVTQS4mI3hEO0RlcGFydG1lbnQgb2YgTWVk
aWNpbmUgYW5kIERhbiBMIER1bmNhbiBDYW5jZXIgQ2VudGVyLCBCYXlsb3IgQ29sbGVnZSBvZiBN
ZWRpY2luZSwgSG91c3RvbiwgVFgsIFVTQS4mI3hEO0RlcGFydG1lbnQgb2YgTW9sZWN1bGFyIGFu
ZCBDZWxsdWxhciBPbmNvbG9neSwgVGhlIFVuaXZlcnNpdHkgb2YgVGV4YXMgTUQgQW5kZXJzb24g
Q2FuY2VyIENlbnRlciwgSG91c3RvbiwgVFgsIFVTQS48L2F1dGgtYWRkcmVzcz48dGl0bGVzPjx0
aXRsZT5aRUIxIGluZHVjZXMgTE9YTDItbWVkaWF0ZWQgY29sbGFnZW4gc3RhYmlsaXphdGlvbiBh
bmQgZGVwb3NpdGlvbiBpbiB0aGUgZXh0cmFjZWxsdWxhciBtYXRyaXggdG8gZHJpdmUgbHVuZyBj
YW5jZXIgaW52YXNpb24gYW5kIG1ldGFzdGFzaXM8L3RpdGxlPjxzZWNvbmRhcnktdGl0bGU+T25j
b2dlbmU8L3NlY29uZGFyeS10aXRsZT48YWx0LXRpdGxlPk9uY29nZW5lPC9hbHQtdGl0bGU+PC90
aXRsZXM+PHBlcmlvZGljYWw+PGZ1bGwtdGl0bGU+T25jb2dlbmU8L2Z1bGwtdGl0bGU+PGFiYnIt
MT5PbmNvZ2VuZTwvYWJici0xPjwvcGVyaW9kaWNhbD48YWx0LXBlcmlvZGljYWw+PGZ1bGwtdGl0
bGU+T25jb2dlbmU8L2Z1bGwtdGl0bGU+PGFiYnItMT5PbmNvZ2VuZTwvYWJici0xPjwvYWx0LXBl
cmlvZGljYWw+PGRhdGVzPjx5ZWFyPjIwMTY8L3llYXI+PHB1Yi1kYXRlcz48ZGF0ZT5PY3QgMDM8
L2RhdGU+PC9wdWItZGF0ZXM+PC9kYXRlcz48aXNibj4xNDc2LTU1OTQgKEVsZWN0cm9uaWMpJiN4
RDswOTUwLTkyMzIgKExpbmtpbmcpPC9pc2JuPjxhY2Nlc3Npb24tbnVtPjI3Njk0ODkyPC9hY2Nl
c3Npb24tbnVtPjx1cmxzPjxyZWxhdGVkLXVybHM+PHVybD5odHRwOi8vd3d3Lm5jYmkubmxtLm5p
aC5nb3YvcHVibWVkLzI3Njk0ODkyPC91cmw+PC9yZWxhdGVkLXVybHM+PC91cmxzPjxlbGVjdHJv
bmljLXJlc291cmNlLW51bT4xMC4xMDM4L29uYy4yMDE2LjM1ODwvZWxlY3Ryb25pYy1yZXNvdXJj
ZS1udW0+PC9yZWNvcmQ+PC9DaXRlPjxDaXRlPjxBdXRob3I+VW5nZXdpc3M8L0F1dGhvcj48WWVh
cj4yMDE2PC9ZZWFyPjxSZWNOdW0+NTA8L1JlY051bT48cmVjb3JkPjxyZWMtbnVtYmVyPjUwPC9y
ZWMtbnVtYmVyPjxmb3JlaWduLWtleXM+PGtleSBhcHA9IkVOIiBkYi1pZD0iOWQ5c3hhYTB0enN3
d2NlcmFldDV2ZGFjdGZkZTV2dnJ0NXYyIiB0aW1lc3RhbXA9IjE0ODA1NDg0MDAiPjUwPC9rZXk+
PC9mb3JlaWduLWtleXM+PHJlZi10eXBlIG5hbWU9IkpvdXJuYWwgQXJ0aWNsZSI+MTc8L3JlZi10
eXBlPjxjb250cmlidXRvcnM+PGF1dGhvcnM+PGF1dGhvcj5Vbmdld2lzcywgQy48L2F1dGhvcj48
YXV0aG9yPlJpenZpLCBaLiBILjwvYXV0aG9yPjxhdXRob3I+Um95YmFsLCBKLiBELjwvYXV0aG9y
PjxhdXRob3I+UGVuZywgRC4gSC48L2F1dGhvcj48YXV0aG9yPkdvbGQsIEsuIEEuPC9hdXRob3I+
PGF1dGhvcj5TaGluLCBELiBILjwvYXV0aG9yPjxhdXRob3I+Q3JlaWdodG9uLCBDLiBKLjwvYXV0
aG9yPjxhdXRob3I+R2liYm9ucywgRC4gTC48L2F1dGhvcj48L2F1dGhvcnM+PC9jb250cmlidXRv
cnM+PGF1dGgtYWRkcmVzcz5EZXBhcnRtZW50IG9mIFRob3JhY2ljL0hlYWQgYW5kIE5lY2sgTWVk
aWNhbCBPbmNvbG9neSwgVGhlIFVuaXZlcnNpdHkgb2YgVGV4YXMgTUQgQW5kZXJzb24gQ2FuY2Vy
IENlbnRlciwgSG91c3RvbiwgVFggNzcwMzAsIFVTQS4mI3hEO0RlcGFydG1lbnQgb2YgQmlvaW5m
b3JtYXRpY3MgYW5kIENvbXB1dGF0aW9uYWwgQmlvbG9neSwgMTQwMCBQcmVzc2xlciBTdC4sIFRo
ZSBVbml2ZXJzaXR5IG9mIFRleGFzIE1EIEFuZGVyc29uIENhbmNlciBDZW50ZXIsIEhvdXN0b24s
IFRYIDc3MDMwLiYjeEQ7RGVwYXJ0bWVudCBvZiBNZWRpY2luZSBhbmQgRGFuIEwuIER1bmNhbiBD
YW5jZXIgQ2VudGVyLCBCYXlsb3IgQ29sbGVnZSBvZiBNZWRpY2luZSwgSG91c3RvbiwgVFggNzcw
MzAuJiN4RDtEZXBhcnRtZW50IG9mIE1vbGVjdWxhciBhbmQgQ2VsbHVsYXIgT25jb2xvZ3ksIFRo
ZSBVbml2ZXJzaXR5IG9mIFRleGFzIE1EIEFuZGVyc29uIENhbmNlciBDZW50ZXIsIEhvdXN0b24s
IFRYIDc3MDMwLCBVU0EuPC9hdXRoLWFkZHJlc3M+PHRpdGxlcz48dGl0bGU+VGhlIG1pY3JvUk5B
LTIwMC9aZWIxIGF4aXMgcmVndWxhdGVzIEVDTS1kZXBlbmRlbnQgYmV0YTEtaW50ZWdyaW4vRkFL
IHNpZ25hbGluZywgY2FuY2VyIGNlbGwgaW52YXNpb24gYW5kIG1ldGFzdGFzaXMgdGhyb3VnaCBD
UktMPC90aXRsZT48c2Vjb25kYXJ5LXRpdGxlPlNjaSBSZXA8L3NlY29uZGFyeS10aXRsZT48YWx0
LXRpdGxlPlNjaWVudGlmaWMgcmVwb3J0czwvYWx0LXRpdGxlPjwvdGl0bGVzPjxwZXJpb2RpY2Fs
PjxmdWxsLXRpdGxlPlNjaSBSZXA8L2Z1bGwtdGl0bGU+PGFiYnItMT5TY2llbnRpZmljIHJlcG9y
dHM8L2FiYnItMT48L3BlcmlvZGljYWw+PGFsdC1wZXJpb2RpY2FsPjxmdWxsLXRpdGxlPlNjaSBS
ZXA8L2Z1bGwtdGl0bGU+PGFiYnItMT5TY2llbnRpZmljIHJlcG9ydHM8L2FiYnItMT48L2FsdC1w
ZXJpb2RpY2FsPjxwYWdlcz4xODY1MjwvcGFnZXM+PHZvbHVtZT42PC92b2x1bWU+PGRhdGVzPjx5
ZWFyPjIwMTY8L3llYXI+PHB1Yi1kYXRlcz48ZGF0ZT5KYW4gMDU8L2RhdGU+PC9wdWItZGF0ZXM+
PC9kYXRlcz48aXNibj4yMDQ1LTIzMjIgKEVsZWN0cm9uaWMpJiN4RDsyMDQ1LTIzMjIgKExpbmtp
bmcpPC9pc2JuPjxhY2Nlc3Npb24tbnVtPjI2NzI4MjQ0PC9hY2Nlc3Npb24tbnVtPjx1cmxzPjxy
ZWxhdGVkLXVybHM+PHVybD5odHRwOi8vd3d3Lm5jYmkubmxtLm5paC5nb3YvcHVibWVkLzI2NzI4
MjQ0PC91cmw+PC9yZWxhdGVkLXVybHM+PC91cmxzPjxjdXN0b20yPjQ3MDA0NzM8L2N1c3RvbTI+
PGVsZWN0cm9uaWMtcmVzb3VyY2UtbnVtPjEwLjEwMzgvc3JlcDE4NjUyPC9lbGVjdHJvbmljLXJl
c291cmNlLW51bT48L3JlY29yZD48L0NpdGU+PENpdGU+PEF1dGhvcj5ZYW5nPC9BdXRob3I+PFll
YXI+MjAxNDwvWWVhcj48UmVjTnVtPjQ2PC9SZWNOdW0+PHJlY29yZD48cmVjLW51bWJlcj40Njwv
cmVjLW51bWJlcj48Zm9yZWlnbi1rZXlzPjxrZXkgYXBwPSJFTiIgZGItaWQ9IjlkOXN4YWEwdHpz
d3djZXJhZXQ1dmRhY3RmZGU1dnZydDV2MiIgdGltZXN0YW1wPSIxNDgwNTQ2MDQyIj40Njwva2V5
PjwvZm9yZWlnbi1rZXlzPjxyZWYtdHlwZSBuYW1lPSJKb3VybmFsIEFydGljbGUiPjE3PC9yZWYt
dHlwZT48Y29udHJpYnV0b3JzPjxhdXRob3JzPjxhdXRob3I+WWFuZywgWS48L2F1dGhvcj48YXV0
aG9yPkFobiwgWS4gSC48L2F1dGhvcj48YXV0aG9yPkNoZW4sIFkuPC9hdXRob3I+PGF1dGhvcj5U
YW4sIFguPC9hdXRob3I+PGF1dGhvcj5HdW8sIEwuPC9hdXRob3I+PGF1dGhvcj5HaWJib25zLCBE
LiBMLjwvYXV0aG9yPjxhdXRob3I+VW5nZXdpc3MsIEMuPC9hdXRob3I+PGF1dGhvcj5QZW5nLCBE
LiBILjwvYXV0aG9yPjxhdXRob3I+TGl1LCBYLjwvYXV0aG9yPjxhdXRob3I+TGluLCBTLiBILjwv
YXV0aG9yPjxhdXRob3I+VGhpbGFnYW5hdGhhbiwgTi48L2F1dGhvcj48YXV0aG9yPldpc3R1YmEs
LCBJSTwvYXV0aG9yPjxhdXRob3I+Um9kcmlndWV6LUNhbmFsZXMsIEouPC9hdXRob3I+PGF1dGhv
cj5NY0xlbmRvbiwgRy48L2F1dGhvcj48YXV0aG9yPkNyZWlnaHRvbiwgQy4gSi48L2F1dGhvcj48
YXV0aG9yPkt1cmllLCBKLiBNLjwvYXV0aG9yPjwvYXV0aG9ycz48L2NvbnRyaWJ1dG9ycz48dGl0
bGVzPjx0aXRsZT5aRUIxIHNlbnNpdGl6ZXMgbHVuZyBhZGVub2NhcmNpbm9tYSB0byBtZXRhc3Rh
c2lzIHN1cHByZXNzaW9uIGJ5IFBJM0sgYW50YWdvbmlzbTwvdGl0bGU+PHNlY29uZGFyeS10aXRs
ZT5KIENsaW4gSW52ZXN0PC9zZWNvbmRhcnktdGl0bGU+PGFsdC10aXRsZT5UaGUgSm91cm5hbCBv
ZiBjbGluaWNhbCBpbnZlc3RpZ2F0aW9uPC9hbHQtdGl0bGU+PC90aXRsZXM+PHBlcmlvZGljYWw+
PGZ1bGwtdGl0bGU+SiBDbGluIEludmVzdDwvZnVsbC10aXRsZT48YWJici0xPlRoZSBKb3VybmFs
IG9mIGNsaW5pY2FsIGludmVzdGlnYXRpb248L2FiYnItMT48L3BlcmlvZGljYWw+PGFsdC1wZXJp
b2RpY2FsPjxmdWxsLXRpdGxlPkogQ2xpbiBJbnZlc3Q8L2Z1bGwtdGl0bGU+PGFiYnItMT5UaGUg
Sm91cm5hbCBvZiBjbGluaWNhbCBpbnZlc3RpZ2F0aW9uPC9hYmJyLTE+PC9hbHQtcGVyaW9kaWNh
bD48cGFnZXM+MjY5Ni03MDg8L3BhZ2VzPjx2b2x1bWU+MTI0PC92b2x1bWU+PG51bWJlcj42PC9u
dW1iZXI+PGtleXdvcmRzPjxrZXl3b3JkPkFkZW5vY2FyY2lub21hL2RydWcgdGhlcmFweS8qbWV0
YWJvbGlzbS8qc2Vjb25kYXJ5PC9rZXl3b3JkPjxrZXl3b3JkPkFuaW1hbHM8L2tleXdvcmQ+PGtl
eXdvcmQ+Q2VsbCBMaW5lLCBUdW1vcjwva2V5d29yZD48a2V5d29yZD5Fbnp5bWUgSW5oaWJpdG9y
cy9waGFybWFjb2xvZ3k8L2tleXdvcmQ+PGtleXdvcmQ+RXBpdGhlbGlhbC1NZXNlbmNoeW1hbCBU
cmFuc2l0aW9uPC9rZXl3b3JkPjxrZXl3b3JkPkdlbmUgRXhwcmVzc2lvbiBSZWd1bGF0aW9uLCBF
bnp5bW9sb2dpYzwva2V5d29yZD48a2V5d29yZD5HZW5lIEV4cHJlc3Npb24gUmVndWxhdGlvbiwg
TmVvcGxhc3RpYzwva2V5d29yZD48a2V5d29yZD5HZW5lcywgcDUzPC9rZXl3b3JkPjxrZXl3b3Jk
PkdvbmFuZXMvcGhhcm1hY29sb2d5PC9rZXl3b3JkPjxrZXl3b3JkPkhvbWVvZG9tYWluIFByb3Rl
aW5zLyptZXRhYm9saXNtPC9rZXl3b3JkPjxrZXl3b3JkPkh1bWFuczwva2V5d29yZD48a2V5d29y
ZD5LcnVwcGVsLUxpa2UgVHJhbnNjcmlwdGlvbiBGYWN0b3JzLyptZXRhYm9saXNtPC9rZXl3b3Jk
PjxrZXl3b3JkPkx1bmcgTmVvcGxhc21zL2RydWcgdGhlcmFweS8qbWV0YWJvbGlzbS8qc2Vjb25k
YXJ5PC9rZXl3b3JkPjxrZXl3b3JkPk1pY2U8L2tleXdvcmQ+PGtleXdvcmQ+TXV0YXRpb248L2tl
eXdvcmQ+PGtleXdvcmQ+TmVvcGxhc20gTWV0YXN0YXNpcy9wcmV2ZW50aW9uICZhbXA7IGNvbnRy
b2w8L2tleXdvcmQ+PGtleXdvcmQ+UGhvc3BoYXRpZHlsaW5vc2l0b2wgMy1LaW5hc2VzLyphbnRh
Z29uaXN0cyAmYW1wOyBpbmhpYml0b3JzL2dlbmV0aWNzPC9rZXl3b3JkPjxrZXl3b3JkPlByb3Rv
LU9uY29nZW5lIFByb3RlaW5zIHAyMShyYXMpL2dlbmV0aWNzPC9rZXl3b3JkPjxrZXl3b3JkPlJl
Y2VwdG9yLCBFcGlkZXJtYWwgR3Jvd3RoIEZhY3Rvci9tZXRhYm9saXNtPC9rZXl3b3JkPjxrZXl3
b3JkPlJlY2VwdG9yLCBFcmJCLTIvbWV0YWJvbGlzbTwva2V5d29yZD48a2V5d29yZD5UcmFuc2Ny
aXB0aW9uIEZhY3RvcnMvKm1ldGFib2xpc208L2tleXdvcmQ+PC9rZXl3b3Jkcz48ZGF0ZXM+PHll
YXI+MjAxNDwveWVhcj48cHViLWRhdGVzPjxkYXRlPkp1bjwvZGF0ZT48L3B1Yi1kYXRlcz48L2Rh
dGVzPjxpc2JuPjE1NTgtODIzOCAoRWxlY3Ryb25pYykmI3hEOzAwMjEtOTczOCAoTGlua2luZyk8
L2lzYm4+PGFjY2Vzc2lvbi1udW0+MjQ3NjI0NDA8L2FjY2Vzc2lvbi1udW0+PHVybHM+PHJlbGF0
ZWQtdXJscz48dXJsPmh0dHA6Ly93d3cubmNiaS5ubG0ubmloLmdvdi9wdWJtZWQvMjQ3NjI0NDA8
L3VybD48L3JlbGF0ZWQtdXJscz48L3VybHM+PGN1c3RvbTI+NDAzODU2OTwvY3VzdG9tMj48ZWxl
Y3Ryb25pYy1yZXNvdXJjZS1udW0+MTAuMTE3Mi9KQ0k3MjE3MTwvZWxlY3Ryb25pYy1yZXNvdXJj
ZS1udW0+PC9yZWNvcmQ+PC9DaXRlPjwvRW5kTm90ZT4A
</w:fldData>
        </w:fldChar>
      </w:r>
      <w:r w:rsidR="00550F77">
        <w:rPr>
          <w:rFonts w:ascii="Times New Roman" w:hAnsi="Times New Roman" w:cs="Times New Roman"/>
          <w:bCs/>
          <w:sz w:val="24"/>
          <w:szCs w:val="24"/>
        </w:rPr>
        <w:instrText xml:space="preserve"> ADDIN EN.CITE </w:instrText>
      </w:r>
      <w:r w:rsidR="00550F77">
        <w:rPr>
          <w:rFonts w:ascii="Times New Roman" w:hAnsi="Times New Roman" w:cs="Times New Roman"/>
          <w:bCs/>
          <w:sz w:val="24"/>
          <w:szCs w:val="24"/>
        </w:rPr>
        <w:fldChar w:fldCharType="begin">
          <w:fldData xml:space="preserve">PEVuZE5vdGU+PENpdGU+PEF1dGhvcj5BaG48L0F1dGhvcj48WWVhcj4yMDEyPC9ZZWFyPjxSZWNO
dW0+NDg8L1JlY051bT48RGlzcGxheVRleHQ+KDEtNyk8L0Rpc3BsYXlUZXh0PjxyZWNvcmQ+PHJl
Yy1udW1iZXI+NDg8L3JlYy1udW1iZXI+PGZvcmVpZ24ta2V5cz48a2V5IGFwcD0iRU4iIGRiLWlk
PSI5ZDlzeGFhMHR6c3d3Y2VyYWV0NXZkYWN0ZmRlNXZ2cnQ1djIiIHRpbWVzdGFtcD0iMTQ4MDU0
ODE1MCI+NDg8L2tleT48L2ZvcmVpZ24ta2V5cz48cmVmLXR5cGUgbmFtZT0iSm91cm5hbCBBcnRp
Y2xlIj4xNzwvcmVmLXR5cGU+PGNvbnRyaWJ1dG9ycz48YXV0aG9ycz48YXV0aG9yPkFobiwgWS4g
SC48L2F1dGhvcj48YXV0aG9yPkdpYmJvbnMsIEQuIEwuPC9hdXRob3I+PGF1dGhvcj5DaGFrcmF2
YXJ0aSwgRC48L2F1dGhvcj48YXV0aG9yPkNyZWlnaHRvbiwgQy4gSi48L2F1dGhvcj48YXV0aG9y
PlJpenZpLCBaLiBILjwvYXV0aG9yPjxhdXRob3I+QWRhbXMsIEguIFAuPC9hdXRob3I+PGF1dGhv
cj5QZXJ0c2VtbGlkaXMsIEEuPC9hdXRob3I+PGF1dGhvcj5HcmVnb3J5LCBQLiBBLjwvYXV0aG9y
PjxhdXRob3I+V3JpZ2h0LCBKLiBBLjwvYXV0aG9yPjxhdXRob3I+R29vZGFsbCwgRy4gSi48L2F1
dGhvcj48YXV0aG9yPkZsb3JlcywgRS4gUi48L2F1dGhvcj48YXV0aG9yPkt1cmllLCBKLiBNLjwv
YXV0aG9yPjwvYXV0aG9ycz48L2NvbnRyaWJ1dG9ycz48YXV0aC1hZGRyZXNzPkRlcGFydG1lbnQg
b2YgVGhvcmFjaWMvSGVhZCBhbmQgTmVjayBNZWRpY2FsIE9uY29sb2d5LCBVbml2ZXJzaXR5IG9m
IFRleGFzIE1EIEFuZGVyc29uIENhbmNlciBDZW50ZXIsIEhvdXN0b24sIFRYIDc3MDMwLCBVU0Eu
PC9hdXRoLWFkZHJlc3M+PHRpdGxlcz48dGl0bGU+WkVCMSBkcml2ZXMgcHJvbWV0YXN0YXRpYyBh
Y3RpbiBjeXRvc2tlbGV0YWwgcmVtb2RlbGluZyBieSBkb3ducmVndWxhdGluZyBtaVItMzRhIGV4
cHJlc3Npb248L3RpdGxlPjxzZWNvbmRhcnktdGl0bGU+SiBDbGluIEludmVzdDwvc2Vjb25kYXJ5
LXRpdGxlPjxhbHQtdGl0bGU+VGhlIEpvdXJuYWwgb2YgY2xpbmljYWwgaW52ZXN0aWdhdGlvbjwv
YWx0LXRpdGxlPjwvdGl0bGVzPjxwZXJpb2RpY2FsPjxmdWxsLXRpdGxlPkogQ2xpbiBJbnZlc3Q8
L2Z1bGwtdGl0bGU+PGFiYnItMT5UaGUgSm91cm5hbCBvZiBjbGluaWNhbCBpbnZlc3RpZ2F0aW9u
PC9hYmJyLTE+PC9wZXJpb2RpY2FsPjxhbHQtcGVyaW9kaWNhbD48ZnVsbC10aXRsZT5KIENsaW4g
SW52ZXN0PC9mdWxsLXRpdGxlPjxhYmJyLTE+VGhlIEpvdXJuYWwgb2YgY2xpbmljYWwgaW52ZXN0
aWdhdGlvbjwvYWJici0xPjwvYWx0LXBlcmlvZGljYWw+PHBhZ2VzPjMxNzAtODM8L3BhZ2VzPjx2
b2x1bWU+MTIyPC92b2x1bWU+PG51bWJlcj45PC9udW1iZXI+PGtleXdvcmRzPjxrZXl3b3JkPkFj
dGluIEN5dG9za2VsZXRvbi8qbWV0YWJvbGlzbTwva2V5d29yZD48a2V5d29yZD5BZGVub2NhcmNp
bm9tYS9tZXRhYm9saXNtL21vcnRhbGl0eS8qc2Vjb25kYXJ5PC9rZXl3b3JkPjxrZXl3b3JkPkFu
aW1hbHM8L2tleXdvcmQ+PGtleXdvcmQ+Q2VsbCBMaW5lLCBUdW1vcjwva2V5d29yZD48a2V5d29y
ZD5DZWxsIE1vdmVtZW50PC9rZXl3b3JkPjxrZXl3b3JkPkNlbGwgUHJvbGlmZXJhdGlvbjwva2V5
d29yZD48a2V5d29yZD5DZWxsIFNlcGFyYXRpb248L2tleXdvcmQ+PGtleXdvcmQ+Q2VsbHMsIEN1
bHR1cmVkPC9rZXl3b3JkPjxrZXl3b3JkPkRvd24tUmVndWxhdGlvbjwva2V5d29yZD48a2V5d29y
ZD5Eb3h5Y3ljbGluZS9waGFybWFjb2xvZ3k8L2tleXdvcmQ+PGtleXdvcmQ+RXBpdGhlbGlhbC1N
ZXNlbmNoeW1hbCBUcmFuc2l0aW9uPC9rZXl3b3JkPjxrZXl3b3JkPipHZW5lIEV4cHJlc3Npb24g
UmVndWxhdGlvbiwgTmVvcGxhc3RpYzwva2V5d29yZD48a2V5d29yZD5HZW5lcywgUmVwb3J0ZXI8
L2tleXdvcmQ+PGtleXdvcmQ+SG9tZW9kb21haW4gUHJvdGVpbnM8L2tleXdvcmQ+PGtleXdvcmQ+
SHVtYW5zPC9rZXl3b3JkPjxrZXl3b3JkPkx1Y2lmZXJhc2VzL2Jpb3N5bnRoZXNpcy9nZW5ldGlj
czwva2V5d29yZD48a2V5d29yZD5MdW5nIE5lb3BsYXNtcy9tZXRhYm9saXNtL21vcnRhbGl0eS8q
cGF0aG9sb2d5PC9rZXl3b3JkPjxrZXl3b3JkPk1pY2U8L2tleXdvcmQ+PGtleXdvcmQ+TWljZSwg
MTI5IFN0cmFpbjwva2V5d29yZD48a2V5d29yZD5NaWNyb1JOQXMvKmdlbmV0aWNzL21ldGFib2xp
c208L2tleXdvcmQ+PGtleXdvcmQ+TmVvcGxhc20gVHJhbnNwbGFudGF0aW9uPC9rZXl3b3JkPjxr
ZXl3b3JkPk9saWdvbnVjbGVvdGlkZSBBcnJheSBTZXF1ZW5jZSBBbmFseXNpczwva2V5d29yZD48
a2V5d29yZD5Qcm9tb3RlciBSZWdpb25zLCBHZW5ldGljPC9rZXl3b3JkPjxrZXl3b3JkPlNpZ25h
bCBUcmFuc2R1Y3Rpb248L2tleXdvcmQ+PGtleXdvcmQ+U3RhdGlzdGljcywgTm9ucGFyYW1ldHJp
Yzwva2V5d29yZD48a2V5d29yZD5UcmFuc2NyaXB0aW9uIEZhY3RvcnMvbWV0YWJvbGlzbTwva2V5
d29yZD48a2V5d29yZD5UcmFuc2NyaXB0b21lPC9rZXl3b3JkPjxrZXl3b3JkPlRyYW5zZm9ybWlu
ZyBHcm93dGggRmFjdG9yIGJldGEvcGhhcm1hY29sb2d5L3BoeXNpb2xvZ3k8L2tleXdvcmQ+PGtl
eXdvcmQ+VHVtb3IgU3VwcHJlc3NvciBQcm90ZWlucy9tZXRhYm9saXNtPC9rZXl3b3JkPjxrZXl3
b3JkPnJobyBHVFAtQmluZGluZyBQcm90ZWlucy9tZXRhYm9saXNtPC9rZXl3b3JkPjwva2V5d29y
ZHM+PGRhdGVzPjx5ZWFyPjIwMTI8L3llYXI+PHB1Yi1kYXRlcz48ZGF0ZT5TZXA8L2RhdGU+PC9w
dWItZGF0ZXM+PC9kYXRlcz48aXNibj4xNTU4LTgyMzggKEVsZWN0cm9uaWMpJiN4RDswMDIxLTk3
MzggKExpbmtpbmcpPC9pc2JuPjxhY2Nlc3Npb24tbnVtPjIyODUwODc3PC9hY2Nlc3Npb24tbnVt
Pjx1cmxzPjxyZWxhdGVkLXVybHM+PHVybD5odHRwOi8vd3d3Lm5jYmkubmxtLm5paC5nb3YvcHVi
bWVkLzIyODUwODc3PC91cmw+PC9yZWxhdGVkLXVybHM+PC91cmxzPjxjdXN0b20yPjM0MjgwOTU8
L2N1c3RvbTI+PGVsZWN0cm9uaWMtcmVzb3VyY2UtbnVtPjEwLjExNzIvSkNJNjM2MDg8L2VsZWN0
cm9uaWMtcmVzb3VyY2UtbnVtPjwvcmVjb3JkPjwvQ2l0ZT48Q2l0ZT48QXV0aG9yPkNoZW48L0F1
dGhvcj48WWVhcj4yMDE0PC9ZZWFyPjxSZWNOdW0+MzA8L1JlY051bT48cmVjb3JkPjxyZWMtbnVt
YmVyPjMwPC9yZWMtbnVtYmVyPjxmb3JlaWduLWtleXM+PGtleSBhcHA9IkVOIiBkYi1pZD0iOWQ5
c3hhYTB0enN3d2NlcmFldDV2ZGFjdGZkZTV2dnJ0NXYyIiB0aW1lc3RhbXA9IjE0Nzk2ODQ4ODAi
PjMwPC9rZXk+PC9mb3JlaWduLWtleXM+PHJlZi10eXBlIG5hbWU9IkpvdXJuYWwgQXJ0aWNsZSI+
MTc8L3JlZi10eXBlPjxjb250cmlidXRvcnM+PGF1dGhvcnM+PGF1dGhvcj5DaGVuLCBMLjwvYXV0
aG9yPjxhdXRob3I+R2liYm9ucywgRC4gTC48L2F1dGhvcj48YXV0aG9yPkdvc3dhbWksIFMuPC9h
dXRob3I+PGF1dGhvcj5Db3J0ZXosIE0uIEEuPC9hdXRob3I+PGF1dGhvcj5BaG4sIFkuIEguPC9h
dXRob3I+PGF1dGhvcj5CeWVycywgTC4gQS48L2F1dGhvcj48YXV0aG9yPlpoYW5nLCBYLjwvYXV0
aG9yPjxhdXRob3I+WWksIFguPC9hdXRob3I+PGF1dGhvcj5Ed3llciwgRC48L2F1dGhvcj48YXV0
aG9yPkxpbiwgVy48L2F1dGhvcj48YXV0aG9yPkRpYW8sIEwuPC9hdXRob3I+PGF1dGhvcj5XYW5n
LCBKLjwvYXV0aG9yPjxhdXRob3I+Um95YmFsLCBKLiBELjwvYXV0aG9yPjxhdXRob3I+UGF0ZWws
IE0uPC9hdXRob3I+PGF1dGhvcj5Vbmdld2lzcywgQy48L2F1dGhvcj48YXV0aG9yPlBlbmcsIEQu
PC9hdXRob3I+PGF1dGhvcj5BbnRvbmlhLCBTLjwvYXV0aG9yPjxhdXRob3I+TWVkaWF2aWxsYS1W
YXJlbGEsIE0uPC9hdXRob3I+PGF1dGhvcj5Sb2JlcnRzb24sIEcuPC9hdXRob3I+PGF1dGhvcj5K
b25lcywgUy48L2F1dGhvcj48YXV0aG9yPlN1cmFva2FyLCBNLjwvYXV0aG9yPjxhdXRob3I+V2Vs
c2gsIEouIFcuPC9hdXRob3I+PGF1dGhvcj5FcmV6LCBCLjwvYXV0aG9yPjxhdXRob3I+V2lzdHVi
YSwsIElJPC9hdXRob3I+PGF1dGhvcj5DaGVuLCBMLjwvYXV0aG9yPjxhdXRob3I+UGVuZywgRC48
L2F1dGhvcj48YXV0aG9yPldhbmcsIFMuPC9hdXRob3I+PGF1dGhvcj5VbGxyaWNoLCBTLiBFLjwv
YXV0aG9yPjxhdXRob3I+SGV5bWFjaCwgSi4gVi48L2F1dGhvcj48YXV0aG9yPkt1cmllLCBKLiBN
LjwvYXV0aG9yPjxhdXRob3I+UWluLCBGLiBYLjwvYXV0aG9yPjwvYXV0aG9ycz48L2NvbnRyaWJ1
dG9ycz48YXV0aC1hZGRyZXNzPjFdIERlcGFydG1lbnQgb2YgVGhvcmFjaWMvSGVhZCBhbmQgTmVj
ayBNZWRpY2FsIE9uY29sb2d5LCBUaGUgVW5pdmVyc2l0eSBvZiBUZXhhcyBNRCBBbmRlcnNvbiBD
YW5jZXIgQ2VudGVyLCBIb3VzdG9uLCBUZXhhcyA3NzAzMCwgVVNBIFsyXSBEZXBhcnRtZW50IG9m
IEltbXVub2xvZ3ksIFRoZSBVbml2ZXJzaXR5IG9mIFRleGFzIE1EIEFuZGVyc29uIENhbmNlciBD
ZW50ZXIsIEhvdXN0b24sIFRleGFzIDc3MDMwLCBVU0EuJiN4RDsxXSBEZXBhcnRtZW50IG9mIFRo
b3JhY2ljL0hlYWQgYW5kIE5lY2sgTWVkaWNhbCBPbmNvbG9neSwgVGhlIFVuaXZlcnNpdHkgb2Yg
VGV4YXMgTUQgQW5kZXJzb24gQ2FuY2VyIENlbnRlciwgSG91c3RvbiwgVGV4YXMgNzcwMzAsIFVT
QSBbMl0gRGVwYXJ0bWVudCBvZiBNb2xlY3VsYXIgYW5kIENlbGx1bGFyIE9uY29sb2d5LCBUaGUg
VW5pdmVyc2l0eSBvZiBUZXhhcyBNRCBBbmRlcnNvbiBDYW5jZXIgQ2VudGVyLCBIb3VzdG9uLCBU
ZXhhcyA3NzAzMCwgVVNBLiYjeEQ7RGVwYXJ0bWVudCBvZiBUaG9yYWNpYy9IZWFkIGFuZCBOZWNr
IE1lZGljYWwgT25jb2xvZ3ksIFRoZSBVbml2ZXJzaXR5IG9mIFRleGFzIE1EIEFuZGVyc29uIENh
bmNlciBDZW50ZXIsIEhvdXN0b24sIFRleGFzIDc3MDMwLCBVU0EuJiN4RDsxXSBEZXBhcnRtZW50
IG9mIFRob3JhY2ljL0hlYWQgYW5kIE5lY2sgTWVkaWNhbCBPbmNvbG9neSwgVGhlIFVuaXZlcnNp
dHkgb2YgVGV4YXMgTUQgQW5kZXJzb24gQ2FuY2VyIENlbnRlciwgSG91c3RvbiwgVGV4YXMgNzcw
MzAsIFVTQSBbMl0gRGVwYXJ0bWVudCBvZiBNb2xlY3VsYXIgTWVkaWNpbmUsIEV3aGEgV29tYW5z
IFVuaXZlcnNpdHkgU2Nob29sIG9mIE1lZGljaW5lLCAxMDcxIEFueWFuZ2NoZW9uLXJvLCBZYW5n
Y2hlb24tZ3UsIFNlb3VsIDE1OC03MTAsIEtvcmVhLiYjeEQ7RGVwYXJ0bWVudCBvZiBJbW11bm9s
b2d5LCBUaGUgVW5pdmVyc2l0eSBvZiBUZXhhcyBNRCBBbmRlcnNvbiBDYW5jZXIgQ2VudGVyLCBI
b3VzdG9uLCBUZXhhcyA3NzAzMCwgVVNBLiYjeEQ7RGVwYXJ0bWVudCBvZiBCaW9pbmZvcm1hdGlj
cyBhbmQgQ29tcHV0YXRpb25hbCBCaW9sb2d5LCBUaGUgVW5pdmVyc2l0eSBvZiBUZXhhcyBNRCBB
bmRlcnNvbiBDYW5jZXIgQ2VudGVyLCBIb3VzdG9uLCBUZXhhcyA3NzAzMCwgVVNBLiYjeEQ7RGVw
YXJ0bWVudCBvZiBJbW11bm9sb2d5LCBILiBMZWUgTW9mZml0dCBDYW5jZXIgQ2VudGVyLCBUYW1w
YSwgRmxvcmlkYSAzMzYxMiwgVVNBLiYjeEQ7Q2FuYWRhJmFwb3M7cyBNaWNoYWVsIFNtaXRoIEdl
bm9tZSBTY2llbmNlcyBDZW50cmUsIEJDIENhbmNlciBBZ2VuY3ksIFZhbmNvdXZlciwgQnJpdGlz
aCBDb2x1bWJpYSwgQ2FuYWRhIFY1WiA0UzYuJiN4RDsxXSBEZXBhcnRtZW50IG9mIFRob3JhY2lj
L0hlYWQgYW5kIE5lY2sgTWVkaWNhbCBPbmNvbG9neSwgVGhlIFVuaXZlcnNpdHkgb2YgVGV4YXMg
TUQgQW5kZXJzb24gQ2FuY2VyIENlbnRlciwgSG91c3RvbiwgVGV4YXMgNzcwMzAsIFVTQSBbMl0g
RGVwYXJ0bWVudCBvZiBUcmFuc2xhdGlvbmFsIGFuZCBNb2xlY3VsYXIgUGF0aG9sb2d5LCBUaGUg
VW5pdmVyc2l0eSBvZiBUZXhhcyBNRCBBbmRlcnNvbiBDYW5jZXIgQ2VudGVyLCBIb3VzdG9uLCBU
ZXhhcyA3NzAzMCwgVVNBLiYjeEQ7RGVwYXJ0bWVudCBvZiBSYWRpYXRpb24gT25jb2xvZ3ksIFRo
ZSBVbml2ZXJzaXR5IG9mIFRleGFzIE1EIEFuZGVyc29uIENhbmNlciBDZW50ZXIsIEhvdXN0b24s
IFRleGFzIDc3MDMwLCBVU0EuJiN4RDtEZXBhcnRtZW50IG9mIEltbXVub2Jpb2xvZ3ksIFlhbGUg
U2Nob29sIG9mIE1lZGljaW5lLCAxMCBBbWlzdGFkIFN0cmVldCwgTmV3IEhhdmVuLCBDb25uZWN0
aWN1dCAwNjUxOSwgVVNBLiYjeEQ7S2V5IExhYm9yYXRvcnkgb2YgR2VuZSBFbmdpbmVlcmluZyBv
ZiB0aGUgTWluaXN0cnkgb2YgRWR1Y2F0aW9uIGFuZCBTdGF0ZSBLZXkgTGFib3JhdG9yeSBmb3Ig
QmlvY29udHJvbCwgU3VuIFlhdC1TZW4gVW5pdmVyc2l0eSwgR3Vhbmd6aG91IDUxMDI3NSwgQ2hp
bmEuJiN4RDsxXSBEZXBhcnRtZW50IG9mIFRob3JhY2ljL0hlYWQgYW5kIE5lY2sgTWVkaWNhbCBP
bmNvbG9neSwgVGhlIFVuaXZlcnNpdHkgb2YgVGV4YXMgTUQgQW5kZXJzb24gQ2FuY2VyIENlbnRl
ciwgSG91c3RvbiwgVGV4YXMgNzcwMzAsIFVTQSBbMl0gRGVwYXJ0bWVudCBvZiBJbW11bm9sb2d5
LCBUaGUgVW5pdmVyc2l0eSBvZiBUZXhhcyBNRCBBbmRlcnNvbiBDYW5jZXIgQ2VudGVyLCBIb3Vz
dG9uLCBUZXhhcyA3NzAzMCwgVVNBIFszXSBLZXkgTGFib3JhdG9yeSBvZiBHZW5lIEVuZ2luZWVy
aW5nIG9mIHRoZSBNaW5pc3RyeSBvZiBFZHVjYXRpb24gYW5kIFN0YXRlIEtleSBMYWJvcmF0b3J5
IGZvciBCaW9jb250cm9sLCBTdW4gWWF0LVNlbiBVbml2ZXJzaXR5LCBHdWFuZ3pob3UgNTEwMjc1
LCBDaGluYS48L2F1dGgtYWRkcmVzcz48dGl0bGVzPjx0aXRsZT5NZXRhc3Rhc2lzIGlzIHJlZ3Vs
YXRlZCB2aWEgbWljcm9STkEtMjAwL1pFQjEgYXhpcyBjb250cm9sIG9mIHR1bW91ciBjZWxsIFBE
LUwxIGV4cHJlc3Npb24gYW5kIGludHJhdHVtb3JhbCBpbW11bm9zdXBwcmVzc2lvbjwvdGl0bGU+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PC9hbHQtcGVyaW9kaWNhbD48cGFnZXM+NTI0MTwvcGFnZXM+PHZvbHVtZT41PC92b2x1bWU+PGtl
eXdvcmRzPjxrZXl3b3JkPkFuaW1hbHM8L2tleXdvcmQ+PGtleXdvcmQ+QW50aWdlbnMsIENEMjc0
LyptZXRhYm9saXNtPC9rZXl3b3JkPjxrZXl3b3JkPkNEOC1Qb3NpdGl2ZSBULUx5bXBob2N5dGVz
PC9rZXl3b3JkPjxrZXl3b3JkPkNhcmNpbm9tYSwgTm9uLVNtYWxsLUNlbGwgTHVuZy9nZW5ldGlj
cy9pbW11bm9sb2d5L3BhdGhvbG9neTwva2V5d29yZD48a2V5d29yZD5DZWxsIExpbmUsIFR1bW9y
PC9rZXl3b3JkPjxrZXl3b3JkPkNlbGwgUHJvbGlmZXJhdGlvbjwva2V5d29yZD48a2V5d29yZD5E
YXRhYmFzZXMgYXMgVG9waWM8L2tleXdvcmQ+PGtleXdvcmQ+RXBpdGhlbGlhbC1NZXNlbmNoeW1h
bCBUcmFuc2l0aW9uL2dlbmV0aWNzPC9rZXl3b3JkPjxrZXl3b3JkPkdlbmUgVGFyZ2V0aW5nPC9r
ZXl3b3JkPjxrZXl3b3JkPkhvbWVvZG9tYWluIFByb3RlaW5zLyptZXRhYm9saXNtPC9rZXl3b3Jk
PjxrZXl3b3JkPkh1bWFuczwva2V5d29yZD48a2V5d29yZD4qSW1tdW5lIFRvbGVyYW5jZTwva2V5
d29yZD48a2V5d29yZD5JbW11bml0eTwva2V5d29yZD48a2V5d29yZD5LcnVwcGVsLUxpa2UgVHJh
bnNjcmlwdGlvbiBGYWN0b3JzLyptZXRhYm9saXNtPC9rZXl3b3JkPjxrZXl3b3JkPkx1bmcgTmVv
cGxhc21zL2dlbmV0aWNzLyppbW11bm9sb2d5L3BhdGhvbG9neTwva2V5d29yZD48a2V5d29yZD5M
eW1waG9jeXRlcywgVHVtb3ItSW5maWx0cmF0aW5nL2ltbXVub2xvZ3k8L2tleXdvcmQ+PGtleXdv
cmQ+TWFsZTwva2V5d29yZD48a2V5d29yZD5NaWNlLCBJbmJyZWQgQzU3Qkw8L2tleXdvcmQ+PGtl
eXdvcmQ+TWljcm9STkFzL2dlbmV0aWNzLyptZXRhYm9saXNtPC9rZXl3b3JkPjxrZXl3b3JkPk1v
ZGVscywgQmlvbG9naWNhbDwva2V5d29yZD48a2V5d29yZD5OZW9wbGFzbSBNZXRhc3Rhc2lzPC9r
ZXl3b3JkPjxrZXl3b3JkPlBoZW5vdHlwZTwva2V5d29yZD48a2V5d29yZD5UcmFuc2NyaXB0aW9u
IEZhY3RvcnMvKm1ldGFib2xpc208L2tleXdvcmQ+PC9rZXl3b3Jkcz48ZGF0ZXM+PHllYXI+MjAx
NDwveWVhcj48cHViLWRhdGVzPjxkYXRlPk9jdCAyODwvZGF0ZT48L3B1Yi1kYXRlcz48L2RhdGVz
Pjxpc2JuPjIwNDEtMTcyMyAoRWxlY3Ryb25pYykmI3hEOzIwNDEtMTcyMyAoTGlua2luZyk8L2lz
Ym4+PGFjY2Vzc2lvbi1udW0+MjUzNDgwMDM8L2FjY2Vzc2lvbi1udW0+PHVybHM+PHJlbGF0ZWQt
dXJscz48dXJsPmh0dHA6Ly93d3cubmNiaS5ubG0ubmloLmdvdi9wdWJtZWQvMjUzNDgwMDM8L3Vy
bD48L3JlbGF0ZWQtdXJscz48L3VybHM+PGN1c3RvbTI+NDIxMjMxOTwvY3VzdG9tMj48ZWxlY3Ry
b25pYy1yZXNvdXJjZS1udW0+MTAuMTAzOC9uY29tbXM2MjQxPC9lbGVjdHJvbmljLXJlc291cmNl
LW51bT48L3JlY29yZD48L0NpdGU+PENpdGU+PEF1dGhvcj5DaGVuPC9BdXRob3I+PFllYXI+MjAx
NjwvWWVhcj48UmVjTnVtPjk1PC9SZWNOdW0+PHJlY29yZD48cmVjLW51bWJlcj45NTwvcmVjLW51
bWJlcj48Zm9yZWlnbi1rZXlzPjxrZXkgYXBwPSJFTiIgZGItaWQ9IjlkOXN4YWEwdHpzd3djZXJh
ZXQ1dmRhY3RmZGU1dnZydDV2MiIgdGltZXN0YW1wPSIxNDg1MjEwMTIxIj45NTwva2V5PjwvZm9y
ZWlnbi1rZXlzPjxyZWYtdHlwZSBuYW1lPSJKb3VybmFsIEFydGljbGUiPjE3PC9yZWYtdHlwZT48
Y29udHJpYnV0b3JzPjxhdXRob3JzPjxhdXRob3I+Q2hlbiwgTC48L2F1dGhvcj48YXV0aG9yPllp
LCBYLjwvYXV0aG9yPjxhdXRob3I+R29zd2FtaSwgUy48L2F1dGhvcj48YXV0aG9yPkFobiwgWS4g
SC48L2F1dGhvcj48YXV0aG9yPlJveWJhbCwgSi4gRC48L2F1dGhvcj48YXV0aG9yPllhbmcsIFku
PC9hdXRob3I+PGF1dGhvcj5EaWFvLCBMLjwvYXV0aG9yPjxhdXRob3I+UGVuZywgRC48L2F1dGhv
cj48YXV0aG9yPlBlbmcsIEQuPC9hdXRob3I+PGF1dGhvcj5GcmFkZXR0ZSwgSi4gSi48L2F1dGhv
cj48YXV0aG9yPldhbmcsIEouPC9hdXRob3I+PGF1dGhvcj5CeWVycywgTC4gQS48L2F1dGhvcj48
YXV0aG9yPkt1cmllLCBKLiBNLjwvYXV0aG9yPjxhdXRob3I+VWxscmljaCwgUy4gRS48L2F1dGhv
cj48YXV0aG9yPlFpbiwgRi4gWC48L2F1dGhvcj48YXV0aG9yPkdpYmJvbnMsIEQuIEwuPC9hdXRo
b3I+PC9hdXRob3JzPjwvY29udHJpYnV0b3JzPjxhdXRoLWFkZHJlc3M+RGVwYXJ0bWVudCBvZiBU
aG9yYWNpYy9IZWFkIGFuZCBOZWNrIE1lZGljYWwgT25jb2xvZ3ksIFRoZSBVbml2ZXJzaXR5IG9m
IFRleGFzIE1EIEFuZGVyc29uIENhbmNlciBDZW50ZXIgLCBIb3VzdG9uLCBUWCwgVVNBLiYjeEQ7
RGVwYXJ0bWVudCBvZiBJbW11bm9sb2d5LCBUaGUgVW5pdmVyc2l0eSBvZiBUZXhhcyBNRCBBbmRl
cnNvbiBDYW5jZXIgQ2VudGVyICwgSG91c3RvbiwgVFgsIFVTQS4mI3hEO0RlcGFydG1lbnQgb2Yg
VGhvcmFjaWMvSGVhZCBhbmQgTmVjayBNZWRpY2FsIE9uY29sb2d5LCBUaGUgVW5pdmVyc2l0eSBv
ZiBUZXhhcyBNRCBBbmRlcnNvbiBDYW5jZXIgQ2VudGVyLCBIb3VzdG9uLCBUWCwgVVNBOyBEZXBh
cnRtZW50IG9mIE1vbGVjdWxhciBNZWRpY2luZSBhbmQgVGlzc3VlIEluanVyeSBEZWZlbnNlIFJl
c2VhcmNoIENlbnRlciwgRXdoYSBXb21hbnMgVW5pdmVyc2l0eSBTY2hvb2wgb2YgTWVkaWNpbmUs
IFlhbmdjaGVvbi1ndSwgU2VvdWwsIEtvcmVhLiYjeEQ7RGVwYXJ0bWVudCBvZiBUaG9yYWNpYy9I
ZWFkIGFuZCBOZWNrIE1lZGljYWwgT25jb2xvZ3ksIFRoZSBVbml2ZXJzaXR5IG9mIFRleGFzIE1E
IEFuZGVyc29uIENhbmNlciBDZW50ZXIsIEhvdXN0b24sIFRYLCBVU0E7IERlcGFydG1lbnQgb2Yg
T2JzdGV0cmljcyBhbmQgR3luZWNvbG9neSwgU2hhbmdoYWkgR2VuZXJhbCBIb3NwaXRhbCwgU2hh
bmdoYWksIENoaW5hLiYjeEQ7RGVwYXJ0bWVudCBvZiBCaW9pbmZvcm1hdGljcyBhbmQgQ29tcHV0
YXRpb25hbCBCaW9sb2d5LCBUaGUgVW5pdmVyc2l0eSBvZiBUZXhhcyBNRCBBbmRlcnNvbiBDYW5j
ZXIgQ2VudGVyICwgSG91c3RvbiwgVFgsIFVTQS4mI3hEO0NlbnRlciBmb3IgU3lzdGVtcyBNZWRp
Y2luZSwgSW5zdGl0dXRlIG9mIEJhc2ljIE1lZGljYWwgU2NpZW5jZXMsIENoaW5lc2UgQWNhZGVt
eSBvZiBNZWRpY2FsIFNjaWVuY2VzICZhbXA7IFBla2luZyBVbmlvbiBNZWRpY2FsIENvbGxlZ2Us
IEJlaWppbmcsIENoaW5hOyBTdXpob3UgSW5zdGl0dXRlIG9mIFN5c3RlbXMgTWVkaWNpbmUsIFN1
emhvdSwgQ2hpbmEuJiN4RDtEZXBhcnRtZW50IG9mIFRob3JhY2ljL0hlYWQgYW5kIE5lY2sgTWVk
aWNhbCBPbmNvbG9neSwgVGhlIFVuaXZlcnNpdHkgb2YgVGV4YXMgTUQgQW5kZXJzb24gQ2FuY2Vy
IENlbnRlciwgSG91c3RvbiwgVFgsIFVTQTsgRGVwYXJ0bWVudCBvZiBJbW11bm9sb2d5LCBUaGUg
VW5pdmVyc2l0eSBvZiBUZXhhcyBNRCBBbmRlcnNvbiBDYW5jZXIgQ2VudGVyLCBIb3VzdG9uLCBU
WCwgVVNBOyBDZW50ZXIgZm9yIFN5c3RlbXMgTWVkaWNpbmUsIEluc3RpdHV0ZSBvZiBCYXNpYyBN
ZWRpY2FsIFNjaWVuY2VzLCBDaGluZXNlIEFjYWRlbXkgb2YgTWVkaWNhbCBTY2llbmNlcyAmYW1w
OyBQZWtpbmcgVW5pb24gTWVkaWNhbCBDb2xsZWdlLCBCZWlqaW5nLCBDaGluYTsgU3V6aG91IElu
c3RpdHV0ZSBvZiBTeXN0ZW1zIE1lZGljaW5lLCBTdXpob3UsIENoaW5hLiYjeEQ7RGVwYXJ0bWVu
dCBvZiBUaG9yYWNpYy9IZWFkIGFuZCBOZWNrIE1lZGljYWwgT25jb2xvZ3ksIFRoZSBVbml2ZXJz
aXR5IG9mIFRleGFzIE1EIEFuZGVyc29uIENhbmNlciBDZW50ZXIsIEhvdXN0b24sIFRYLCBVU0E7
IERlcGFydG1lbnQgb2YgTW9sZWN1bGFyIGFuZCBDZWxsdWxhciBPbmNvbG9neSwgVGhlIFVuaXZl
cnNpdHkgb2YgVGV4YXMgTUQgQW5kZXJzb24gQ2FuY2VyIENlbnRlciwgSG91c3RvbiwgVFgsIFVT
QS48L2F1dGgtYWRkcmVzcz48dGl0bGVzPjx0aXRsZT5Hcm93dGggYW5kIG1ldGFzdGFzaXMgb2Yg
bHVuZyBhZGVub2NhcmNpbm9tYSBpcyBwb3RlbnRpYXRlZCBieSBCTVA0LW1lZGlhdGVkIGltbXVu
b3N1cHByZXNzaW9uPC90aXRsZT48c2Vjb25kYXJ5LXRpdGxlPk9uY29pbW11bm9sb2d5PC9zZWNv
bmRhcnktdGl0bGU+PGFsdC10aXRsZT5PbmNvaW1tdW5vbG9neTwvYWx0LXRpdGxlPjwvdGl0bGVz
PjxwZXJpb2RpY2FsPjxmdWxsLXRpdGxlPk9uY29pbW11bm9sb2d5PC9mdWxsLXRpdGxlPjxhYmJy
LTE+T25jb2ltbXVub2xvZ3k8L2FiYnItMT48L3BlcmlvZGljYWw+PGFsdC1wZXJpb2RpY2FsPjxm
dWxsLXRpdGxlPk9uY29pbW11bm9sb2d5PC9mdWxsLXRpdGxlPjxhYmJyLTE+T25jb2ltbXVub2xv
Z3k8L2FiYnItMT48L2FsdC1wZXJpb2RpY2FsPjxwYWdlcz5lMTIzNDU3MDwvcGFnZXM+PHZvbHVt
ZT41PC92b2x1bWU+PG51bWJlcj4xMTwvbnVtYmVyPjxkYXRlcz48eWVhcj4yMDE2PC95ZWFyPjwv
ZGF0ZXM+PGlzYm4+MjE2Mi00MDExIChQcmludCkmI3hEOzIxNjItNDAxMSAoTGlua2luZyk8L2lz
Ym4+PGFjY2Vzc2lvbi1udW0+Mjc5OTk3NDk8L2FjY2Vzc2lvbi1udW0+PHVybHM+PHJlbGF0ZWQt
dXJscz48dXJsPmh0dHA6Ly93d3cubmNiaS5ubG0ubmloLmdvdi9wdWJtZWQvMjc5OTk3NDk8L3Vy
bD48L3JlbGF0ZWQtdXJscz48L3VybHM+PGN1c3RvbTI+NTEzOTYyNjwvY3VzdG9tMj48ZWxlY3Ry
b25pYy1yZXNvdXJjZS1udW0+MTAuMTA4MC8yMTYyNDAyWC4yMDE2LjEyMzQ1NzA8L2VsZWN0cm9u
aWMtcmVzb3VyY2UtbnVtPjwvcmVjb3JkPjwvQ2l0ZT48Q2l0ZT48QXV0aG9yPkdpYmJvbnM8L0F1
dGhvcj48WWVhcj4yMDA5PC9ZZWFyPjxSZWNOdW0+NDc8L1JlY051bT48cmVjb3JkPjxyZWMtbnVt
YmVyPjQ3PC9yZWMtbnVtYmVyPjxmb3JlaWduLWtleXM+PGtleSBhcHA9IkVOIiBkYi1pZD0iOWQ5
c3hhYTB0enN3d2NlcmFldDV2ZGFjdGZkZTV2dnJ0NXYyIiB0aW1lc3RhbXA9IjE0ODA1NDYyMDEi
PjQ3PC9rZXk+PC9mb3JlaWduLWtleXM+PHJlZi10eXBlIG5hbWU9IkpvdXJuYWwgQXJ0aWNsZSI+
MTc8L3JlZi10eXBlPjxjb250cmlidXRvcnM+PGF1dGhvcnM+PGF1dGhvcj5HaWJib25zLCBELiBM
LjwvYXV0aG9yPjxhdXRob3I+TGluLCBXLjwvYXV0aG9yPjxhdXRob3I+Q3JlaWdodG9uLCBDLiBK
LjwvYXV0aG9yPjxhdXRob3I+Uml6dmksIFouIEguPC9hdXRob3I+PGF1dGhvcj5HcmVnb3J5LCBQ
LiBBLjwvYXV0aG9yPjxhdXRob3I+R29vZGFsbCwgRy4gSi48L2F1dGhvcj48YXV0aG9yPlRoaWxh
Z2FuYXRoYW4sIE4uPC9hdXRob3I+PGF1dGhvcj5EdSwgTC48L2F1dGhvcj48YXV0aG9yPlpoYW5n
LCBZLjwvYXV0aG9yPjxhdXRob3I+UGVydHNlbWxpZGlzLCBBLjwvYXV0aG9yPjxhdXRob3I+S3Vy
aWUsIEouIE0uPC9hdXRob3I+PC9hdXRob3JzPjwvY29udHJpYnV0b3JzPjxhdXRoLWFkZHJlc3M+
RGVwYXJ0bWVudCBvZiBUaG9yYWNpYy9IZWFkIGFuZCBOZWNrIE1lZGljYWwgT25jb2xvZ3ksIFRo
ZSBVbml2ZXJzaXR5IG9mIFRleGFzIE0uRC4gQW5kZXJzb24gQ2FuY2VyIENlbnRlciwgSG91c3Rv
biwgVGV4YXMgNzcwMzAsIFVTQS4gamt1cmllQG1kYW5kZXJzb24ub3JnPC9hdXRoLWFkZHJlc3M+
PHRpdGxlcz48dGl0bGU+Q29udGV4dHVhbCBleHRyYWNlbGx1bGFyIGN1ZXMgcHJvbW90ZSB0dW1v
ciBjZWxsIEVNVCBhbmQgbWV0YXN0YXNpcyBieSByZWd1bGF0aW5nIG1pUi0yMDAgZmFtaWx5IGV4
cHJlc3Npb248L3RpdGxlPjxzZWNvbmRhcnktdGl0bGU+R2VuZXMgRGV2PC9zZWNvbmRhcnktdGl0
bGU+PGFsdC10aXRsZT5HZW5lcyAmYW1wOyBkZXZlbG9wbWVudDwvYWx0LXRpdGxlPjwvdGl0bGVz
PjxwZXJpb2RpY2FsPjxmdWxsLXRpdGxlPkdlbmVzIERldjwvZnVsbC10aXRsZT48YWJici0xPkdl
bmVzICZhbXA7IGRldmVsb3BtZW50PC9hYmJyLTE+PC9wZXJpb2RpY2FsPjxhbHQtcGVyaW9kaWNh
bD48ZnVsbC10aXRsZT5HZW5lcyBEZXY8L2Z1bGwtdGl0bGU+PGFiYnItMT5HZW5lcyAmYW1wOyBk
ZXZlbG9wbWVudDwvYWJici0xPjwvYWx0LXBlcmlvZGljYWw+PHBhZ2VzPjIxNDAtNTE8L3BhZ2Vz
Pjx2b2x1bWU+MjM8L3ZvbHVtZT48bnVtYmVyPjE4PC9udW1iZXI+PGtleXdvcmRzPjxrZXl3b3Jk
PkFkZW5vY2FyY2lub21hL3BoeXNpb3BhdGhvbG9neTwva2V5d29yZD48a2V5d29yZD5BbmltYWxz
PC9rZXl3b3JkPjxrZXl3b3JkPkNlbGwgQ3VsdHVyZSBUZWNobmlxdWVzPC9rZXl3b3JkPjxrZXl3
b3JkPkNlbGwgRGlmZmVyZW50aWF0aW9uL2RydWcgZWZmZWN0czwva2V5d29yZD48a2V5d29yZD5D
ZWxsIExpbmUsIFR1bW9yPC9rZXl3b3JkPjxrZXl3b3JkPkRpc2Vhc2UgTW9kZWxzLCBBbmltYWw8
L2tleXdvcmQ+PGtleXdvcmQ+RXBpdGhlbGlhbCBDZWxscy9jeXRvbG9neS9kcnVnIGVmZmVjdHM8
L2tleXdvcmQ+PGtleXdvcmQ+RXh0cmFjZWxsdWxhciBTcGFjZS8qbWV0YWJvbGlzbTwva2V5d29y
ZD48a2V5d29yZD5HZW5lIEV4cHJlc3Npb24gUHJvZmlsaW5nPC9rZXl3b3JkPjxrZXl3b3JkPipH
ZW5lIEV4cHJlc3Npb24gUmVndWxhdGlvbiwgTmVvcGxhc3RpYzwva2V5d29yZD48a2V5d29yZD5M
dW5nIE5lb3BsYXNtcy9waHlzaW9wYXRob2xvZ3k8L2tleXdvcmQ+PGtleXdvcmQ+TWljZTwva2V5
d29yZD48a2V5d29yZD5NaWNyb1JOQXMvKmdlbmV0aWNzLyptZXRhYm9saXNtPC9rZXl3b3JkPjxr
ZXl3b3JkPk5lb3BsYXNtIE1ldGFzdGFzaXMvKnBoeXNpb3BhdGhvbG9neTwva2V5d29yZD48a2V5
d29yZD5UcmFuc2Zvcm1pbmcgR3Jvd3RoIEZhY3RvciBiZXRhL3BoYXJtYWNvbG9neTwva2V5d29y
ZD48L2tleXdvcmRzPjxkYXRlcz48eWVhcj4yMDA5PC95ZWFyPjxwdWItZGF0ZXM+PGRhdGU+U2Vw
IDE1PC9kYXRlPjwvcHViLWRhdGVzPjwvZGF0ZXM+PGlzYm4+MTU0OS01NDc3IChFbGVjdHJvbmlj
KSYjeEQ7MDg5MC05MzY5IChMaW5raW5nKTwvaXNibj48YWNjZXNzaW9uLW51bT4xOTc1OTI2Mjwv
YWNjZXNzaW9uLW51bT48dXJscz48cmVsYXRlZC11cmxzPjx1cmw+aHR0cDovL3d3dy5uY2JpLm5s
bS5uaWguZ292L3B1Ym1lZC8xOTc1OTI2MjwvdXJsPjwvcmVsYXRlZC11cmxzPjwvdXJscz48Y3Vz
dG9tMj4yNzUxOTg1PC9jdXN0b20yPjxlbGVjdHJvbmljLXJlc291cmNlLW51bT4xMC4xMTAxL2dh
ZC4xODIwMjA5PC9lbGVjdHJvbmljLXJlc291cmNlLW51bT48L3JlY29yZD48L0NpdGU+PENpdGU+
PEF1dGhvcj5QZW5nPC9BdXRob3I+PFllYXI+MjAxNjwvWWVhcj48UmVjTnVtPjU0PC9SZWNOdW0+
PHJlY29yZD48cmVjLW51bWJlcj41NDwvcmVjLW51bWJlcj48Zm9yZWlnbi1rZXlzPjxrZXkgYXBw
PSJFTiIgZGItaWQ9IjlkOXN4YWEwdHpzd3djZXJhZXQ1dmRhY3RmZGU1dnZydDV2MiIgdGltZXN0
YW1wPSIxNDgwNTQ4ODU4Ij41NDwva2V5PjwvZm9yZWlnbi1rZXlzPjxyZWYtdHlwZSBuYW1lPSJK
b3VybmFsIEFydGljbGUiPjE3PC9yZWYtdHlwZT48Y29udHJpYnV0b3JzPjxhdXRob3JzPjxhdXRo
b3I+UGVuZywgRC4gSC48L2F1dGhvcj48YXV0aG9yPlVuZ2V3aXNzLCBDLjwvYXV0aG9yPjxhdXRo
b3I+VG9uZywgUC48L2F1dGhvcj48YXV0aG9yPkJ5ZXJzLCBMLiBBLjwvYXV0aG9yPjxhdXRob3I+
V2FuZywgSi48L2F1dGhvcj48YXV0aG9yPkNhbmFsZXMsIEouIFIuPC9hdXRob3I+PGF1dGhvcj5W
aWxsYWxvYm9zLCBQLiBBLjwvYXV0aG9yPjxhdXRob3I+VXJhb2thLCBOLjwvYXV0aG9yPjxhdXRo
b3I+TWlubywgQi48L2F1dGhvcj48YXV0aG9yPkJlaHJlbnMsIEMuPC9hdXRob3I+PGF1dGhvcj5X
aXN0dWJhLCwgSUk8L2F1dGhvcj48YXV0aG9yPkhhbiwgUi4gSS48L2F1dGhvcj48YXV0aG9yPldh
bm5hLCBDLiBBLjwvYXV0aG9yPjxhdXRob3I+RmFocmVuaG9sdHosIE0uPC9hdXRob3I+PGF1dGhv
cj5HcmFuZGUtQWxsZW4sIEsuIEouPC9hdXRob3I+PGF1dGhvcj5DcmVpZ2h0b24sIEMuIEouPC9h
dXRob3I+PGF1dGhvcj5HaWJib25zLCBELiBMLjwvYXV0aG9yPjwvYXV0aG9ycz48L2NvbnRyaWJ1
dG9ycz48YXV0aC1hZGRyZXNzPkRlcGFydG1lbnQgb2YgVGhvcmFjaWMvSGVhZCBhbmQgTmVjayBN
ZWRpY2FsIE9uY29sb2d5LCBUaGUgVW5pdmVyc2l0eSBvZiBUZXhhcyBNRCBBbmRlcnNvbiBDYW5j
ZXIgQ2VudGVyLCBIb3VzdG9uLCBUWCwgVVNBLiYjeEQ7VGhlIFVuaXZlcnNpdHkgb2YgVGV4YXMg
R3JhZHVhdGUgU2Nob29sIG9mIEJpb21lZGljYWwgU2NpZW5jZXMsIEhvdXN0b24sIFRYLCBVU0Eu
JiN4RDtEZXBhcnRtZW50IG9mIEJpb2luZm9ybWF0aWNzIGFuZCBDb21wdXRhdGlvbmFsIEJpb2xv
Z3ksIFRoZSBVbml2ZXJzaXR5IG9mIFRleGFzIE1EIEFuZGVyc29uIENhbmNlciBDZW50ZXIsIEhv
dXN0b24sIFRYLCBVU0EuJiN4RDtEZXBhcnRtZW50IG9mIFRyYW5zbGF0aW9uYWwgTW9sZWN1bGFy
IFBhdGhvbG9neSwgVGhlIFVuaXZlcnNpdHkgb2YgVGV4YXMgTUQgQW5kZXJzb24gQ2FuY2VyIENl
bnRlciwgSG91c3RvbiwgVFgsIFVTQS4mI3hEO0RlcGFydG1lbnQgb2YgQmlvZW5naW5lZXJpbmcs
IFJpY2UgVW5pdmVyc2l0eSwgSG91c3RvbiwgVFgsIFVTQS4mI3hEO0RlcGFydG1lbnQgb2YgTWVk
aWNpbmUgYW5kIERhbiBMIER1bmNhbiBDYW5jZXIgQ2VudGVyLCBCYXlsb3IgQ29sbGVnZSBvZiBN
ZWRpY2luZSwgSG91c3RvbiwgVFgsIFVTQS4mI3hEO0RlcGFydG1lbnQgb2YgTW9sZWN1bGFyIGFu
ZCBDZWxsdWxhciBPbmNvbG9neSwgVGhlIFVuaXZlcnNpdHkgb2YgVGV4YXMgTUQgQW5kZXJzb24g
Q2FuY2VyIENlbnRlciwgSG91c3RvbiwgVFgsIFVTQS48L2F1dGgtYWRkcmVzcz48dGl0bGVzPjx0
aXRsZT5aRUIxIGluZHVjZXMgTE9YTDItbWVkaWF0ZWQgY29sbGFnZW4gc3RhYmlsaXphdGlvbiBh
bmQgZGVwb3NpdGlvbiBpbiB0aGUgZXh0cmFjZWxsdWxhciBtYXRyaXggdG8gZHJpdmUgbHVuZyBj
YW5jZXIgaW52YXNpb24gYW5kIG1ldGFzdGFzaXM8L3RpdGxlPjxzZWNvbmRhcnktdGl0bGU+T25j
b2dlbmU8L3NlY29uZGFyeS10aXRsZT48YWx0LXRpdGxlPk9uY29nZW5lPC9hbHQtdGl0bGU+PC90
aXRsZXM+PHBlcmlvZGljYWw+PGZ1bGwtdGl0bGU+T25jb2dlbmU8L2Z1bGwtdGl0bGU+PGFiYnIt
MT5PbmNvZ2VuZTwvYWJici0xPjwvcGVyaW9kaWNhbD48YWx0LXBlcmlvZGljYWw+PGZ1bGwtdGl0
bGU+T25jb2dlbmU8L2Z1bGwtdGl0bGU+PGFiYnItMT5PbmNvZ2VuZTwvYWJici0xPjwvYWx0LXBl
cmlvZGljYWw+PGRhdGVzPjx5ZWFyPjIwMTY8L3llYXI+PHB1Yi1kYXRlcz48ZGF0ZT5PY3QgMDM8
L2RhdGU+PC9wdWItZGF0ZXM+PC9kYXRlcz48aXNibj4xNDc2LTU1OTQgKEVsZWN0cm9uaWMpJiN4
RDswOTUwLTkyMzIgKExpbmtpbmcpPC9pc2JuPjxhY2Nlc3Npb24tbnVtPjI3Njk0ODkyPC9hY2Nl
c3Npb24tbnVtPjx1cmxzPjxyZWxhdGVkLXVybHM+PHVybD5odHRwOi8vd3d3Lm5jYmkubmxtLm5p
aC5nb3YvcHVibWVkLzI3Njk0ODkyPC91cmw+PC9yZWxhdGVkLXVybHM+PC91cmxzPjxlbGVjdHJv
bmljLXJlc291cmNlLW51bT4xMC4xMDM4L29uYy4yMDE2LjM1ODwvZWxlY3Ryb25pYy1yZXNvdXJj
ZS1udW0+PC9yZWNvcmQ+PC9DaXRlPjxDaXRlPjxBdXRob3I+VW5nZXdpc3M8L0F1dGhvcj48WWVh
cj4yMDE2PC9ZZWFyPjxSZWNOdW0+NTA8L1JlY051bT48cmVjb3JkPjxyZWMtbnVtYmVyPjUwPC9y
ZWMtbnVtYmVyPjxmb3JlaWduLWtleXM+PGtleSBhcHA9IkVOIiBkYi1pZD0iOWQ5c3hhYTB0enN3
d2NlcmFldDV2ZGFjdGZkZTV2dnJ0NXYyIiB0aW1lc3RhbXA9IjE0ODA1NDg0MDAiPjUwPC9rZXk+
PC9mb3JlaWduLWtleXM+PHJlZi10eXBlIG5hbWU9IkpvdXJuYWwgQXJ0aWNsZSI+MTc8L3JlZi10
eXBlPjxjb250cmlidXRvcnM+PGF1dGhvcnM+PGF1dGhvcj5Vbmdld2lzcywgQy48L2F1dGhvcj48
YXV0aG9yPlJpenZpLCBaLiBILjwvYXV0aG9yPjxhdXRob3I+Um95YmFsLCBKLiBELjwvYXV0aG9y
PjxhdXRob3I+UGVuZywgRC4gSC48L2F1dGhvcj48YXV0aG9yPkdvbGQsIEsuIEEuPC9hdXRob3I+
PGF1dGhvcj5TaGluLCBELiBILjwvYXV0aG9yPjxhdXRob3I+Q3JlaWdodG9uLCBDLiBKLjwvYXV0
aG9yPjxhdXRob3I+R2liYm9ucywgRC4gTC48L2F1dGhvcj48L2F1dGhvcnM+PC9jb250cmlidXRv
cnM+PGF1dGgtYWRkcmVzcz5EZXBhcnRtZW50IG9mIFRob3JhY2ljL0hlYWQgYW5kIE5lY2sgTWVk
aWNhbCBPbmNvbG9neSwgVGhlIFVuaXZlcnNpdHkgb2YgVGV4YXMgTUQgQW5kZXJzb24gQ2FuY2Vy
IENlbnRlciwgSG91c3RvbiwgVFggNzcwMzAsIFVTQS4mI3hEO0RlcGFydG1lbnQgb2YgQmlvaW5m
b3JtYXRpY3MgYW5kIENvbXB1dGF0aW9uYWwgQmlvbG9neSwgMTQwMCBQcmVzc2xlciBTdC4sIFRo
ZSBVbml2ZXJzaXR5IG9mIFRleGFzIE1EIEFuZGVyc29uIENhbmNlciBDZW50ZXIsIEhvdXN0b24s
IFRYIDc3MDMwLiYjeEQ7RGVwYXJ0bWVudCBvZiBNZWRpY2luZSBhbmQgRGFuIEwuIER1bmNhbiBD
YW5jZXIgQ2VudGVyLCBCYXlsb3IgQ29sbGVnZSBvZiBNZWRpY2luZSwgSG91c3RvbiwgVFggNzcw
MzAuJiN4RDtEZXBhcnRtZW50IG9mIE1vbGVjdWxhciBhbmQgQ2VsbHVsYXIgT25jb2xvZ3ksIFRo
ZSBVbml2ZXJzaXR5IG9mIFRleGFzIE1EIEFuZGVyc29uIENhbmNlciBDZW50ZXIsIEhvdXN0b24s
IFRYIDc3MDMwLCBVU0EuPC9hdXRoLWFkZHJlc3M+PHRpdGxlcz48dGl0bGU+VGhlIG1pY3JvUk5B
LTIwMC9aZWIxIGF4aXMgcmVndWxhdGVzIEVDTS1kZXBlbmRlbnQgYmV0YTEtaW50ZWdyaW4vRkFL
IHNpZ25hbGluZywgY2FuY2VyIGNlbGwgaW52YXNpb24gYW5kIG1ldGFzdGFzaXMgdGhyb3VnaCBD
UktMPC90aXRsZT48c2Vjb25kYXJ5LXRpdGxlPlNjaSBSZXA8L3NlY29uZGFyeS10aXRsZT48YWx0
LXRpdGxlPlNjaWVudGlmaWMgcmVwb3J0czwvYWx0LXRpdGxlPjwvdGl0bGVzPjxwZXJpb2RpY2Fs
PjxmdWxsLXRpdGxlPlNjaSBSZXA8L2Z1bGwtdGl0bGU+PGFiYnItMT5TY2llbnRpZmljIHJlcG9y
dHM8L2FiYnItMT48L3BlcmlvZGljYWw+PGFsdC1wZXJpb2RpY2FsPjxmdWxsLXRpdGxlPlNjaSBS
ZXA8L2Z1bGwtdGl0bGU+PGFiYnItMT5TY2llbnRpZmljIHJlcG9ydHM8L2FiYnItMT48L2FsdC1w
ZXJpb2RpY2FsPjxwYWdlcz4xODY1MjwvcGFnZXM+PHZvbHVtZT42PC92b2x1bWU+PGRhdGVzPjx5
ZWFyPjIwMTY8L3llYXI+PHB1Yi1kYXRlcz48ZGF0ZT5KYW4gMDU8L2RhdGU+PC9wdWItZGF0ZXM+
PC9kYXRlcz48aXNibj4yMDQ1LTIzMjIgKEVsZWN0cm9uaWMpJiN4RDsyMDQ1LTIzMjIgKExpbmtp
bmcpPC9pc2JuPjxhY2Nlc3Npb24tbnVtPjI2NzI4MjQ0PC9hY2Nlc3Npb24tbnVtPjx1cmxzPjxy
ZWxhdGVkLXVybHM+PHVybD5odHRwOi8vd3d3Lm5jYmkubmxtLm5paC5nb3YvcHVibWVkLzI2NzI4
MjQ0PC91cmw+PC9yZWxhdGVkLXVybHM+PC91cmxzPjxjdXN0b20yPjQ3MDA0NzM8L2N1c3RvbTI+
PGVsZWN0cm9uaWMtcmVzb3VyY2UtbnVtPjEwLjEwMzgvc3JlcDE4NjUyPC9lbGVjdHJvbmljLXJl
c291cmNlLW51bT48L3JlY29yZD48L0NpdGU+PENpdGU+PEF1dGhvcj5ZYW5nPC9BdXRob3I+PFll
YXI+MjAxNDwvWWVhcj48UmVjTnVtPjQ2PC9SZWNOdW0+PHJlY29yZD48cmVjLW51bWJlcj40Njwv
cmVjLW51bWJlcj48Zm9yZWlnbi1rZXlzPjxrZXkgYXBwPSJFTiIgZGItaWQ9IjlkOXN4YWEwdHpz
d3djZXJhZXQ1dmRhY3RmZGU1dnZydDV2MiIgdGltZXN0YW1wPSIxNDgwNTQ2MDQyIj40Njwva2V5
PjwvZm9yZWlnbi1rZXlzPjxyZWYtdHlwZSBuYW1lPSJKb3VybmFsIEFydGljbGUiPjE3PC9yZWYt
dHlwZT48Y29udHJpYnV0b3JzPjxhdXRob3JzPjxhdXRob3I+WWFuZywgWS48L2F1dGhvcj48YXV0
aG9yPkFobiwgWS4gSC48L2F1dGhvcj48YXV0aG9yPkNoZW4sIFkuPC9hdXRob3I+PGF1dGhvcj5U
YW4sIFguPC9hdXRob3I+PGF1dGhvcj5HdW8sIEwuPC9hdXRob3I+PGF1dGhvcj5HaWJib25zLCBE
LiBMLjwvYXV0aG9yPjxhdXRob3I+VW5nZXdpc3MsIEMuPC9hdXRob3I+PGF1dGhvcj5QZW5nLCBE
LiBILjwvYXV0aG9yPjxhdXRob3I+TGl1LCBYLjwvYXV0aG9yPjxhdXRob3I+TGluLCBTLiBILjwv
YXV0aG9yPjxhdXRob3I+VGhpbGFnYW5hdGhhbiwgTi48L2F1dGhvcj48YXV0aG9yPldpc3R1YmEs
LCBJSTwvYXV0aG9yPjxhdXRob3I+Um9kcmlndWV6LUNhbmFsZXMsIEouPC9hdXRob3I+PGF1dGhv
cj5NY0xlbmRvbiwgRy48L2F1dGhvcj48YXV0aG9yPkNyZWlnaHRvbiwgQy4gSi48L2F1dGhvcj48
YXV0aG9yPkt1cmllLCBKLiBNLjwvYXV0aG9yPjwvYXV0aG9ycz48L2NvbnRyaWJ1dG9ycz48dGl0
bGVzPjx0aXRsZT5aRUIxIHNlbnNpdGl6ZXMgbHVuZyBhZGVub2NhcmNpbm9tYSB0byBtZXRhc3Rh
c2lzIHN1cHByZXNzaW9uIGJ5IFBJM0sgYW50YWdvbmlzbTwvdGl0bGU+PHNlY29uZGFyeS10aXRs
ZT5KIENsaW4gSW52ZXN0PC9zZWNvbmRhcnktdGl0bGU+PGFsdC10aXRsZT5UaGUgSm91cm5hbCBv
ZiBjbGluaWNhbCBpbnZlc3RpZ2F0aW9uPC9hbHQtdGl0bGU+PC90aXRsZXM+PHBlcmlvZGljYWw+
PGZ1bGwtdGl0bGU+SiBDbGluIEludmVzdDwvZnVsbC10aXRsZT48YWJici0xPlRoZSBKb3VybmFs
IG9mIGNsaW5pY2FsIGludmVzdGlnYXRpb248L2FiYnItMT48L3BlcmlvZGljYWw+PGFsdC1wZXJp
b2RpY2FsPjxmdWxsLXRpdGxlPkogQ2xpbiBJbnZlc3Q8L2Z1bGwtdGl0bGU+PGFiYnItMT5UaGUg
Sm91cm5hbCBvZiBjbGluaWNhbCBpbnZlc3RpZ2F0aW9uPC9hYmJyLTE+PC9hbHQtcGVyaW9kaWNh
bD48cGFnZXM+MjY5Ni03MDg8L3BhZ2VzPjx2b2x1bWU+MTI0PC92b2x1bWU+PG51bWJlcj42PC9u
dW1iZXI+PGtleXdvcmRzPjxrZXl3b3JkPkFkZW5vY2FyY2lub21hL2RydWcgdGhlcmFweS8qbWV0
YWJvbGlzbS8qc2Vjb25kYXJ5PC9rZXl3b3JkPjxrZXl3b3JkPkFuaW1hbHM8L2tleXdvcmQ+PGtl
eXdvcmQ+Q2VsbCBMaW5lLCBUdW1vcjwva2V5d29yZD48a2V5d29yZD5Fbnp5bWUgSW5oaWJpdG9y
cy9waGFybWFjb2xvZ3k8L2tleXdvcmQ+PGtleXdvcmQ+RXBpdGhlbGlhbC1NZXNlbmNoeW1hbCBU
cmFuc2l0aW9uPC9rZXl3b3JkPjxrZXl3b3JkPkdlbmUgRXhwcmVzc2lvbiBSZWd1bGF0aW9uLCBF
bnp5bW9sb2dpYzwva2V5d29yZD48a2V5d29yZD5HZW5lIEV4cHJlc3Npb24gUmVndWxhdGlvbiwg
TmVvcGxhc3RpYzwva2V5d29yZD48a2V5d29yZD5HZW5lcywgcDUzPC9rZXl3b3JkPjxrZXl3b3Jk
PkdvbmFuZXMvcGhhcm1hY29sb2d5PC9rZXl3b3JkPjxrZXl3b3JkPkhvbWVvZG9tYWluIFByb3Rl
aW5zLyptZXRhYm9saXNtPC9rZXl3b3JkPjxrZXl3b3JkPkh1bWFuczwva2V5d29yZD48a2V5d29y
ZD5LcnVwcGVsLUxpa2UgVHJhbnNjcmlwdGlvbiBGYWN0b3JzLyptZXRhYm9saXNtPC9rZXl3b3Jk
PjxrZXl3b3JkPkx1bmcgTmVvcGxhc21zL2RydWcgdGhlcmFweS8qbWV0YWJvbGlzbS8qc2Vjb25k
YXJ5PC9rZXl3b3JkPjxrZXl3b3JkPk1pY2U8L2tleXdvcmQ+PGtleXdvcmQ+TXV0YXRpb248L2tl
eXdvcmQ+PGtleXdvcmQ+TmVvcGxhc20gTWV0YXN0YXNpcy9wcmV2ZW50aW9uICZhbXA7IGNvbnRy
b2w8L2tleXdvcmQ+PGtleXdvcmQ+UGhvc3BoYXRpZHlsaW5vc2l0b2wgMy1LaW5hc2VzLyphbnRh
Z29uaXN0cyAmYW1wOyBpbmhpYml0b3JzL2dlbmV0aWNzPC9rZXl3b3JkPjxrZXl3b3JkPlByb3Rv
LU9uY29nZW5lIFByb3RlaW5zIHAyMShyYXMpL2dlbmV0aWNzPC9rZXl3b3JkPjxrZXl3b3JkPlJl
Y2VwdG9yLCBFcGlkZXJtYWwgR3Jvd3RoIEZhY3Rvci9tZXRhYm9saXNtPC9rZXl3b3JkPjxrZXl3
b3JkPlJlY2VwdG9yLCBFcmJCLTIvbWV0YWJvbGlzbTwva2V5d29yZD48a2V5d29yZD5UcmFuc2Ny
aXB0aW9uIEZhY3RvcnMvKm1ldGFib2xpc208L2tleXdvcmQ+PC9rZXl3b3Jkcz48ZGF0ZXM+PHll
YXI+MjAxNDwveWVhcj48cHViLWRhdGVzPjxkYXRlPkp1bjwvZGF0ZT48L3B1Yi1kYXRlcz48L2Rh
dGVzPjxpc2JuPjE1NTgtODIzOCAoRWxlY3Ryb25pYykmI3hEOzAwMjEtOTczOCAoTGlua2luZyk8
L2lzYm4+PGFjY2Vzc2lvbi1udW0+MjQ3NjI0NDA8L2FjY2Vzc2lvbi1udW0+PHVybHM+PHJlbGF0
ZWQtdXJscz48dXJsPmh0dHA6Ly93d3cubmNiaS5ubG0ubmloLmdvdi9wdWJtZWQvMjQ3NjI0NDA8
L3VybD48L3JlbGF0ZWQtdXJscz48L3VybHM+PGN1c3RvbTI+NDAzODU2OTwvY3VzdG9tMj48ZWxl
Y3Ryb25pYy1yZXNvdXJjZS1udW0+MTAuMTE3Mi9KQ0k3MjE3MTwvZWxlY3Ryb25pYy1yZXNvdXJj
ZS1udW0+PC9yZWNvcmQ+PC9DaXRlPjwvRW5kTm90ZT4A
</w:fldData>
        </w:fldChar>
      </w:r>
      <w:r w:rsidR="00550F77">
        <w:rPr>
          <w:rFonts w:ascii="Times New Roman" w:hAnsi="Times New Roman" w:cs="Times New Roman"/>
          <w:bCs/>
          <w:sz w:val="24"/>
          <w:szCs w:val="24"/>
        </w:rPr>
        <w:instrText xml:space="preserve"> ADDIN EN.CITE.DATA </w:instrText>
      </w:r>
      <w:r w:rsidR="00550F77">
        <w:rPr>
          <w:rFonts w:ascii="Times New Roman" w:hAnsi="Times New Roman" w:cs="Times New Roman"/>
          <w:bCs/>
          <w:sz w:val="24"/>
          <w:szCs w:val="24"/>
        </w:rPr>
      </w:r>
      <w:r w:rsidR="00550F77">
        <w:rPr>
          <w:rFonts w:ascii="Times New Roman" w:hAnsi="Times New Roman" w:cs="Times New Roman"/>
          <w:bCs/>
          <w:sz w:val="24"/>
          <w:szCs w:val="24"/>
        </w:rPr>
        <w:fldChar w:fldCharType="end"/>
      </w:r>
      <w:r w:rsidR="00044BB7" w:rsidRPr="00413C14">
        <w:rPr>
          <w:rFonts w:ascii="Times New Roman" w:hAnsi="Times New Roman" w:cs="Times New Roman"/>
          <w:bCs/>
          <w:sz w:val="24"/>
          <w:szCs w:val="24"/>
        </w:rPr>
      </w:r>
      <w:r w:rsidR="00044BB7" w:rsidRPr="00413C14">
        <w:rPr>
          <w:rFonts w:ascii="Times New Roman" w:hAnsi="Times New Roman" w:cs="Times New Roman"/>
          <w:bCs/>
          <w:sz w:val="24"/>
          <w:szCs w:val="24"/>
        </w:rPr>
        <w:fldChar w:fldCharType="separate"/>
      </w:r>
      <w:r w:rsidR="00550F77">
        <w:rPr>
          <w:rFonts w:ascii="Times New Roman" w:hAnsi="Times New Roman" w:cs="Times New Roman"/>
          <w:bCs/>
          <w:noProof/>
          <w:sz w:val="24"/>
          <w:szCs w:val="24"/>
        </w:rPr>
        <w:t>(1-7)</w:t>
      </w:r>
      <w:r w:rsidR="00044BB7" w:rsidRPr="00413C14">
        <w:rPr>
          <w:rFonts w:ascii="Times New Roman" w:hAnsi="Times New Roman" w:cs="Times New Roman"/>
          <w:bCs/>
          <w:sz w:val="24"/>
          <w:szCs w:val="24"/>
        </w:rPr>
        <w:fldChar w:fldCharType="end"/>
      </w:r>
      <w:r w:rsidR="00044BB7" w:rsidRPr="00413C14">
        <w:rPr>
          <w:rFonts w:ascii="Times New Roman" w:hAnsi="Times New Roman" w:cs="Times New Roman"/>
          <w:sz w:val="24"/>
          <w:szCs w:val="24"/>
        </w:rPr>
        <w:t xml:space="preserve">. </w:t>
      </w:r>
      <w:r w:rsidR="00044BB7">
        <w:rPr>
          <w:rFonts w:ascii="Times New Roman" w:hAnsi="Times New Roman" w:cs="Times New Roman"/>
          <w:sz w:val="24"/>
          <w:szCs w:val="24"/>
        </w:rPr>
        <w:t>B16 melanoma</w:t>
      </w:r>
      <w:r w:rsidR="00044BB7" w:rsidRPr="00413C14">
        <w:rPr>
          <w:rFonts w:ascii="Times New Roman" w:hAnsi="Times New Roman" w:cs="Times New Roman"/>
          <w:sz w:val="24"/>
          <w:szCs w:val="24"/>
        </w:rPr>
        <w:t>, 4T1 breast, MCA205 sarcoma,</w:t>
      </w:r>
      <w:r w:rsidR="00044BB7">
        <w:rPr>
          <w:rFonts w:ascii="Times New Roman" w:hAnsi="Times New Roman" w:cs="Times New Roman"/>
          <w:sz w:val="24"/>
          <w:szCs w:val="24"/>
        </w:rPr>
        <w:t xml:space="preserve"> </w:t>
      </w:r>
      <w:r w:rsidR="00044BB7" w:rsidRPr="00413C14">
        <w:rPr>
          <w:rFonts w:ascii="Times New Roman" w:hAnsi="Times New Roman" w:cs="Times New Roman"/>
          <w:sz w:val="24"/>
          <w:szCs w:val="24"/>
        </w:rPr>
        <w:t xml:space="preserve">and LLC-JSP </w:t>
      </w:r>
      <w:r w:rsidR="00044BB7" w:rsidRPr="00413C14">
        <w:rPr>
          <w:rFonts w:ascii="Times New Roman" w:hAnsi="Times New Roman" w:cs="Times New Roman"/>
          <w:sz w:val="24"/>
          <w:szCs w:val="24"/>
        </w:rPr>
        <w:fldChar w:fldCharType="begin">
          <w:fldData xml:space="preserve">PEVuZE5vdGU+PENpdGU+PEF1dGhvcj5QYWx1bWJvPC9BdXRob3I+PFllYXI+MjAwMDwvWWVhcj48
UmVjTnVtPjkzPC9SZWNOdW0+PERpc3BsYXlUZXh0Pig4LDkpPC9EaXNwbGF5VGV4dD48cmVjb3Jk
PjxyZWMtbnVtYmVyPjkzPC9yZWMtbnVtYmVyPjxmb3JlaWduLWtleXM+PGtleSBhcHA9IkVOIiBk
Yi1pZD0iOWQ5c3hhYTB0enN3d2NlcmFldDV2ZGFjdGZkZTV2dnJ0NXYyIiB0aW1lc3RhbXA9IjE0
ODEyNTA1OTgiPjkzPC9rZXk+PC9mb3JlaWduLWtleXM+PHJlZi10eXBlIG5hbWU9IkpvdXJuYWwg
QXJ0aWNsZSI+MTc8L3JlZi10eXBlPjxjb250cmlidXRvcnM+PGF1dGhvcnM+PGF1dGhvcj5QYWx1
bWJvLCBKLiBTLjwvYXV0aG9yPjxhdXRob3I+S29tYnJpbmNrLCBLLiBXLjwvYXV0aG9yPjxhdXRo
b3I+RHJldywgQS4gRi48L2F1dGhvcj48YXV0aG9yPkdyaW1lcywgVC4gUy48L2F1dGhvcj48YXV0
aG9yPktpc2VyLCBKLiBILjwvYXV0aG9yPjxhdXRob3I+RGVnZW4sIEouIEwuPC9hdXRob3I+PGF1
dGhvcj5CdWdnZSwgVC4gSC48L2F1dGhvcj48L2F1dGhvcnM+PC9jb250cmlidXRvcnM+PGF1dGgt
YWRkcmVzcz5EaXZpc2lvbnMgb2YgSGVtYXRvbG9neS9PbmNvbG9neSBhbmQgRGV2ZWxvcG1lbnRh
bCBCaW9sb2d5LCBDaGlsZHJlbiZhcG9zO3MgSG9zcGl0YWwgUmVzZWFyY2ggRm91bmRhdGlvbiBh
bmQgVW5pdmVyc2l0eSBvZiBDaW5jaW5uYXRpIENvbGxlZ2Ugb2YgTWVkaWNpbmUsIENpbmNpbm5h
dGksIE9ILCBVU0EuPC9hdXRoLWFkZHJlc3M+PHRpdGxlcz48dGl0bGU+Rmlicmlub2dlbiBpcyBh
biBpbXBvcnRhbnQgZGV0ZXJtaW5hbnQgb2YgdGhlIG1ldGFzdGF0aWMgcG90ZW50aWFsIG9mIGNp
cmN1bGF0aW5nIHR1bW9yIGNlbGxzPC90aXRsZT48c2Vjb25kYXJ5LXRpdGxlPkJsb29kPC9zZWNv
bmRhcnktdGl0bGU+PGFsdC10aXRsZT5CbG9vZDwvYWx0LXRpdGxlPjwvdGl0bGVzPjxwZXJpb2Rp
Y2FsPjxmdWxsLXRpdGxlPkJsb29kPC9mdWxsLXRpdGxlPjxhYmJyLTE+Qmxvb2Q8L2FiYnItMT48
L3BlcmlvZGljYWw+PGFsdC1wZXJpb2RpY2FsPjxmdWxsLXRpdGxlPkJsb29kPC9mdWxsLXRpdGxl
PjxhYmJyLTE+Qmxvb2Q8L2FiYnItMT48L2FsdC1wZXJpb2RpY2FsPjxwYWdlcz4zMzAyLTk8L3Bh
Z2VzPjx2b2x1bWU+OTY8L3ZvbHVtZT48bnVtYmVyPjEwPC9udW1iZXI+PGtleXdvcmRzPjxrZXl3
b3JkPkFuaW1hbHM8L2tleXdvcmQ+PGtleXdvcmQ+Q2FyY2lub21hLCBMZXdpcyBMdW5nL2Jsb29k
L3BhdGhvbG9neTwva2V5d29yZD48a2V5d29yZD5DZWxsIEFkaGVzaW9uL2RydWcgZWZmZWN0czwv
a2V5d29yZD48a2V5d29yZD5EaXNlYXNlIE1vZGVscywgQW5pbWFsPC9rZXl3b3JkPjxrZXl3b3Jk
PkZpYnJpbm9nZW4vZ2VuZXRpY3MvKnBoYXJtYWNvbG9neS9waHlzaW9sb2d5PC9rZXl3b3JkPjxr
ZXl3b3JkPkZpYnJpbm9seXNpbi9waGFybWFjb2xvZ3k8L2tleXdvcmQ+PGtleXdvcmQ+Rmlicmlu
b2x5c2lzL2RydWcgZWZmZWN0cy9waHlzaW9sb2d5PC9rZXl3b3JkPjxrZXl3b3JkPkZpYnJpbm9s
eXRpYyBBZ2VudHMvcGhhcm1hY29sb2d5PC9rZXl3b3JkPjxrZXl3b3JkPkhlbW9zdGFzaXM8L2tl
eXdvcmQ+PGtleXdvcmQ+SGlydWRpbnMvcGhhcm1hY29sb2d5PC9rZXl3b3JkPjxrZXl3b3JkPkhp
c3RvY3l0b2NoZW1pc3RyeTwva2V5d29yZD48a2V5d29yZD5MdW5nIE5lb3BsYXNtcy9ibG9vZC9w
YXRob2xvZ3kvc2Vjb25kYXJ5PC9rZXl3b3JkPjxrZXl3b3JkPk1lbGFub21hLCBFeHBlcmltZW50
YWwvYmxvb2QvcGF0aG9sb2d5PC9rZXl3b3JkPjxrZXl3b3JkPk1pY2U8L2tleXdvcmQ+PGtleXdv
cmQ+TWljZSwgSW5icmVkIEM1N0JMPC9rZXl3b3JkPjxrZXl3b3JkPk1pY2UsIFRyYW5zZ2VuaWM8
L2tleXdvcmQ+PGtleXdvcmQ+TmVvcGxhc20gTWV0YXN0YXNpcy9wYXRob2xvZ3kvKnBoeXNpb3Bh
dGhvbG9neTwva2V5d29yZD48a2V5d29yZD5OZW9wbGFzdGljIENlbGxzLCBDaXJjdWxhdGluZy8q
ZHJ1ZyBlZmZlY3RzL21ldGFib2xpc20vcGF0aG9sb2d5PC9rZXl3b3JkPjxrZXl3b3JkPk5lb3Zh
c2N1bGFyaXphdGlvbiwgUGF0aG9sb2dpYzwva2V5d29yZD48a2V5d29yZD5UaHJvbWJpbi9hbnRh
Z29uaXN0cyAmYW1wOyBpbmhpYml0b3JzL3BoYXJtYWNvbG9neTwva2V5d29yZD48L2tleXdvcmRz
PjxkYXRlcz48eWVhcj4yMDAwPC95ZWFyPjxwdWItZGF0ZXM+PGRhdGU+Tm92IDE1PC9kYXRlPjwv
cHViLWRhdGVzPjwvZGF0ZXM+PGlzYm4+MDAwNi00OTcxIChQcmludCkmI3hEOzAwMDYtNDk3MSAo
TGlua2luZyk8L2lzYm4+PGFjY2Vzc2lvbi1udW0+MTEwNzE2MjE8L2FjY2Vzc2lvbi1udW0+PHVy
bHM+PHJlbGF0ZWQtdXJscz48dXJsPmh0dHA6Ly93d3cubmNiaS5ubG0ubmloLmdvdi9wdWJtZWQv
MTEwNzE2MjE8L3VybD48L3JlbGF0ZWQtdXJscz48L3VybHM+PC9yZWNvcmQ+PC9DaXRlPjxDaXRl
PjxBdXRob3I+UGFsdW1ibzwvQXV0aG9yPjxZZWFyPjIwMDI8L1llYXI+PFJlY051bT45NDwvUmVj
TnVtPjxyZWNvcmQ+PHJlYy1udW1iZXI+OTQ8L3JlYy1udW1iZXI+PGZvcmVpZ24ta2V5cz48a2V5
IGFwcD0iRU4iIGRiLWlkPSI5ZDlzeGFhMHR6c3d3Y2VyYWV0NXZkYWN0ZmRlNXZ2cnQ1djIiIHRp
bWVzdGFtcD0iMTQ4MTI1MDY1NCI+OTQ8L2tleT48L2ZvcmVpZ24ta2V5cz48cmVmLXR5cGUgbmFt
ZT0iSm91cm5hbCBBcnRpY2xlIj4xNzwvcmVmLXR5cGU+PGNvbnRyaWJ1dG9ycz48YXV0aG9ycz48
YXV0aG9yPlBhbHVtYm8sIEouIFMuPC9hdXRob3I+PGF1dGhvcj5Qb3R0ZXIsIEouIE0uPC9hdXRo
b3I+PGF1dGhvcj5LYXBsYW4sIEwuIFMuPC9hdXRob3I+PGF1dGhvcj5UYWxtYWdlLCBLLjwvYXV0
aG9yPjxhdXRob3I+SmFja3NvbiwgRC4gRy48L2F1dGhvcj48YXV0aG9yPkRlZ2VuLCBKLiBMLjwv
YXV0aG9yPjwvYXV0aG9ycz48L2NvbnRyaWJ1dG9ycz48YXV0aC1hZGRyZXNzPkRpdmlzaW9uIG9m
IEhlbWF0b2xvZ3kvT25jb2xvZ3ksIENoaWxkcmVuJmFwb3M7cyBIb3NwaXRhbCBSZXNlYXJjaCBG
b3VuZGF0aW9uIGFuZCBVbml2ZXJzaXR5IG9mIENpbmNpbm5hdGkgQ29sbGVnZSBvZiBNZWRpY2lu
ZSwgQ2luY2lubmF0aSwgT2hpbyA0NTIyOS0zMDM5LCBVU0EuPC9hdXRoLWFkZHJlc3M+PHRpdGxl
cz48dGl0bGU+U3BvbnRhbmVvdXMgaGVtYXRvZ2Vub3VzIGFuZCBseW1waGF0aWMgbWV0YXN0YXNp
cywgYnV0IG5vdCBwcmltYXJ5IHR1bW9yIGdyb3d0aCBvciBhbmdpb2dlbmVzaXMsIGlzIGRpbWlu
aXNoZWQgaW4gZmlicmlub2dlbi1kZWZpY2llbnQgbWljZTwvdGl0bGU+PHNlY29uZGFyeS10aXRs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Q2FuY2VyIHJlc2VhcmNoPC9hYmJyLTE+PC9hbHQtcGVyaW9kaWNhbD48cGFnZXM+Njk2Ni03Mjwv
cGFnZXM+PHZvbHVtZT42Mjwvdm9sdW1lPjxudW1iZXI+MjM8L251bWJlcj48a2V5d29yZHM+PGtl
eXdvcmQ+QW5pbWFsczwva2V5d29yZD48a2V5d29yZD5DYXJjaW5vbWEsIExld2lzIEx1bmcvbWV0
YWJvbGlzbS9wYXRob2xvZ3kvKnNlY29uZGFyeTwva2V5d29yZD48a2V5d29yZD5DZWxsIERpdmlz
aW9uL3BoeXNpb2xvZ3k8L2tleXdvcmQ+PGtleXdvcmQ+Rmlicmlub2dlbi9tZXRhYm9saXNtLypw
aHlzaW9sb2d5PC9rZXl3b3JkPjxrZXl3b3JkPkx1bmcgTmVvcGxhc21zL21ldGFib2xpc20vcGF0
aG9sb2d5LypzZWNvbmRhcnk8L2tleXdvcmQ+PGtleXdvcmQ+THltcGhhdGljIE1ldGFzdGFzaXM8
L2tleXdvcmQ+PGtleXdvcmQ+TWljZTwva2V5d29yZD48a2V5d29yZD5NaWNlLCBJbmJyZWQgQzU3
Qkw8L2tleXdvcmQ+PGtleXdvcmQ+TWljZSwgVHJhbnNnZW5pYzwva2V5d29yZD48a2V5d29yZD5O
ZW9wbGFzbSBNZXRhc3Rhc2lzPC9rZXl3b3JkPjxrZXl3b3JkPk5lb3BsYXN0aWMgQ2VsbHMsIENp
cmN1bGF0aW5nL21ldGFib2xpc20vKnBhdGhvbG9neTwva2V5d29yZD48a2V5d29yZD5OZW92YXNj
dWxhcml6YXRpb24sIFBhdGhvbG9naWMvKnBhdGhvbG9neTwva2V5d29yZD48a2V5d29yZD5TdHJv
bWFsIENlbGxzL3BhdGhvbG9neTwva2V5d29yZD48L2tleXdvcmRzPjxkYXRlcz48eWVhcj4yMDAy
PC95ZWFyPjxwdWItZGF0ZXM+PGRhdGU+RGVjIDAxPC9kYXRlPjwvcHViLWRhdGVzPjwvZGF0ZXM+
PGlzYm4+MDAwOC01NDcyIChQcmludCkmI3hEOzAwMDgtNTQ3MiAoTGlua2luZyk8L2lzYm4+PGFj
Y2Vzc2lvbi1udW0+MTI0NjA5MTQ8L2FjY2Vzc2lvbi1udW0+PHVybHM+PHJlbGF0ZWQtdXJscz48
dXJsPmh0dHA6Ly93d3cubmNiaS5ubG0ubmloLmdvdi9wdWJtZWQvMTI0NjA5MTQ8L3VybD48L3Jl
bGF0ZWQtdXJscz48L3VybHM+PC9yZWNvcmQ+PC9DaXRlPjwvRW5kTm90ZT4A
</w:fldData>
        </w:fldChar>
      </w:r>
      <w:r w:rsidR="00550F77">
        <w:rPr>
          <w:rFonts w:ascii="Times New Roman" w:hAnsi="Times New Roman" w:cs="Times New Roman"/>
          <w:sz w:val="24"/>
          <w:szCs w:val="24"/>
        </w:rPr>
        <w:instrText xml:space="preserve"> ADDIN EN.CITE </w:instrText>
      </w:r>
      <w:r w:rsidR="00550F77">
        <w:rPr>
          <w:rFonts w:ascii="Times New Roman" w:hAnsi="Times New Roman" w:cs="Times New Roman"/>
          <w:sz w:val="24"/>
          <w:szCs w:val="24"/>
        </w:rPr>
        <w:fldChar w:fldCharType="begin">
          <w:fldData xml:space="preserve">PEVuZE5vdGU+PENpdGU+PEF1dGhvcj5QYWx1bWJvPC9BdXRob3I+PFllYXI+MjAwMDwvWWVhcj48
UmVjTnVtPjkzPC9SZWNOdW0+PERpc3BsYXlUZXh0Pig4LDkpPC9EaXNwbGF5VGV4dD48cmVjb3Jk
PjxyZWMtbnVtYmVyPjkzPC9yZWMtbnVtYmVyPjxmb3JlaWduLWtleXM+PGtleSBhcHA9IkVOIiBk
Yi1pZD0iOWQ5c3hhYTB0enN3d2NlcmFldDV2ZGFjdGZkZTV2dnJ0NXYyIiB0aW1lc3RhbXA9IjE0
ODEyNTA1OTgiPjkzPC9rZXk+PC9mb3JlaWduLWtleXM+PHJlZi10eXBlIG5hbWU9IkpvdXJuYWwg
QXJ0aWNsZSI+MTc8L3JlZi10eXBlPjxjb250cmlidXRvcnM+PGF1dGhvcnM+PGF1dGhvcj5QYWx1
bWJvLCBKLiBTLjwvYXV0aG9yPjxhdXRob3I+S29tYnJpbmNrLCBLLiBXLjwvYXV0aG9yPjxhdXRo
b3I+RHJldywgQS4gRi48L2F1dGhvcj48YXV0aG9yPkdyaW1lcywgVC4gUy48L2F1dGhvcj48YXV0
aG9yPktpc2VyLCBKLiBILjwvYXV0aG9yPjxhdXRob3I+RGVnZW4sIEouIEwuPC9hdXRob3I+PGF1
dGhvcj5CdWdnZSwgVC4gSC48L2F1dGhvcj48L2F1dGhvcnM+PC9jb250cmlidXRvcnM+PGF1dGgt
YWRkcmVzcz5EaXZpc2lvbnMgb2YgSGVtYXRvbG9neS9PbmNvbG9neSBhbmQgRGV2ZWxvcG1lbnRh
bCBCaW9sb2d5LCBDaGlsZHJlbiZhcG9zO3MgSG9zcGl0YWwgUmVzZWFyY2ggRm91bmRhdGlvbiBh
bmQgVW5pdmVyc2l0eSBvZiBDaW5jaW5uYXRpIENvbGxlZ2Ugb2YgTWVkaWNpbmUsIENpbmNpbm5h
dGksIE9ILCBVU0EuPC9hdXRoLWFkZHJlc3M+PHRpdGxlcz48dGl0bGU+Rmlicmlub2dlbiBpcyBh
biBpbXBvcnRhbnQgZGV0ZXJtaW5hbnQgb2YgdGhlIG1ldGFzdGF0aWMgcG90ZW50aWFsIG9mIGNp
cmN1bGF0aW5nIHR1bW9yIGNlbGxzPC90aXRsZT48c2Vjb25kYXJ5LXRpdGxlPkJsb29kPC9zZWNv
bmRhcnktdGl0bGU+PGFsdC10aXRsZT5CbG9vZDwvYWx0LXRpdGxlPjwvdGl0bGVzPjxwZXJpb2Rp
Y2FsPjxmdWxsLXRpdGxlPkJsb29kPC9mdWxsLXRpdGxlPjxhYmJyLTE+Qmxvb2Q8L2FiYnItMT48
L3BlcmlvZGljYWw+PGFsdC1wZXJpb2RpY2FsPjxmdWxsLXRpdGxlPkJsb29kPC9mdWxsLXRpdGxl
PjxhYmJyLTE+Qmxvb2Q8L2FiYnItMT48L2FsdC1wZXJpb2RpY2FsPjxwYWdlcz4zMzAyLTk8L3Bh
Z2VzPjx2b2x1bWU+OTY8L3ZvbHVtZT48bnVtYmVyPjEwPC9udW1iZXI+PGtleXdvcmRzPjxrZXl3
b3JkPkFuaW1hbHM8L2tleXdvcmQ+PGtleXdvcmQ+Q2FyY2lub21hLCBMZXdpcyBMdW5nL2Jsb29k
L3BhdGhvbG9neTwva2V5d29yZD48a2V5d29yZD5DZWxsIEFkaGVzaW9uL2RydWcgZWZmZWN0czwv
a2V5d29yZD48a2V5d29yZD5EaXNlYXNlIE1vZGVscywgQW5pbWFsPC9rZXl3b3JkPjxrZXl3b3Jk
PkZpYnJpbm9nZW4vZ2VuZXRpY3MvKnBoYXJtYWNvbG9neS9waHlzaW9sb2d5PC9rZXl3b3JkPjxr
ZXl3b3JkPkZpYnJpbm9seXNpbi9waGFybWFjb2xvZ3k8L2tleXdvcmQ+PGtleXdvcmQ+Rmlicmlu
b2x5c2lzL2RydWcgZWZmZWN0cy9waHlzaW9sb2d5PC9rZXl3b3JkPjxrZXl3b3JkPkZpYnJpbm9s
eXRpYyBBZ2VudHMvcGhhcm1hY29sb2d5PC9rZXl3b3JkPjxrZXl3b3JkPkhlbW9zdGFzaXM8L2tl
eXdvcmQ+PGtleXdvcmQ+SGlydWRpbnMvcGhhcm1hY29sb2d5PC9rZXl3b3JkPjxrZXl3b3JkPkhp
c3RvY3l0b2NoZW1pc3RyeTwva2V5d29yZD48a2V5d29yZD5MdW5nIE5lb3BsYXNtcy9ibG9vZC9w
YXRob2xvZ3kvc2Vjb25kYXJ5PC9rZXl3b3JkPjxrZXl3b3JkPk1lbGFub21hLCBFeHBlcmltZW50
YWwvYmxvb2QvcGF0aG9sb2d5PC9rZXl3b3JkPjxrZXl3b3JkPk1pY2U8L2tleXdvcmQ+PGtleXdv
cmQ+TWljZSwgSW5icmVkIEM1N0JMPC9rZXl3b3JkPjxrZXl3b3JkPk1pY2UsIFRyYW5zZ2VuaWM8
L2tleXdvcmQ+PGtleXdvcmQ+TmVvcGxhc20gTWV0YXN0YXNpcy9wYXRob2xvZ3kvKnBoeXNpb3Bh
dGhvbG9neTwva2V5d29yZD48a2V5d29yZD5OZW9wbGFzdGljIENlbGxzLCBDaXJjdWxhdGluZy8q
ZHJ1ZyBlZmZlY3RzL21ldGFib2xpc20vcGF0aG9sb2d5PC9rZXl3b3JkPjxrZXl3b3JkPk5lb3Zh
c2N1bGFyaXphdGlvbiwgUGF0aG9sb2dpYzwva2V5d29yZD48a2V5d29yZD5UaHJvbWJpbi9hbnRh
Z29uaXN0cyAmYW1wOyBpbmhpYml0b3JzL3BoYXJtYWNvbG9neTwva2V5d29yZD48L2tleXdvcmRz
PjxkYXRlcz48eWVhcj4yMDAwPC95ZWFyPjxwdWItZGF0ZXM+PGRhdGU+Tm92IDE1PC9kYXRlPjwv
cHViLWRhdGVzPjwvZGF0ZXM+PGlzYm4+MDAwNi00OTcxIChQcmludCkmI3hEOzAwMDYtNDk3MSAo
TGlua2luZyk8L2lzYm4+PGFjY2Vzc2lvbi1udW0+MTEwNzE2MjE8L2FjY2Vzc2lvbi1udW0+PHVy
bHM+PHJlbGF0ZWQtdXJscz48dXJsPmh0dHA6Ly93d3cubmNiaS5ubG0ubmloLmdvdi9wdWJtZWQv
MTEwNzE2MjE8L3VybD48L3JlbGF0ZWQtdXJscz48L3VybHM+PC9yZWNvcmQ+PC9DaXRlPjxDaXRl
PjxBdXRob3I+UGFsdW1ibzwvQXV0aG9yPjxZZWFyPjIwMDI8L1llYXI+PFJlY051bT45NDwvUmVj
TnVtPjxyZWNvcmQ+PHJlYy1udW1iZXI+OTQ8L3JlYy1udW1iZXI+PGZvcmVpZ24ta2V5cz48a2V5
IGFwcD0iRU4iIGRiLWlkPSI5ZDlzeGFhMHR6c3d3Y2VyYWV0NXZkYWN0ZmRlNXZ2cnQ1djIiIHRp
bWVzdGFtcD0iMTQ4MTI1MDY1NCI+OTQ8L2tleT48L2ZvcmVpZ24ta2V5cz48cmVmLXR5cGUgbmFt
ZT0iSm91cm5hbCBBcnRpY2xlIj4xNzwvcmVmLXR5cGU+PGNvbnRyaWJ1dG9ycz48YXV0aG9ycz48
YXV0aG9yPlBhbHVtYm8sIEouIFMuPC9hdXRob3I+PGF1dGhvcj5Qb3R0ZXIsIEouIE0uPC9hdXRo
b3I+PGF1dGhvcj5LYXBsYW4sIEwuIFMuPC9hdXRob3I+PGF1dGhvcj5UYWxtYWdlLCBLLjwvYXV0
aG9yPjxhdXRob3I+SmFja3NvbiwgRC4gRy48L2F1dGhvcj48YXV0aG9yPkRlZ2VuLCBKLiBMLjwv
YXV0aG9yPjwvYXV0aG9ycz48L2NvbnRyaWJ1dG9ycz48YXV0aC1hZGRyZXNzPkRpdmlzaW9uIG9m
IEhlbWF0b2xvZ3kvT25jb2xvZ3ksIENoaWxkcmVuJmFwb3M7cyBIb3NwaXRhbCBSZXNlYXJjaCBG
b3VuZGF0aW9uIGFuZCBVbml2ZXJzaXR5IG9mIENpbmNpbm5hdGkgQ29sbGVnZSBvZiBNZWRpY2lu
ZSwgQ2luY2lubmF0aSwgT2hpbyA0NTIyOS0zMDM5LCBVU0EuPC9hdXRoLWFkZHJlc3M+PHRpdGxl
cz48dGl0bGU+U3BvbnRhbmVvdXMgaGVtYXRvZ2Vub3VzIGFuZCBseW1waGF0aWMgbWV0YXN0YXNp
cywgYnV0IG5vdCBwcmltYXJ5IHR1bW9yIGdyb3d0aCBvciBhbmdpb2dlbmVzaXMsIGlzIGRpbWlu
aXNoZWQgaW4gZmlicmlub2dlbi1kZWZpY2llbnQgbWljZTwvdGl0bGU+PHNlY29uZGFyeS10aXRs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Q2FuY2VyIHJlc2VhcmNoPC9hYmJyLTE+PC9hbHQtcGVyaW9kaWNhbD48cGFnZXM+Njk2Ni03Mjwv
cGFnZXM+PHZvbHVtZT42Mjwvdm9sdW1lPjxudW1iZXI+MjM8L251bWJlcj48a2V5d29yZHM+PGtl
eXdvcmQ+QW5pbWFsczwva2V5d29yZD48a2V5d29yZD5DYXJjaW5vbWEsIExld2lzIEx1bmcvbWV0
YWJvbGlzbS9wYXRob2xvZ3kvKnNlY29uZGFyeTwva2V5d29yZD48a2V5d29yZD5DZWxsIERpdmlz
aW9uL3BoeXNpb2xvZ3k8L2tleXdvcmQ+PGtleXdvcmQ+Rmlicmlub2dlbi9tZXRhYm9saXNtLypw
aHlzaW9sb2d5PC9rZXl3b3JkPjxrZXl3b3JkPkx1bmcgTmVvcGxhc21zL21ldGFib2xpc20vcGF0
aG9sb2d5LypzZWNvbmRhcnk8L2tleXdvcmQ+PGtleXdvcmQ+THltcGhhdGljIE1ldGFzdGFzaXM8
L2tleXdvcmQ+PGtleXdvcmQ+TWljZTwva2V5d29yZD48a2V5d29yZD5NaWNlLCBJbmJyZWQgQzU3
Qkw8L2tleXdvcmQ+PGtleXdvcmQ+TWljZSwgVHJhbnNnZW5pYzwva2V5d29yZD48a2V5d29yZD5O
ZW9wbGFzbSBNZXRhc3Rhc2lzPC9rZXl3b3JkPjxrZXl3b3JkPk5lb3BsYXN0aWMgQ2VsbHMsIENp
cmN1bGF0aW5nL21ldGFib2xpc20vKnBhdGhvbG9neTwva2V5d29yZD48a2V5d29yZD5OZW92YXNj
dWxhcml6YXRpb24sIFBhdGhvbG9naWMvKnBhdGhvbG9neTwva2V5d29yZD48a2V5d29yZD5TdHJv
bWFsIENlbGxzL3BhdGhvbG9neTwva2V5d29yZD48L2tleXdvcmRzPjxkYXRlcz48eWVhcj4yMDAy
PC95ZWFyPjxwdWItZGF0ZXM+PGRhdGU+RGVjIDAxPC9kYXRlPjwvcHViLWRhdGVzPjwvZGF0ZXM+
PGlzYm4+MDAwOC01NDcyIChQcmludCkmI3hEOzAwMDgtNTQ3MiAoTGlua2luZyk8L2lzYm4+PGFj
Y2Vzc2lvbi1udW0+MTI0NjA5MTQ8L2FjY2Vzc2lvbi1udW0+PHVybHM+PHJlbGF0ZWQtdXJscz48
dXJsPmh0dHA6Ly93d3cubmNiaS5ubG0ubmloLmdvdi9wdWJtZWQvMTI0NjA5MTQ8L3VybD48L3Jl
bGF0ZWQtdXJscz48L3VybHM+PC9yZWNvcmQ+PC9DaXRlPjwvRW5kTm90ZT4A
</w:fldData>
        </w:fldChar>
      </w:r>
      <w:r w:rsidR="00550F77">
        <w:rPr>
          <w:rFonts w:ascii="Times New Roman" w:hAnsi="Times New Roman" w:cs="Times New Roman"/>
          <w:sz w:val="24"/>
          <w:szCs w:val="24"/>
        </w:rPr>
        <w:instrText xml:space="preserve"> ADDIN EN.CITE.DATA </w:instrText>
      </w:r>
      <w:r w:rsidR="00550F77">
        <w:rPr>
          <w:rFonts w:ascii="Times New Roman" w:hAnsi="Times New Roman" w:cs="Times New Roman"/>
          <w:sz w:val="24"/>
          <w:szCs w:val="24"/>
        </w:rPr>
      </w:r>
      <w:r w:rsidR="00550F77">
        <w:rPr>
          <w:rFonts w:ascii="Times New Roman" w:hAnsi="Times New Roman" w:cs="Times New Roman"/>
          <w:sz w:val="24"/>
          <w:szCs w:val="24"/>
        </w:rPr>
        <w:fldChar w:fldCharType="end"/>
      </w:r>
      <w:r w:rsidR="00044BB7" w:rsidRPr="00413C14">
        <w:rPr>
          <w:rFonts w:ascii="Times New Roman" w:hAnsi="Times New Roman" w:cs="Times New Roman"/>
          <w:sz w:val="24"/>
          <w:szCs w:val="24"/>
        </w:rPr>
      </w:r>
      <w:r w:rsidR="00044BB7" w:rsidRPr="00413C14">
        <w:rPr>
          <w:rFonts w:ascii="Times New Roman" w:hAnsi="Times New Roman" w:cs="Times New Roman"/>
          <w:sz w:val="24"/>
          <w:szCs w:val="24"/>
        </w:rPr>
        <w:fldChar w:fldCharType="separate"/>
      </w:r>
      <w:r w:rsidR="00550F77">
        <w:rPr>
          <w:rFonts w:ascii="Times New Roman" w:hAnsi="Times New Roman" w:cs="Times New Roman"/>
          <w:noProof/>
          <w:sz w:val="24"/>
          <w:szCs w:val="24"/>
        </w:rPr>
        <w:t>(8,9)</w:t>
      </w:r>
      <w:r w:rsidR="00044BB7" w:rsidRPr="00413C14">
        <w:rPr>
          <w:rFonts w:ascii="Times New Roman" w:hAnsi="Times New Roman" w:cs="Times New Roman"/>
          <w:sz w:val="24"/>
          <w:szCs w:val="24"/>
        </w:rPr>
        <w:fldChar w:fldCharType="end"/>
      </w:r>
      <w:r w:rsidR="00044BB7" w:rsidRPr="00413C14">
        <w:rPr>
          <w:rFonts w:ascii="Times New Roman" w:hAnsi="Times New Roman" w:cs="Times New Roman"/>
          <w:sz w:val="24"/>
          <w:szCs w:val="24"/>
        </w:rPr>
        <w:t xml:space="preserve"> Lewis lung tumor cell lines were maintained in our laboratories. Stable cell lines 393P_ZEB1, 531LN3-shCD38, 531LN3_CD38, 344SQ-shCD38, 344SQ_CD38, LLC-JSP-shCD38, LLC-JSP_CD38 were generated in our laboratory. The shCD38 sequences are shown below.</w:t>
      </w:r>
    </w:p>
    <w:p w14:paraId="7E80177B" w14:textId="77777777" w:rsidR="00044BB7" w:rsidRPr="00413C14" w:rsidRDefault="00044BB7" w:rsidP="00044BB7">
      <w:pPr>
        <w:spacing w:after="0" w:line="480" w:lineRule="auto"/>
        <w:jc w:val="both"/>
        <w:rPr>
          <w:rFonts w:ascii="Times New Roman" w:hAnsi="Times New Roman" w:cs="Times New Roman"/>
          <w:sz w:val="18"/>
          <w:szCs w:val="18"/>
        </w:rPr>
      </w:pPr>
      <w:r w:rsidRPr="00413C14">
        <w:rPr>
          <w:rFonts w:ascii="Times New Roman" w:hAnsi="Times New Roman" w:cs="Times New Roman"/>
          <w:sz w:val="18"/>
          <w:szCs w:val="18"/>
        </w:rPr>
        <w:t>#28: CCGGCCACAGATATTCACATGGTAACTCGAGTTACCATGTGAATATCTGTGGTTTTTG</w:t>
      </w:r>
    </w:p>
    <w:p w14:paraId="1311B403" w14:textId="77777777" w:rsidR="00044BB7" w:rsidRPr="00413C14" w:rsidRDefault="00044BB7" w:rsidP="00044BB7">
      <w:pPr>
        <w:spacing w:after="0" w:line="480" w:lineRule="auto"/>
        <w:jc w:val="both"/>
        <w:rPr>
          <w:rFonts w:ascii="Times New Roman" w:hAnsi="Times New Roman" w:cs="Times New Roman"/>
          <w:sz w:val="18"/>
          <w:szCs w:val="18"/>
        </w:rPr>
      </w:pPr>
      <w:r w:rsidRPr="00413C14">
        <w:rPr>
          <w:rFonts w:ascii="Times New Roman" w:hAnsi="Times New Roman" w:cs="Times New Roman"/>
          <w:sz w:val="18"/>
          <w:szCs w:val="18"/>
        </w:rPr>
        <w:t>#29: CCGGGCTGAAGATGATTGTGCAGAACTCGAGTTCTGCACAATCATCTTCAGCTTTTTG</w:t>
      </w:r>
    </w:p>
    <w:p w14:paraId="293380FA" w14:textId="77777777" w:rsidR="00044BB7" w:rsidRPr="00413C14" w:rsidRDefault="00044BB7" w:rsidP="00044BB7">
      <w:pPr>
        <w:spacing w:after="0" w:line="480" w:lineRule="auto"/>
        <w:jc w:val="both"/>
        <w:rPr>
          <w:rFonts w:ascii="Times New Roman" w:hAnsi="Times New Roman" w:cs="Times New Roman"/>
          <w:sz w:val="18"/>
          <w:szCs w:val="18"/>
        </w:rPr>
      </w:pPr>
      <w:r w:rsidRPr="00413C14">
        <w:rPr>
          <w:rFonts w:ascii="Times New Roman" w:hAnsi="Times New Roman" w:cs="Times New Roman"/>
          <w:sz w:val="18"/>
          <w:szCs w:val="18"/>
        </w:rPr>
        <w:t>#30: CCGGCCAGGAGATACTGAGTACATTCTCGAGAATGTACTCAGTATCTCCTGGTTTTTG</w:t>
      </w:r>
    </w:p>
    <w:p w14:paraId="37E7BEE7" w14:textId="34E1F58A" w:rsidR="00044BB7" w:rsidRDefault="00044BB7" w:rsidP="00044B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6ED6">
        <w:rPr>
          <w:rFonts w:ascii="Times New Roman" w:hAnsi="Times New Roman" w:cs="Times New Roman"/>
          <w:sz w:val="24"/>
          <w:szCs w:val="24"/>
        </w:rPr>
        <w:t>Murine lung cancer cell line ED1-SQ4 was developed from ED1 cells which were originally derived from lung tumor of cyclin E transgenic mice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PEVuZE5vdGU+PENpdGU+PEF1dGhvcj5NYTwvQXV0aG9yPjxZZWFyPjIwMDc8L1llYXI+PFJlY051
bT4xNTI8L1JlY051bT48RGlzcGxheVRleHQ+KDEwLDExKTwvRGlzcGxheVRleHQ+PHJlY29yZD48
cmVjLW51bWJlcj4xNTI8L3JlYy1udW1iZXI+PGZvcmVpZ24ta2V5cz48a2V5IGFwcD0iRU4iIGRi
LWlkPSI5ZDlzeGFhMHR6c3d3Y2VyYWV0NXZkYWN0ZmRlNXZ2cnQ1djIiIHRpbWVzdGFtcD0iMTQ5
ODQ5OTU1OCI+MTUyPC9rZXk+PC9mb3JlaWduLWtleXM+PHJlZi10eXBlIG5hbWU9IkpvdXJuYWwg
QXJ0aWNsZSI+MTc8L3JlZi10eXBlPjxjb250cmlidXRvcnM+PGF1dGhvcnM+PGF1dGhvcj5NYSwg
WS48L2F1dGhvcj48YXV0aG9yPkZpZXJpbmcsIFMuPC9hdXRob3I+PGF1dGhvcj5CbGFjaywgQy48
L2F1dGhvcj48YXV0aG9yPkxpdSwgWC48L2F1dGhvcj48YXV0aG9yPll1YW4sIFouPC9hdXRob3I+
PGF1dGhvcj5NZW1vbGksIFYuIEEuPC9hdXRob3I+PGF1dGhvcj5Sb2JiaW5zLCBELiBKLjwvYXV0
aG9yPjxhdXRob3I+QmVudGxleSwgSC4gQS48L2F1dGhvcj48YXV0aG9yPlRzb25nYWxpcywgRy4g
Si48L2F1dGhvcj48YXV0aG9yPkRlbWlkZW5rbywgRS48L2F1dGhvcj48YXV0aG9yPkZyZWVtYW50
bGUsIFMuIEouPC9hdXRob3I+PGF1dGhvcj5EbWl0cm92c2t5LCBFLjwvYXV0aG9yPjwvYXV0aG9y
cz48L2NvbnRyaWJ1dG9ycz48YXV0aC1hZGRyZXNzPkRlcGFydG1lbnQgb2YgUGhhcm1hY29sb2d5
IGFuZCBUb3hpY29sb2d5LCBhbmQgTm9ycmlzIENvdHRvbiBDYW5jZXIgQ2VudGVyLCBEYXJ0bW91
dGggTWVkaWNhbCBTY2hvb2wsIEhhbm92ZXIsIE5IIDAzNzU1LCBVU0EuPC9hdXRoLWFkZHJlc3M+
PHRpdGxlcz48dGl0bGU+VHJhbnNnZW5pYyBjeWNsaW4gRSB0cmlnZ2VycyBkeXNwbGFzaWEgYW5k
IG11bHRpcGxlIHB1bG1vbmFyeSBhZGVub2NhcmNpbm9tYXM8L3RpdGxlPjxzZWNvbmRhcnktdGl0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aXRlZCBTdGF0ZXMgb2YgQW1lcmljYTwvYWJici0xPjwvYWx0LXBlcmlvZGljYWw+PHBhZ2VzPjQw
ODktOTQ8L3BhZ2VzPjx2b2x1bWU+MTA0PC92b2x1bWU+PG51bWJlcj4xMDwvbnVtYmVyPjxrZXl3
b3Jkcz48a2V5d29yZD5BZGVub2NhcmNpbm9tYS8qZ2VuZXRpY3MvKnBhdGhvbG9neTwva2V5d29y
ZD48a2V5d29yZD5BbmltYWxzPC9rZXl3b3JkPjxrZXl3b3JkPkNlbGwgTGluZSwgVHVtb3I8L2tl
eXdvcmQ+PGtleXdvcmQ+Q2VsbCBQcm9saWZlcmF0aW9uPC9rZXl3b3JkPjxrZXl3b3JkPkN5Y2xp
biBFLypnZW5ldGljcy9tZXRhYm9saXNtPC9rZXl3b3JkPjxrZXl3b3JkPipHZW5lIEV4cHJlc3Np
b24gUmVndWxhdGlvbiwgTmVvcGxhc3RpYzwva2V5d29yZD48a2V5d29yZD5IZWRnZWhvZyBQcm90
ZWlucy9tZXRhYm9saXNtPC9rZXl3b3JkPjxrZXl3b3JkPkh1bWFuczwva2V5d29yZD48a2V5d29y
ZD5JbW11bm9ibG90dGluZzwva2V5d29yZD48a2V5d29yZD5JbiBTaXR1IEh5YnJpZGl6YXRpb24s
IEZsdW9yZXNjZW5jZTwva2V5d29yZD48a2V5d29yZD5MdW5nIE5lb3BsYXNtcy8qZ2VuZXRpY3Mv
bWV0YWJvbGlzbS8qcGF0aG9sb2d5PC9rZXl3b3JkPjxrZXl3b3JkPk1pY2U8L2tleXdvcmQ+PGtl
eXdvcmQ+TWljZSwgVHJhbnNnZW5pYzwva2V5d29yZD48a2V5d29yZD5STkEsIFNtYWxsIEludGVy
ZmVyaW5nL21ldGFib2xpc208L2tleXdvcmQ+PGtleXdvcmQ+KlRyYW5zZ2VuZXM8L2tleXdvcmQ+
PC9rZXl3b3Jkcz48ZGF0ZXM+PHllYXI+MjAwNzwveWVhcj48cHViLWRhdGVzPjxkYXRlPk1hciAw
NjwvZGF0ZT48L3B1Yi1kYXRlcz48L2RhdGVzPjxpc2JuPjAwMjctODQyNCAoUHJpbnQpJiN4RDsw
MDI3LTg0MjQgKExpbmtpbmcpPC9pc2JuPjxhY2Nlc3Npb24tbnVtPjE3MzYwNDgyPC9hY2Nlc3Np
b24tbnVtPjx1cmxzPjxyZWxhdGVkLXVybHM+PHVybD5odHRwOi8vd3d3Lm5jYmkubmxtLm5paC5n
b3YvcHVibWVkLzE3MzYwNDgyPC91cmw+PC9yZWxhdGVkLXVybHM+PC91cmxzPjxjdXN0b20yPjE4
MjA3MTM8L2N1c3RvbTI+PGVsZWN0cm9uaWMtcmVzb3VyY2UtbnVtPjEwLjEwNzMvcG5hcy4wNjA2
NTM3MTA0PC9lbGVjdHJvbmljLXJlc291cmNlLW51bT48L3JlY29yZD48L0NpdGU+PENpdGU+PEF1
dGhvcj5MaXU8L0F1dGhvcj48WWVhcj4yMDA5PC9ZZWFyPjxSZWNOdW0+MTUzPC9SZWNOdW0+PHJl
Y29yZD48cmVjLW51bWJlcj4xNTM8L3JlYy1udW1iZXI+PGZvcmVpZ24ta2V5cz48a2V5IGFwcD0i
RU4iIGRiLWlkPSI5ZDlzeGFhMHR6c3d3Y2VyYWV0NXZkYWN0ZmRlNXZ2cnQ1djIiIHRpbWVzdGFt
cD0iMTQ5ODQ5OTYzMiI+MTUzPC9rZXk+PC9mb3JlaWduLWtleXM+PHJlZi10eXBlIG5hbWU9Ikpv
dXJuYWwgQXJ0aWNsZSI+MTc8L3JlZi10eXBlPjxjb250cmlidXRvcnM+PGF1dGhvcnM+PGF1dGhv
cj5MaXUsIFguPC9hdXRob3I+PGF1dGhvcj5TZW1wZXJlLCBMLiBGLjwvYXV0aG9yPjxhdXRob3I+
R2FsaW1iZXJ0aSwgRi48L2F1dGhvcj48YXV0aG9yPkZyZWVtYW50bGUsIFMuIEouPC9hdXRob3I+
PGF1dGhvcj5CbGFjaywgQy48L2F1dGhvcj48YXV0aG9yPkRyYWduZXYsIEsuIEguPC9hdXRob3I+
PGF1dGhvcj5NYSwgWS48L2F1dGhvcj48YXV0aG9yPkZpZXJpbmcsIFMuPC9hdXRob3I+PGF1dGhv
cj5NZW1vbGksIFYuPC9hdXRob3I+PGF1dGhvcj5MaSwgSC48L2F1dGhvcj48YXV0aG9yPkRpUmVu
em8sIEouPC9hdXRob3I+PGF1dGhvcj5Lb3JjLCBNLjwvYXV0aG9yPjxhdXRob3I+Q29sZSwgQy4g
Ti48L2F1dGhvcj48YXV0aG9yPkJhaywgTS48L2F1dGhvcj48YXV0aG9yPkthdXBwaW5lbiwgUy48
L2F1dGhvcj48YXV0aG9yPkRtaXRyb3Zza3ksIEUuPC9hdXRob3I+PC9hdXRob3JzPjwvY29udHJp
YnV0b3JzPjxhdXRoLWFkZHJlc3M+RGVwYXJ0bWVudCBvZiBQaGFybWFjb2xvZ3kgYW5kIFRveGlj
b2xvZ3ksIE5vcnJpcyBDb3R0b24gQ2FuY2VyIENlbnRlciwgRGFydG1vdXRoIE1lZGljYWwgU2No
b29sLCBIYW5vdmVyLCBOZXcgSGFtcHNoaXJlIDAzNzU1LCBVU0EuPC9hdXRoLWFkZHJlc3M+PHRp
dGxlcz48dGl0bGU+VW5jb3ZlcmluZyBncm93dGgtc3VwcHJlc3NpdmUgTWljcm9STkFzIGluIGx1
bmcgY2FuY2VyPC90aXRsZT48c2Vjb25kYXJ5LXRpdGxlPkNsaW4gQ2FuY2VyIFJlczwvc2Vjb25k
YXJ5LXRpdGxlPjxhbHQtdGl0bGU+Q2xpbmljYWwgY2FuY2VyIHJlc2VhcmNoIDogYW4gb2ZmaWNp
YWwgam91cm5hbCBvZiB0aGUgQW1lcmljYW4gQXNzb2NpYXRpb24gZm9yIENhbmNlciBSZXNlYXJj
aDwvYWx0LXRpdGxlPjwvdGl0bGVzPjxwZXJpb2RpY2FsPjxmdWxsLXRpdGxlPkNsaW4gQ2FuY2Vy
IFJlczwvZnVsbC10aXRsZT48YWJici0xPkNsaW5pY2FsIGNhbmNlciByZXNlYXJjaCA6IGFuIG9m
ZmljaWFsIGpvdXJuYWwgb2YgdGhlIEFtZXJpY2FuIEFzc29jaWF0aW9uIGZvciBDYW5jZXIgUmVz
ZWFyY2g8L2FiYnItMT48L3BlcmlvZGljYWw+PGFsdC1wZXJpb2RpY2FsPjxmdWxsLXRpdGxlPkNs
aW4gQ2FuY2VyIFJlczwvZnVsbC10aXRsZT48YWJici0xPkNsaW5pY2FsIGNhbmNlciByZXNlYXJj
aCA6IGFuIG9mZmljaWFsIGpvdXJuYWwgb2YgdGhlIEFtZXJpY2FuIEFzc29jaWF0aW9uIGZvciBD
YW5jZXIgUmVzZWFyY2g8L2FiYnItMT48L2FsdC1wZXJpb2RpY2FsPjxwYWdlcz4xMTc3LTgzPC9w
YWdlcz48dm9sdW1lPjE1PC92b2x1bWU+PG51bWJlcj40PC9udW1iZXI+PGtleXdvcmRzPjxrZXl3
b3JkPkFuaW1hbHM8L2tleXdvcmQ+PGtleXdvcmQ+Q2VsbCBMaW5lLCBUdW1vcjwva2V5d29yZD48
a2V5d29yZD5IdW1hbnM8L2tleXdvcmQ+PGtleXdvcmQ+THVuZyBOZW9wbGFzbXMvKmdlbmV0aWNz
L3BhdGhvbG9neS8qcHJldmVudGlvbiAmYW1wOyBjb250cm9sPC9rZXl3b3JkPjxrZXl3b3JkPk1p
Y2U8L2tleXdvcmQ+PGtleXdvcmQ+TWljZSwgVHJhbnNnZW5pYzwva2V5d29yZD48a2V5d29yZD5N
aWNyb1JOQXMvKmFuYWx5c2lzLypwaHlzaW9sb2d5PC9rZXl3b3JkPjxrZXl3b3JkPlJldmVyc2Ug
VHJhbnNjcmlwdGFzZSBQb2x5bWVyYXNlIENoYWluIFJlYWN0aW9uPC9rZXl3b3JkPjxrZXl3b3Jk
PlRyYW5zZmVjdGlvbjwva2V5d29yZD48L2tleXdvcmRzPjxkYXRlcz48eWVhcj4yMDA5PC95ZWFy
PjxwdWItZGF0ZXM+PGRhdGU+RmViIDE1PC9kYXRlPjwvcHViLWRhdGVzPjwvZGF0ZXM+PGlzYm4+
MTA3OC0wNDMyIChQcmludCkmI3hEOzEwNzgtMDQzMiAoTGlua2luZyk8L2lzYm4+PGFjY2Vzc2lv
bi1udW0+MTkyMjg3MjM8L2FjY2Vzc2lvbi1udW0+PHVybHM+PHJlbGF0ZWQtdXJscz48dXJsPmh0
dHA6Ly93d3cubmNiaS5ubG0ubmloLmdvdi9wdWJtZWQvMTkyMjg3MjM8L3VybD48L3JlbGF0ZWQt
dXJscz48L3VybHM+PGN1c3RvbTI+Mzc0OTg5MDwvY3VzdG9tMj48ZWxlY3Ryb25pYy1yZXNvdXJj
ZS1udW0+MTAuMTE1OC8xMDc4LTA0MzIuQ0NSLTA4LTEzNTU8L2VsZWN0cm9uaWMtcmVzb3VyY2Ut
bnVtPjwvcmVjb3JkPjwvQ2l0ZT48L0VuZE5vdGU+
</w:fldData>
        </w:fldChar>
      </w:r>
      <w:r w:rsidR="00550F77">
        <w:rPr>
          <w:rFonts w:ascii="Times New Roman" w:hAnsi="Times New Roman" w:cs="Times New Roman"/>
          <w:sz w:val="24"/>
          <w:szCs w:val="24"/>
        </w:rPr>
        <w:instrText xml:space="preserve"> ADDIN EN.CITE </w:instrText>
      </w:r>
      <w:r w:rsidR="00550F77">
        <w:rPr>
          <w:rFonts w:ascii="Times New Roman" w:hAnsi="Times New Roman" w:cs="Times New Roman"/>
          <w:sz w:val="24"/>
          <w:szCs w:val="24"/>
        </w:rPr>
        <w:fldChar w:fldCharType="begin">
          <w:fldData xml:space="preserve">PEVuZE5vdGU+PENpdGU+PEF1dGhvcj5NYTwvQXV0aG9yPjxZZWFyPjIwMDc8L1llYXI+PFJlY051
bT4xNTI8L1JlY051bT48RGlzcGxheVRleHQ+KDEwLDExKTwvRGlzcGxheVRleHQ+PHJlY29yZD48
cmVjLW51bWJlcj4xNTI8L3JlYy1udW1iZXI+PGZvcmVpZ24ta2V5cz48a2V5IGFwcD0iRU4iIGRi
LWlkPSI5ZDlzeGFhMHR6c3d3Y2VyYWV0NXZkYWN0ZmRlNXZ2cnQ1djIiIHRpbWVzdGFtcD0iMTQ5
ODQ5OTU1OCI+MTUyPC9rZXk+PC9mb3JlaWduLWtleXM+PHJlZi10eXBlIG5hbWU9IkpvdXJuYWwg
QXJ0aWNsZSI+MTc8L3JlZi10eXBlPjxjb250cmlidXRvcnM+PGF1dGhvcnM+PGF1dGhvcj5NYSwg
WS48L2F1dGhvcj48YXV0aG9yPkZpZXJpbmcsIFMuPC9hdXRob3I+PGF1dGhvcj5CbGFjaywgQy48
L2F1dGhvcj48YXV0aG9yPkxpdSwgWC48L2F1dGhvcj48YXV0aG9yPll1YW4sIFouPC9hdXRob3I+
PGF1dGhvcj5NZW1vbGksIFYuIEEuPC9hdXRob3I+PGF1dGhvcj5Sb2JiaW5zLCBELiBKLjwvYXV0
aG9yPjxhdXRob3I+QmVudGxleSwgSC4gQS48L2F1dGhvcj48YXV0aG9yPlRzb25nYWxpcywgRy4g
Si48L2F1dGhvcj48YXV0aG9yPkRlbWlkZW5rbywgRS48L2F1dGhvcj48YXV0aG9yPkZyZWVtYW50
bGUsIFMuIEouPC9hdXRob3I+PGF1dGhvcj5EbWl0cm92c2t5LCBFLjwvYXV0aG9yPjwvYXV0aG9y
cz48L2NvbnRyaWJ1dG9ycz48YXV0aC1hZGRyZXNzPkRlcGFydG1lbnQgb2YgUGhhcm1hY29sb2d5
IGFuZCBUb3hpY29sb2d5LCBhbmQgTm9ycmlzIENvdHRvbiBDYW5jZXIgQ2VudGVyLCBEYXJ0bW91
dGggTWVkaWNhbCBTY2hvb2wsIEhhbm92ZXIsIE5IIDAzNzU1LCBVU0EuPC9hdXRoLWFkZHJlc3M+
PHRpdGxlcz48dGl0bGU+VHJhbnNnZW5pYyBjeWNsaW4gRSB0cmlnZ2VycyBkeXNwbGFzaWEgYW5k
IG11bHRpcGxlIHB1bG1vbmFyeSBhZGVub2NhcmNpbm9tYXM8L3RpdGxlPjxzZWNvbmRhcnktdGl0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aXRlZCBTdGF0ZXMgb2YgQW1lcmljYTwvYWJici0xPjwvYWx0LXBlcmlvZGljYWw+PHBhZ2VzPjQw
ODktOTQ8L3BhZ2VzPjx2b2x1bWU+MTA0PC92b2x1bWU+PG51bWJlcj4xMDwvbnVtYmVyPjxrZXl3
b3Jkcz48a2V5d29yZD5BZGVub2NhcmNpbm9tYS8qZ2VuZXRpY3MvKnBhdGhvbG9neTwva2V5d29y
ZD48a2V5d29yZD5BbmltYWxzPC9rZXl3b3JkPjxrZXl3b3JkPkNlbGwgTGluZSwgVHVtb3I8L2tl
eXdvcmQ+PGtleXdvcmQ+Q2VsbCBQcm9saWZlcmF0aW9uPC9rZXl3b3JkPjxrZXl3b3JkPkN5Y2xp
biBFLypnZW5ldGljcy9tZXRhYm9saXNtPC9rZXl3b3JkPjxrZXl3b3JkPipHZW5lIEV4cHJlc3Np
b24gUmVndWxhdGlvbiwgTmVvcGxhc3RpYzwva2V5d29yZD48a2V5d29yZD5IZWRnZWhvZyBQcm90
ZWlucy9tZXRhYm9saXNtPC9rZXl3b3JkPjxrZXl3b3JkPkh1bWFuczwva2V5d29yZD48a2V5d29y
ZD5JbW11bm9ibG90dGluZzwva2V5d29yZD48a2V5d29yZD5JbiBTaXR1IEh5YnJpZGl6YXRpb24s
IEZsdW9yZXNjZW5jZTwva2V5d29yZD48a2V5d29yZD5MdW5nIE5lb3BsYXNtcy8qZ2VuZXRpY3Mv
bWV0YWJvbGlzbS8qcGF0aG9sb2d5PC9rZXl3b3JkPjxrZXl3b3JkPk1pY2U8L2tleXdvcmQ+PGtl
eXdvcmQ+TWljZSwgVHJhbnNnZW5pYzwva2V5d29yZD48a2V5d29yZD5STkEsIFNtYWxsIEludGVy
ZmVyaW5nL21ldGFib2xpc208L2tleXdvcmQ+PGtleXdvcmQ+KlRyYW5zZ2VuZXM8L2tleXdvcmQ+
PC9rZXl3b3Jkcz48ZGF0ZXM+PHllYXI+MjAwNzwveWVhcj48cHViLWRhdGVzPjxkYXRlPk1hciAw
NjwvZGF0ZT48L3B1Yi1kYXRlcz48L2RhdGVzPjxpc2JuPjAwMjctODQyNCAoUHJpbnQpJiN4RDsw
MDI3LTg0MjQgKExpbmtpbmcpPC9pc2JuPjxhY2Nlc3Npb24tbnVtPjE3MzYwNDgyPC9hY2Nlc3Np
b24tbnVtPjx1cmxzPjxyZWxhdGVkLXVybHM+PHVybD5odHRwOi8vd3d3Lm5jYmkubmxtLm5paC5n
b3YvcHVibWVkLzE3MzYwNDgyPC91cmw+PC9yZWxhdGVkLXVybHM+PC91cmxzPjxjdXN0b20yPjE4
MjA3MTM8L2N1c3RvbTI+PGVsZWN0cm9uaWMtcmVzb3VyY2UtbnVtPjEwLjEwNzMvcG5hcy4wNjA2
NTM3MTA0PC9lbGVjdHJvbmljLXJlc291cmNlLW51bT48L3JlY29yZD48L0NpdGU+PENpdGU+PEF1
dGhvcj5MaXU8L0F1dGhvcj48WWVhcj4yMDA5PC9ZZWFyPjxSZWNOdW0+MTUzPC9SZWNOdW0+PHJl
Y29yZD48cmVjLW51bWJlcj4xNTM8L3JlYy1udW1iZXI+PGZvcmVpZ24ta2V5cz48a2V5IGFwcD0i
RU4iIGRiLWlkPSI5ZDlzeGFhMHR6c3d3Y2VyYWV0NXZkYWN0ZmRlNXZ2cnQ1djIiIHRpbWVzdGFt
cD0iMTQ5ODQ5OTYzMiI+MTUzPC9rZXk+PC9mb3JlaWduLWtleXM+PHJlZi10eXBlIG5hbWU9Ikpv
dXJuYWwgQXJ0aWNsZSI+MTc8L3JlZi10eXBlPjxjb250cmlidXRvcnM+PGF1dGhvcnM+PGF1dGhv
cj5MaXUsIFguPC9hdXRob3I+PGF1dGhvcj5TZW1wZXJlLCBMLiBGLjwvYXV0aG9yPjxhdXRob3I+
R2FsaW1iZXJ0aSwgRi48L2F1dGhvcj48YXV0aG9yPkZyZWVtYW50bGUsIFMuIEouPC9hdXRob3I+
PGF1dGhvcj5CbGFjaywgQy48L2F1dGhvcj48YXV0aG9yPkRyYWduZXYsIEsuIEguPC9hdXRob3I+
PGF1dGhvcj5NYSwgWS48L2F1dGhvcj48YXV0aG9yPkZpZXJpbmcsIFMuPC9hdXRob3I+PGF1dGhv
cj5NZW1vbGksIFYuPC9hdXRob3I+PGF1dGhvcj5MaSwgSC48L2F1dGhvcj48YXV0aG9yPkRpUmVu
em8sIEouPC9hdXRob3I+PGF1dGhvcj5Lb3JjLCBNLjwvYXV0aG9yPjxhdXRob3I+Q29sZSwgQy4g
Ti48L2F1dGhvcj48YXV0aG9yPkJhaywgTS48L2F1dGhvcj48YXV0aG9yPkthdXBwaW5lbiwgUy48
L2F1dGhvcj48YXV0aG9yPkRtaXRyb3Zza3ksIEUuPC9hdXRob3I+PC9hdXRob3JzPjwvY29udHJp
YnV0b3JzPjxhdXRoLWFkZHJlc3M+RGVwYXJ0bWVudCBvZiBQaGFybWFjb2xvZ3kgYW5kIFRveGlj
b2xvZ3ksIE5vcnJpcyBDb3R0b24gQ2FuY2VyIENlbnRlciwgRGFydG1vdXRoIE1lZGljYWwgU2No
b29sLCBIYW5vdmVyLCBOZXcgSGFtcHNoaXJlIDAzNzU1LCBVU0EuPC9hdXRoLWFkZHJlc3M+PHRp
dGxlcz48dGl0bGU+VW5jb3ZlcmluZyBncm93dGgtc3VwcHJlc3NpdmUgTWljcm9STkFzIGluIGx1
bmcgY2FuY2VyPC90aXRsZT48c2Vjb25kYXJ5LXRpdGxlPkNsaW4gQ2FuY2VyIFJlczwvc2Vjb25k
YXJ5LXRpdGxlPjxhbHQtdGl0bGU+Q2xpbmljYWwgY2FuY2VyIHJlc2VhcmNoIDogYW4gb2ZmaWNp
YWwgam91cm5hbCBvZiB0aGUgQW1lcmljYW4gQXNzb2NpYXRpb24gZm9yIENhbmNlciBSZXNlYXJj
aDwvYWx0LXRpdGxlPjwvdGl0bGVzPjxwZXJpb2RpY2FsPjxmdWxsLXRpdGxlPkNsaW4gQ2FuY2Vy
IFJlczwvZnVsbC10aXRsZT48YWJici0xPkNsaW5pY2FsIGNhbmNlciByZXNlYXJjaCA6IGFuIG9m
ZmljaWFsIGpvdXJuYWwgb2YgdGhlIEFtZXJpY2FuIEFzc29jaWF0aW9uIGZvciBDYW5jZXIgUmVz
ZWFyY2g8L2FiYnItMT48L3BlcmlvZGljYWw+PGFsdC1wZXJpb2RpY2FsPjxmdWxsLXRpdGxlPkNs
aW4gQ2FuY2VyIFJlczwvZnVsbC10aXRsZT48YWJici0xPkNsaW5pY2FsIGNhbmNlciByZXNlYXJj
aCA6IGFuIG9mZmljaWFsIGpvdXJuYWwgb2YgdGhlIEFtZXJpY2FuIEFzc29jaWF0aW9uIGZvciBD
YW5jZXIgUmVzZWFyY2g8L2FiYnItMT48L2FsdC1wZXJpb2RpY2FsPjxwYWdlcz4xMTc3LTgzPC9w
YWdlcz48dm9sdW1lPjE1PC92b2x1bWU+PG51bWJlcj40PC9udW1iZXI+PGtleXdvcmRzPjxrZXl3
b3JkPkFuaW1hbHM8L2tleXdvcmQ+PGtleXdvcmQ+Q2VsbCBMaW5lLCBUdW1vcjwva2V5d29yZD48
a2V5d29yZD5IdW1hbnM8L2tleXdvcmQ+PGtleXdvcmQ+THVuZyBOZW9wbGFzbXMvKmdlbmV0aWNz
L3BhdGhvbG9neS8qcHJldmVudGlvbiAmYW1wOyBjb250cm9sPC9rZXl3b3JkPjxrZXl3b3JkPk1p
Y2U8L2tleXdvcmQ+PGtleXdvcmQ+TWljZSwgVHJhbnNnZW5pYzwva2V5d29yZD48a2V5d29yZD5N
aWNyb1JOQXMvKmFuYWx5c2lzLypwaHlzaW9sb2d5PC9rZXl3b3JkPjxrZXl3b3JkPlJldmVyc2Ug
VHJhbnNjcmlwdGFzZSBQb2x5bWVyYXNlIENoYWluIFJlYWN0aW9uPC9rZXl3b3JkPjxrZXl3b3Jk
PlRyYW5zZmVjdGlvbjwva2V5d29yZD48L2tleXdvcmRzPjxkYXRlcz48eWVhcj4yMDA5PC95ZWFy
PjxwdWItZGF0ZXM+PGRhdGU+RmViIDE1PC9kYXRlPjwvcHViLWRhdGVzPjwvZGF0ZXM+PGlzYm4+
MTA3OC0wNDMyIChQcmludCkmI3hEOzEwNzgtMDQzMiAoTGlua2luZyk8L2lzYm4+PGFjY2Vzc2lv
bi1udW0+MTkyMjg3MjM8L2FjY2Vzc2lvbi1udW0+PHVybHM+PHJlbGF0ZWQtdXJscz48dXJsPmh0
dHA6Ly93d3cubmNiaS5ubG0ubmloLmdvdi9wdWJtZWQvMTkyMjg3MjM8L3VybD48L3JlbGF0ZWQt
dXJscz48L3VybHM+PGN1c3RvbTI+Mzc0OTg5MDwvY3VzdG9tMj48ZWxlY3Ryb25pYy1yZXNvdXJj
ZS1udW0+MTAuMTE1OC8xMDc4LTA0MzIuQ0NSLTA4LTEzNTU8L2VsZWN0cm9uaWMtcmVzb3VyY2Ut
bnVtPjwvcmVjb3JkPjwvQ2l0ZT48L0VuZE5vdGU+
</w:fldData>
        </w:fldChar>
      </w:r>
      <w:r w:rsidR="00550F77">
        <w:rPr>
          <w:rFonts w:ascii="Times New Roman" w:hAnsi="Times New Roman" w:cs="Times New Roman"/>
          <w:sz w:val="24"/>
          <w:szCs w:val="24"/>
        </w:rPr>
        <w:instrText xml:space="preserve"> ADDIN EN.CITE.DATA </w:instrText>
      </w:r>
      <w:r w:rsidR="00550F77">
        <w:rPr>
          <w:rFonts w:ascii="Times New Roman" w:hAnsi="Times New Roman" w:cs="Times New Roman"/>
          <w:sz w:val="24"/>
          <w:szCs w:val="24"/>
        </w:rPr>
      </w:r>
      <w:r w:rsidR="00550F77">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550F77">
        <w:rPr>
          <w:rFonts w:ascii="Times New Roman" w:hAnsi="Times New Roman" w:cs="Times New Roman"/>
          <w:noProof/>
          <w:sz w:val="24"/>
          <w:szCs w:val="24"/>
        </w:rPr>
        <w:t>(10,11)</w:t>
      </w:r>
      <w:r>
        <w:rPr>
          <w:rFonts w:ascii="Times New Roman" w:hAnsi="Times New Roman" w:cs="Times New Roman"/>
          <w:sz w:val="24"/>
          <w:szCs w:val="24"/>
        </w:rPr>
        <w:fldChar w:fldCharType="end"/>
      </w:r>
      <w:r w:rsidRPr="00696ED6">
        <w:rPr>
          <w:rFonts w:ascii="Times New Roman" w:hAnsi="Times New Roman" w:cs="Times New Roman"/>
          <w:sz w:val="24"/>
          <w:szCs w:val="24"/>
        </w:rPr>
        <w:t>. ED1 cells were subcutaneously injected into FVB syngeneic mice and let grow. When tumors reached more than 1 cm (typically 4-8 weeks after injection), mice were euthanized and tumors were resected. Resected tumors were cut into small pieces (approximately 1mm diameter) and subcutaneously transplanted into other FVB mice. After growth, the tumors were resected, cut into small pieces, and transplanted into other FVB mice again. This process was repeated four times. After four transplantations, resected tumors were minced and incubated in 300 units/ml collagenase (Sigma), 0.25% trypsin (Invitrogen), and 10U/ml DNase (Invitrogen) for 2 hours at 37</w:t>
      </w:r>
      <w:r w:rsidRPr="00696ED6">
        <w:rPr>
          <w:rFonts w:ascii="Times New Roman" w:hAnsi="Times New Roman" w:cs="Times New Roman"/>
          <w:sz w:val="24"/>
          <w:szCs w:val="24"/>
          <w:vertAlign w:val="superscript"/>
        </w:rPr>
        <w:t>o</w:t>
      </w:r>
      <w:r w:rsidRPr="00696ED6">
        <w:rPr>
          <w:rFonts w:ascii="Times New Roman" w:hAnsi="Times New Roman" w:cs="Times New Roman"/>
          <w:sz w:val="24"/>
          <w:szCs w:val="24"/>
        </w:rPr>
        <w:t xml:space="preserve">C. Cell suspensions were put through 40 </w:t>
      </w:r>
      <w:proofErr w:type="spellStart"/>
      <w:r w:rsidRPr="00696ED6">
        <w:rPr>
          <w:rFonts w:ascii="Times New Roman" w:hAnsi="Times New Roman" w:cs="Times New Roman"/>
          <w:sz w:val="24"/>
          <w:szCs w:val="24"/>
        </w:rPr>
        <w:t>μm</w:t>
      </w:r>
      <w:proofErr w:type="spellEnd"/>
      <w:r w:rsidRPr="00696ED6">
        <w:rPr>
          <w:rFonts w:ascii="Times New Roman" w:hAnsi="Times New Roman" w:cs="Times New Roman"/>
          <w:sz w:val="24"/>
          <w:szCs w:val="24"/>
        </w:rPr>
        <w:t xml:space="preserve"> Cell Strainer (BD Bioscience) and plated onto BD </w:t>
      </w:r>
      <w:proofErr w:type="spellStart"/>
      <w:r w:rsidRPr="00696ED6">
        <w:rPr>
          <w:rFonts w:ascii="Times New Roman" w:hAnsi="Times New Roman" w:cs="Times New Roman"/>
          <w:sz w:val="24"/>
          <w:szCs w:val="24"/>
        </w:rPr>
        <w:t>BioCoat</w:t>
      </w:r>
      <w:proofErr w:type="spellEnd"/>
      <w:r w:rsidRPr="00696ED6">
        <w:rPr>
          <w:rFonts w:ascii="Times New Roman" w:hAnsi="Times New Roman" w:cs="Times New Roman"/>
          <w:sz w:val="24"/>
          <w:szCs w:val="24"/>
        </w:rPr>
        <w:t xml:space="preserve"> Collagen I-coated tissue </w:t>
      </w:r>
      <w:r w:rsidRPr="00696ED6">
        <w:rPr>
          <w:rFonts w:ascii="Times New Roman" w:hAnsi="Times New Roman" w:cs="Times New Roman"/>
          <w:sz w:val="24"/>
          <w:szCs w:val="24"/>
        </w:rPr>
        <w:lastRenderedPageBreak/>
        <w:t>culture plates (BD Bioscience) with RPMI 1640 supplemented with 20% fetal bovine serum (FBS). Cells were cultured at 37</w:t>
      </w:r>
      <w:r w:rsidRPr="00696ED6">
        <w:rPr>
          <w:rFonts w:ascii="Times New Roman" w:hAnsi="Times New Roman" w:cs="Times New Roman"/>
          <w:sz w:val="24"/>
          <w:szCs w:val="24"/>
          <w:vertAlign w:val="superscript"/>
        </w:rPr>
        <w:t>o</w:t>
      </w:r>
      <w:r w:rsidRPr="00696ED6">
        <w:rPr>
          <w:rFonts w:ascii="Times New Roman" w:hAnsi="Times New Roman" w:cs="Times New Roman"/>
          <w:sz w:val="24"/>
          <w:szCs w:val="24"/>
        </w:rPr>
        <w:t>C with 5% CO</w:t>
      </w:r>
      <w:r w:rsidRPr="00696ED6">
        <w:rPr>
          <w:rFonts w:ascii="Times New Roman" w:hAnsi="Times New Roman" w:cs="Times New Roman"/>
          <w:sz w:val="24"/>
          <w:szCs w:val="24"/>
          <w:vertAlign w:val="subscript"/>
        </w:rPr>
        <w:t>2</w:t>
      </w:r>
      <w:r w:rsidRPr="00696ED6">
        <w:rPr>
          <w:rFonts w:ascii="Times New Roman" w:hAnsi="Times New Roman" w:cs="Times New Roman"/>
          <w:sz w:val="24"/>
          <w:szCs w:val="24"/>
        </w:rPr>
        <w:t xml:space="preserve"> in a humidified incubator. ED1-SQ4 cell line was established after several passages.  </w:t>
      </w:r>
    </w:p>
    <w:p w14:paraId="509373B7" w14:textId="6FF87D84" w:rsidR="00044BB7" w:rsidRPr="00413C14" w:rsidRDefault="00044BB7" w:rsidP="00044B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3C14">
        <w:rPr>
          <w:rFonts w:ascii="Times New Roman" w:hAnsi="Times New Roman" w:cs="Times New Roman"/>
          <w:sz w:val="24"/>
          <w:szCs w:val="24"/>
        </w:rPr>
        <w:t>Tumor cell lines 531LN3 with PD-L1 KO, LLC-JSP with PD-L1 KO</w:t>
      </w:r>
      <w:r>
        <w:rPr>
          <w:rFonts w:ascii="Times New Roman" w:hAnsi="Times New Roman" w:cs="Times New Roman"/>
          <w:sz w:val="24"/>
          <w:szCs w:val="24"/>
        </w:rPr>
        <w:t>, and B16</w:t>
      </w:r>
      <w:r w:rsidRPr="00413C14">
        <w:rPr>
          <w:rFonts w:ascii="Times New Roman" w:hAnsi="Times New Roman" w:cs="Times New Roman"/>
          <w:sz w:val="24"/>
          <w:szCs w:val="24"/>
        </w:rPr>
        <w:t xml:space="preserve"> with PD-L1 KO were generated by CRISP/Cas9 editing system </w:t>
      </w:r>
      <w:r w:rsidRPr="00413C14">
        <w:rPr>
          <w:rFonts w:ascii="Times New Roman" w:hAnsi="Times New Roman" w:cs="Times New Roman"/>
          <w:sz w:val="24"/>
          <w:szCs w:val="24"/>
        </w:rPr>
        <w:fldChar w:fldCharType="begin">
          <w:fldData xml:space="preserve">PEVuZE5vdGU+PENpdGU+PEF1dGhvcj5Db25nPC9BdXRob3I+PFllYXI+MjAxMzwvWWVhcj48UmVj
TnVtPjg0PC9SZWNOdW0+PERpc3BsYXlUZXh0PigxMik8L0Rpc3BsYXlUZXh0PjxyZWNvcmQ+PHJl
Yy1udW1iZXI+ODQ8L3JlYy1udW1iZXI+PGZvcmVpZ24ta2V5cz48a2V5IGFwcD0iRU4iIGRiLWlk
PSI5ZDlzeGFhMHR6c3d3Y2VyYWV0NXZkYWN0ZmRlNXZ2cnQ1djIiIHRpbWVzdGFtcD0iMTQ4MTE0
NjcxMiI+ODQ8L2tleT48L2ZvcmVpZ24ta2V5cz48cmVmLXR5cGUgbmFtZT0iSm91cm5hbCBBcnRp
Y2xlIj4xNzwvcmVmLXR5cGU+PGNvbnRyaWJ1dG9ycz48YXV0aG9ycz48YXV0aG9yPkNvbmcsIEwu
PC9hdXRob3I+PGF1dGhvcj5SYW4sIEYuIEEuPC9hdXRob3I+PGF1dGhvcj5Db3gsIEQuPC9hdXRo
b3I+PGF1dGhvcj5MaW4sIFMuPC9hdXRob3I+PGF1dGhvcj5CYXJyZXR0bywgUi48L2F1dGhvcj48
YXV0aG9yPkhhYmliLCBOLjwvYXV0aG9yPjxhdXRob3I+SHN1LCBQLiBELjwvYXV0aG9yPjxhdXRo
b3I+V3UsIFguPC9hdXRob3I+PGF1dGhvcj5KaWFuZywgVy48L2F1dGhvcj48YXV0aG9yPk1hcnJh
ZmZpbmksIEwuIEEuPC9hdXRob3I+PGF1dGhvcj5aaGFuZywgRi48L2F1dGhvcj48L2F1dGhvcnM+
PC9jb250cmlidXRvcnM+PGF1dGgtYWRkcmVzcz5Ccm9hZCBJbnN0aXR1dGUgb2YgTUlUIGFuZCBI
YXJ2YXJkLCA3IENhbWJyaWRnZSBDZW50ZXIsIENhbWJyaWRnZSwgTUEgMDIxNDIsIFVTQS48L2F1
dGgtYWRkcmVzcz48dGl0bGVzPjx0aXRsZT5NdWx0aXBsZXggZ2Vub21lIGVuZ2luZWVyaW5nIHVz
aW5nIENSSVNQUi9DYXMgc3lzdGVtczwvdGl0bGU+PHNlY29uZGFyeS10aXRsZT5TY2llbmNlPC9z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ZXM+ODE5LTIzPC9wYWdlcz48dm9sdW1lPjMzOTwvdm9sdW1lPjxudW1iZXI+NjEyMTwvbnVtYmVy
PjxrZXl3b3Jkcz48a2V5d29yZD5BbmltYWxzPC9rZXl3b3JkPjxrZXl3b3JkPkJhc2UgU2VxdWVu
Y2U8L2tleXdvcmQ+PGtleXdvcmQ+KkNSSVNQUi1DYXMgU3lzdGVtczwva2V5d29yZD48a2V5d29y
ZD5ETkEvY2hlbWlzdHJ5L2dlbmV0aWNzPC9rZXl3b3JkPjxrZXl3b3JkPipETkEgQ2xlYXZhZ2U8
L2tleXdvcmQ+PGtleXdvcmQ+R2VuZXRpYyBFbmdpbmVlcmluZy8qbWV0aG9kczwva2V5d29yZD48
a2V5d29yZD5HZW5ldGljIExvY2k8L2tleXdvcmQ+PGtleXdvcmQ+R2Vub21lLypnZW5ldGljczwv
a2V5d29yZD48a2V5d29yZD5IdW1hbnM8L2tleXdvcmQ+PGtleXdvcmQ+SW52ZXJ0ZWQgUmVwZWF0
IFNlcXVlbmNlcy8qZ2VuZXRpY3M8L2tleXdvcmQ+PGtleXdvcmQ+TWljZTwva2V5d29yZD48a2V5
d29yZD5NaWNyb2FycmF5IEFuYWx5c2lzLyptZXRob2RzPC9rZXl3b3JkPjxrZXl3b3JkPk1vbGVj
dWxhciBTZXF1ZW5jZSBEYXRhPC9rZXl3b3JkPjxrZXl3b3JkPk11dGFnZW5lc2lzPC9rZXl3b3Jk
PjxrZXl3b3JkPlJOQS9jaGVtaXN0cnkvZ2VuZXRpY3M8L2tleXdvcmQ+PGtleXdvcmQ+UmVjb21i
aW5hdGlvbmFsIEROQSBSZXBhaXI8L2tleXdvcmQ+PGtleXdvcmQ+U3RyZXB0b2NvY2N1cyBweW9n
ZW5lcy9lbnp5bW9sb2d5L2dlbmV0aWNzPC9rZXl3b3JkPjwva2V5d29yZHM+PGRhdGVzPjx5ZWFy
PjIwMTM8L3llYXI+PHB1Yi1kYXRlcz48ZGF0ZT5GZWIgMTU8L2RhdGU+PC9wdWItZGF0ZXM+PC9k
YXRlcz48aXNibj4xMDk1LTkyMDMgKEVsZWN0cm9uaWMpJiN4RDswMDM2LTgwNzUgKExpbmtpbmcp
PC9pc2JuPjxhY2Nlc3Npb24tbnVtPjIzMjg3NzE4PC9hY2Nlc3Npb24tbnVtPjx1cmxzPjxyZWxh
dGVkLXVybHM+PHVybD5odHRwOi8vd3d3Lm5jYmkubmxtLm5paC5nb3YvcHVibWVkLzIzMjg3NzE4
PC91cmw+PC9yZWxhdGVkLXVybHM+PC91cmxzPjxjdXN0b20yPjM3OTU0MTE8L2N1c3RvbTI+PGVs
ZWN0cm9uaWMtcmVzb3VyY2UtbnVtPjEwLjExMjYvc2NpZW5jZS4xMjMxMTQzPC9lbGVjdHJvbmlj
LXJlc291cmNlLW51bT48L3JlY29yZD48L0NpdGU+PC9FbmROb3RlPn==
</w:fldData>
        </w:fldChar>
      </w:r>
      <w:r w:rsidR="00550F77">
        <w:rPr>
          <w:rFonts w:ascii="Times New Roman" w:hAnsi="Times New Roman" w:cs="Times New Roman"/>
          <w:sz w:val="24"/>
          <w:szCs w:val="24"/>
        </w:rPr>
        <w:instrText xml:space="preserve"> ADDIN EN.CITE </w:instrText>
      </w:r>
      <w:r w:rsidR="00550F77">
        <w:rPr>
          <w:rFonts w:ascii="Times New Roman" w:hAnsi="Times New Roman" w:cs="Times New Roman"/>
          <w:sz w:val="24"/>
          <w:szCs w:val="24"/>
        </w:rPr>
        <w:fldChar w:fldCharType="begin">
          <w:fldData xml:space="preserve">PEVuZE5vdGU+PENpdGU+PEF1dGhvcj5Db25nPC9BdXRob3I+PFllYXI+MjAxMzwvWWVhcj48UmVj
TnVtPjg0PC9SZWNOdW0+PERpc3BsYXlUZXh0PigxMik8L0Rpc3BsYXlUZXh0PjxyZWNvcmQ+PHJl
Yy1udW1iZXI+ODQ8L3JlYy1udW1iZXI+PGZvcmVpZ24ta2V5cz48a2V5IGFwcD0iRU4iIGRiLWlk
PSI5ZDlzeGFhMHR6c3d3Y2VyYWV0NXZkYWN0ZmRlNXZ2cnQ1djIiIHRpbWVzdGFtcD0iMTQ4MTE0
NjcxMiI+ODQ8L2tleT48L2ZvcmVpZ24ta2V5cz48cmVmLXR5cGUgbmFtZT0iSm91cm5hbCBBcnRp
Y2xlIj4xNzwvcmVmLXR5cGU+PGNvbnRyaWJ1dG9ycz48YXV0aG9ycz48YXV0aG9yPkNvbmcsIEwu
PC9hdXRob3I+PGF1dGhvcj5SYW4sIEYuIEEuPC9hdXRob3I+PGF1dGhvcj5Db3gsIEQuPC9hdXRo
b3I+PGF1dGhvcj5MaW4sIFMuPC9hdXRob3I+PGF1dGhvcj5CYXJyZXR0bywgUi48L2F1dGhvcj48
YXV0aG9yPkhhYmliLCBOLjwvYXV0aG9yPjxhdXRob3I+SHN1LCBQLiBELjwvYXV0aG9yPjxhdXRo
b3I+V3UsIFguPC9hdXRob3I+PGF1dGhvcj5KaWFuZywgVy48L2F1dGhvcj48YXV0aG9yPk1hcnJh
ZmZpbmksIEwuIEEuPC9hdXRob3I+PGF1dGhvcj5aaGFuZywgRi48L2F1dGhvcj48L2F1dGhvcnM+
PC9jb250cmlidXRvcnM+PGF1dGgtYWRkcmVzcz5Ccm9hZCBJbnN0aXR1dGUgb2YgTUlUIGFuZCBI
YXJ2YXJkLCA3IENhbWJyaWRnZSBDZW50ZXIsIENhbWJyaWRnZSwgTUEgMDIxNDIsIFVTQS48L2F1
dGgtYWRkcmVzcz48dGl0bGVzPjx0aXRsZT5NdWx0aXBsZXggZ2Vub21lIGVuZ2luZWVyaW5nIHVz
aW5nIENSSVNQUi9DYXMgc3lzdGVtczwvdGl0bGU+PHNlY29uZGFyeS10aXRsZT5TY2llbmNlPC9z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ZXM+ODE5LTIzPC9wYWdlcz48dm9sdW1lPjMzOTwvdm9sdW1lPjxudW1iZXI+NjEyMTwvbnVtYmVy
PjxrZXl3b3Jkcz48a2V5d29yZD5BbmltYWxzPC9rZXl3b3JkPjxrZXl3b3JkPkJhc2UgU2VxdWVu
Y2U8L2tleXdvcmQ+PGtleXdvcmQ+KkNSSVNQUi1DYXMgU3lzdGVtczwva2V5d29yZD48a2V5d29y
ZD5ETkEvY2hlbWlzdHJ5L2dlbmV0aWNzPC9rZXl3b3JkPjxrZXl3b3JkPipETkEgQ2xlYXZhZ2U8
L2tleXdvcmQ+PGtleXdvcmQ+R2VuZXRpYyBFbmdpbmVlcmluZy8qbWV0aG9kczwva2V5d29yZD48
a2V5d29yZD5HZW5ldGljIExvY2k8L2tleXdvcmQ+PGtleXdvcmQ+R2Vub21lLypnZW5ldGljczwv
a2V5d29yZD48a2V5d29yZD5IdW1hbnM8L2tleXdvcmQ+PGtleXdvcmQ+SW52ZXJ0ZWQgUmVwZWF0
IFNlcXVlbmNlcy8qZ2VuZXRpY3M8L2tleXdvcmQ+PGtleXdvcmQ+TWljZTwva2V5d29yZD48a2V5
d29yZD5NaWNyb2FycmF5IEFuYWx5c2lzLyptZXRob2RzPC9rZXl3b3JkPjxrZXl3b3JkPk1vbGVj
dWxhciBTZXF1ZW5jZSBEYXRhPC9rZXl3b3JkPjxrZXl3b3JkPk11dGFnZW5lc2lzPC9rZXl3b3Jk
PjxrZXl3b3JkPlJOQS9jaGVtaXN0cnkvZ2VuZXRpY3M8L2tleXdvcmQ+PGtleXdvcmQ+UmVjb21i
aW5hdGlvbmFsIEROQSBSZXBhaXI8L2tleXdvcmQ+PGtleXdvcmQ+U3RyZXB0b2NvY2N1cyBweW9n
ZW5lcy9lbnp5bW9sb2d5L2dlbmV0aWNzPC9rZXl3b3JkPjwva2V5d29yZHM+PGRhdGVzPjx5ZWFy
PjIwMTM8L3llYXI+PHB1Yi1kYXRlcz48ZGF0ZT5GZWIgMTU8L2RhdGU+PC9wdWItZGF0ZXM+PC9k
YXRlcz48aXNibj4xMDk1LTkyMDMgKEVsZWN0cm9uaWMpJiN4RDswMDM2LTgwNzUgKExpbmtpbmcp
PC9pc2JuPjxhY2Nlc3Npb24tbnVtPjIzMjg3NzE4PC9hY2Nlc3Npb24tbnVtPjx1cmxzPjxyZWxh
dGVkLXVybHM+PHVybD5odHRwOi8vd3d3Lm5jYmkubmxtLm5paC5nb3YvcHVibWVkLzIzMjg3NzE4
PC91cmw+PC9yZWxhdGVkLXVybHM+PC91cmxzPjxjdXN0b20yPjM3OTU0MTE8L2N1c3RvbTI+PGVs
ZWN0cm9uaWMtcmVzb3VyY2UtbnVtPjEwLjExMjYvc2NpZW5jZS4xMjMxMTQzPC9lbGVjdHJvbmlj
LXJlc291cmNlLW51bT48L3JlY29yZD48L0NpdGU+PC9FbmROb3RlPn==
</w:fldData>
        </w:fldChar>
      </w:r>
      <w:r w:rsidR="00550F77">
        <w:rPr>
          <w:rFonts w:ascii="Times New Roman" w:hAnsi="Times New Roman" w:cs="Times New Roman"/>
          <w:sz w:val="24"/>
          <w:szCs w:val="24"/>
        </w:rPr>
        <w:instrText xml:space="preserve"> ADDIN EN.CITE.DATA </w:instrText>
      </w:r>
      <w:r w:rsidR="00550F77">
        <w:rPr>
          <w:rFonts w:ascii="Times New Roman" w:hAnsi="Times New Roman" w:cs="Times New Roman"/>
          <w:sz w:val="24"/>
          <w:szCs w:val="24"/>
        </w:rPr>
      </w:r>
      <w:r w:rsidR="00550F77">
        <w:rPr>
          <w:rFonts w:ascii="Times New Roman" w:hAnsi="Times New Roman" w:cs="Times New Roman"/>
          <w:sz w:val="24"/>
          <w:szCs w:val="24"/>
        </w:rPr>
        <w:fldChar w:fldCharType="end"/>
      </w:r>
      <w:r w:rsidRPr="00413C14">
        <w:rPr>
          <w:rFonts w:ascii="Times New Roman" w:hAnsi="Times New Roman" w:cs="Times New Roman"/>
          <w:sz w:val="24"/>
          <w:szCs w:val="24"/>
        </w:rPr>
      </w:r>
      <w:r w:rsidRPr="00413C14">
        <w:rPr>
          <w:rFonts w:ascii="Times New Roman" w:hAnsi="Times New Roman" w:cs="Times New Roman"/>
          <w:sz w:val="24"/>
          <w:szCs w:val="24"/>
        </w:rPr>
        <w:fldChar w:fldCharType="separate"/>
      </w:r>
      <w:r w:rsidR="00550F77">
        <w:rPr>
          <w:rFonts w:ascii="Times New Roman" w:hAnsi="Times New Roman" w:cs="Times New Roman"/>
          <w:noProof/>
          <w:sz w:val="24"/>
          <w:szCs w:val="24"/>
        </w:rPr>
        <w:t>(12)</w:t>
      </w:r>
      <w:r w:rsidRPr="00413C14">
        <w:rPr>
          <w:rFonts w:ascii="Times New Roman" w:hAnsi="Times New Roman" w:cs="Times New Roman"/>
          <w:sz w:val="24"/>
          <w:szCs w:val="24"/>
        </w:rPr>
        <w:fldChar w:fldCharType="end"/>
      </w:r>
      <w:r w:rsidRPr="00413C14">
        <w:rPr>
          <w:rFonts w:ascii="Times New Roman" w:hAnsi="Times New Roman" w:cs="Times New Roman"/>
          <w:sz w:val="24"/>
          <w:szCs w:val="24"/>
        </w:rPr>
        <w:t>. PD-L1</w:t>
      </w:r>
      <w:r w:rsidRPr="00413C14">
        <w:rPr>
          <w:rFonts w:ascii="Times New Roman" w:hAnsi="Times New Roman" w:cs="Times New Roman"/>
          <w:sz w:val="24"/>
          <w:szCs w:val="24"/>
          <w:vertAlign w:val="superscript"/>
        </w:rPr>
        <w:t>KO</w:t>
      </w:r>
      <w:r w:rsidRPr="00413C14">
        <w:rPr>
          <w:rFonts w:ascii="Times New Roman" w:hAnsi="Times New Roman" w:cs="Times New Roman"/>
          <w:sz w:val="24"/>
          <w:szCs w:val="24"/>
        </w:rPr>
        <w:t>CD38</w:t>
      </w:r>
      <w:r w:rsidRPr="00413C14">
        <w:rPr>
          <w:rFonts w:ascii="Times New Roman" w:hAnsi="Times New Roman" w:cs="Times New Roman"/>
          <w:sz w:val="24"/>
          <w:szCs w:val="24"/>
          <w:vertAlign w:val="superscript"/>
        </w:rPr>
        <w:t>negative</w:t>
      </w:r>
      <w:r w:rsidRPr="00413C14">
        <w:rPr>
          <w:rFonts w:ascii="Times New Roman" w:hAnsi="Times New Roman" w:cs="Times New Roman"/>
          <w:sz w:val="24"/>
          <w:szCs w:val="24"/>
        </w:rPr>
        <w:t xml:space="preserve"> 531LN3, PD-L1</w:t>
      </w:r>
      <w:r w:rsidRPr="00413C14">
        <w:rPr>
          <w:rFonts w:ascii="Times New Roman" w:hAnsi="Times New Roman" w:cs="Times New Roman"/>
          <w:sz w:val="24"/>
          <w:szCs w:val="24"/>
          <w:vertAlign w:val="superscript"/>
        </w:rPr>
        <w:t>KO</w:t>
      </w:r>
      <w:r w:rsidRPr="00413C14">
        <w:rPr>
          <w:rFonts w:ascii="Times New Roman" w:hAnsi="Times New Roman" w:cs="Times New Roman"/>
          <w:sz w:val="24"/>
          <w:szCs w:val="24"/>
        </w:rPr>
        <w:t>CD38</w:t>
      </w:r>
      <w:r w:rsidRPr="00413C14">
        <w:rPr>
          <w:rFonts w:ascii="Times New Roman" w:hAnsi="Times New Roman" w:cs="Times New Roman"/>
          <w:sz w:val="24"/>
          <w:szCs w:val="24"/>
          <w:vertAlign w:val="superscript"/>
        </w:rPr>
        <w:t>high</w:t>
      </w:r>
      <w:r w:rsidRPr="00413C14">
        <w:rPr>
          <w:rFonts w:ascii="Times New Roman" w:hAnsi="Times New Roman" w:cs="Times New Roman"/>
          <w:sz w:val="24"/>
          <w:szCs w:val="24"/>
        </w:rPr>
        <w:t xml:space="preserve"> 531LN3, PD-L1</w:t>
      </w:r>
      <w:r w:rsidRPr="00413C14">
        <w:rPr>
          <w:rFonts w:ascii="Times New Roman" w:hAnsi="Times New Roman" w:cs="Times New Roman"/>
          <w:sz w:val="24"/>
          <w:szCs w:val="24"/>
          <w:vertAlign w:val="superscript"/>
        </w:rPr>
        <w:t>KO</w:t>
      </w:r>
      <w:r w:rsidRPr="00413C14">
        <w:rPr>
          <w:rFonts w:ascii="Times New Roman" w:hAnsi="Times New Roman" w:cs="Times New Roman"/>
          <w:sz w:val="24"/>
          <w:szCs w:val="24"/>
        </w:rPr>
        <w:t>CD38</w:t>
      </w:r>
      <w:r w:rsidRPr="00413C14">
        <w:rPr>
          <w:rFonts w:ascii="Times New Roman" w:hAnsi="Times New Roman" w:cs="Times New Roman"/>
          <w:sz w:val="24"/>
          <w:szCs w:val="24"/>
          <w:vertAlign w:val="superscript"/>
        </w:rPr>
        <w:t>negative</w:t>
      </w:r>
      <w:r w:rsidRPr="00413C14">
        <w:rPr>
          <w:rFonts w:ascii="Times New Roman" w:hAnsi="Times New Roman" w:cs="Times New Roman"/>
          <w:sz w:val="24"/>
          <w:szCs w:val="24"/>
        </w:rPr>
        <w:t xml:space="preserve"> LLC-JSP, PD-L1</w:t>
      </w:r>
      <w:r w:rsidRPr="00413C14">
        <w:rPr>
          <w:rFonts w:ascii="Times New Roman" w:hAnsi="Times New Roman" w:cs="Times New Roman"/>
          <w:sz w:val="24"/>
          <w:szCs w:val="24"/>
          <w:vertAlign w:val="superscript"/>
        </w:rPr>
        <w:t>KO</w:t>
      </w:r>
      <w:r w:rsidRPr="00413C14">
        <w:rPr>
          <w:rFonts w:ascii="Times New Roman" w:hAnsi="Times New Roman" w:cs="Times New Roman"/>
          <w:sz w:val="24"/>
          <w:szCs w:val="24"/>
        </w:rPr>
        <w:t>CD38</w:t>
      </w:r>
      <w:r w:rsidRPr="00413C14">
        <w:rPr>
          <w:rFonts w:ascii="Times New Roman" w:hAnsi="Times New Roman" w:cs="Times New Roman"/>
          <w:sz w:val="24"/>
          <w:szCs w:val="24"/>
          <w:vertAlign w:val="superscript"/>
        </w:rPr>
        <w:t>high</w:t>
      </w:r>
      <w:r w:rsidRPr="00413C14">
        <w:rPr>
          <w:rFonts w:ascii="Times New Roman" w:hAnsi="Times New Roman" w:cs="Times New Roman"/>
          <w:sz w:val="24"/>
          <w:szCs w:val="24"/>
        </w:rPr>
        <w:t xml:space="preserve"> LLC-JSP were sorted by FACS from 531LN3 with PD-L1 KO, LLC-JSP with PD-L1 KO cells. Human lung cancer cell lines A549</w:t>
      </w:r>
      <w:r>
        <w:rPr>
          <w:rFonts w:ascii="Times New Roman" w:hAnsi="Times New Roman" w:cs="Times New Roman"/>
          <w:sz w:val="24"/>
          <w:szCs w:val="24"/>
        </w:rPr>
        <w:t xml:space="preserve">, H82, H441, H460, H650, H727, H1944, H3122, </w:t>
      </w:r>
      <w:r w:rsidRPr="00413C14">
        <w:rPr>
          <w:rFonts w:ascii="Times New Roman" w:hAnsi="Times New Roman" w:cs="Times New Roman"/>
          <w:sz w:val="24"/>
          <w:szCs w:val="24"/>
        </w:rPr>
        <w:t xml:space="preserve">HOP62, H2023, H2073, HCC44, HCC366, </w:t>
      </w:r>
      <w:r>
        <w:rPr>
          <w:rFonts w:ascii="Times New Roman" w:hAnsi="Times New Roman" w:cs="Times New Roman"/>
          <w:sz w:val="24"/>
          <w:szCs w:val="24"/>
        </w:rPr>
        <w:t>HCC827, HCC1833, HCC2814</w:t>
      </w:r>
      <w:r w:rsidRPr="00413C14">
        <w:rPr>
          <w:rFonts w:ascii="Times New Roman" w:hAnsi="Times New Roman" w:cs="Times New Roman"/>
          <w:sz w:val="24"/>
          <w:szCs w:val="24"/>
        </w:rPr>
        <w:t>, and</w:t>
      </w:r>
      <w:r>
        <w:rPr>
          <w:rFonts w:ascii="Times New Roman" w:hAnsi="Times New Roman" w:cs="Times New Roman"/>
          <w:sz w:val="24"/>
          <w:szCs w:val="24"/>
        </w:rPr>
        <w:t xml:space="preserve"> PC9</w:t>
      </w:r>
      <w:r w:rsidRPr="00413C14">
        <w:rPr>
          <w:rFonts w:ascii="Times New Roman" w:hAnsi="Times New Roman" w:cs="Times New Roman"/>
          <w:sz w:val="24"/>
          <w:szCs w:val="24"/>
        </w:rPr>
        <w:t xml:space="preserve"> were purchased from the American Type Culture Collection</w:t>
      </w:r>
      <w:r>
        <w:rPr>
          <w:rFonts w:ascii="Times New Roman" w:hAnsi="Times New Roman" w:cs="Times New Roman"/>
          <w:sz w:val="24"/>
          <w:szCs w:val="24"/>
        </w:rPr>
        <w:t xml:space="preserve"> or maintained in our department lung cancer cell line bank</w:t>
      </w:r>
      <w:r w:rsidRPr="00413C14">
        <w:rPr>
          <w:rFonts w:ascii="Times New Roman" w:hAnsi="Times New Roman" w:cs="Times New Roman"/>
          <w:sz w:val="24"/>
          <w:szCs w:val="24"/>
        </w:rPr>
        <w:t>.</w:t>
      </w:r>
    </w:p>
    <w:p w14:paraId="43CB1E7A" w14:textId="50593339" w:rsidR="00044BB7" w:rsidRDefault="00044BB7" w:rsidP="00044BB7">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Six- to 8-week-old 129/</w:t>
      </w:r>
      <w:proofErr w:type="spellStart"/>
      <w:r w:rsidRPr="00413C14">
        <w:rPr>
          <w:rFonts w:ascii="Times New Roman" w:hAnsi="Times New Roman" w:cs="Times New Roman"/>
          <w:sz w:val="24"/>
          <w:szCs w:val="24"/>
        </w:rPr>
        <w:t>Sv</w:t>
      </w:r>
      <w:proofErr w:type="spellEnd"/>
      <w:r w:rsidRPr="00413C14">
        <w:rPr>
          <w:rFonts w:ascii="Times New Roman" w:hAnsi="Times New Roman" w:cs="Times New Roman"/>
          <w:sz w:val="24"/>
          <w:szCs w:val="24"/>
        </w:rPr>
        <w:t xml:space="preserve"> or C57BL/6 mice were obtained from Charles River Laboratories and maintained in our laboratory. PD-L1-deficient C57/BL6 mice were obtained from Dr. </w:t>
      </w:r>
      <w:proofErr w:type="spellStart"/>
      <w:r w:rsidRPr="00413C14">
        <w:rPr>
          <w:rFonts w:ascii="Times New Roman" w:hAnsi="Times New Roman" w:cs="Times New Roman"/>
          <w:sz w:val="24"/>
          <w:szCs w:val="24"/>
        </w:rPr>
        <w:t>Lieping</w:t>
      </w:r>
      <w:proofErr w:type="spellEnd"/>
      <w:r w:rsidRPr="00413C14">
        <w:rPr>
          <w:rFonts w:ascii="Times New Roman" w:hAnsi="Times New Roman" w:cs="Times New Roman"/>
          <w:sz w:val="24"/>
          <w:szCs w:val="24"/>
        </w:rPr>
        <w:t xml:space="preserve"> Chen laboratory and maintained as a homozygous line and 6- or 8-week-old mice were used for the experiments. Spontaneous Kras</w:t>
      </w:r>
      <w:r w:rsidRPr="00413C14">
        <w:rPr>
          <w:rFonts w:ascii="Times New Roman" w:hAnsi="Times New Roman" w:cs="Times New Roman"/>
          <w:bCs/>
          <w:i/>
          <w:sz w:val="24"/>
          <w:szCs w:val="24"/>
          <w:vertAlign w:val="superscript"/>
        </w:rPr>
        <w:t>LA1/+</w:t>
      </w:r>
      <w:r w:rsidRPr="00413C14">
        <w:rPr>
          <w:rFonts w:ascii="Times New Roman" w:hAnsi="Times New Roman" w:cs="Times New Roman"/>
          <w:sz w:val="24"/>
          <w:szCs w:val="24"/>
        </w:rPr>
        <w:t xml:space="preserve"> and Kras</w:t>
      </w:r>
      <w:r w:rsidRPr="00413C14">
        <w:rPr>
          <w:rFonts w:ascii="Times New Roman" w:hAnsi="Times New Roman" w:cs="Times New Roman"/>
          <w:bCs/>
          <w:i/>
          <w:sz w:val="24"/>
          <w:szCs w:val="24"/>
          <w:vertAlign w:val="superscript"/>
        </w:rPr>
        <w:t>LA1/+</w:t>
      </w:r>
      <w:r w:rsidRPr="00413C14">
        <w:rPr>
          <w:rFonts w:ascii="Times New Roman" w:hAnsi="Times New Roman" w:cs="Times New Roman"/>
          <w:sz w:val="24"/>
          <w:szCs w:val="24"/>
        </w:rPr>
        <w:t>/p53</w:t>
      </w:r>
      <w:r w:rsidRPr="00413C14">
        <w:rPr>
          <w:rFonts w:ascii="Times New Roman" w:hAnsi="Times New Roman" w:cs="Times New Roman"/>
          <w:bCs/>
          <w:i/>
          <w:sz w:val="24"/>
          <w:szCs w:val="24"/>
          <w:vertAlign w:val="superscript"/>
        </w:rPr>
        <w:t xml:space="preserve"> R172H∆g/+</w:t>
      </w:r>
      <w:r w:rsidRPr="00413C14">
        <w:rPr>
          <w:rFonts w:ascii="Times New Roman" w:hAnsi="Times New Roman" w:cs="Times New Roman"/>
          <w:sz w:val="24"/>
          <w:szCs w:val="24"/>
        </w:rPr>
        <w:t xml:space="preserve"> mice were previously generated and maintained in our laboratory </w:t>
      </w:r>
      <w:r w:rsidRPr="00413C14">
        <w:rPr>
          <w:rFonts w:ascii="Times New Roman" w:hAnsi="Times New Roman" w:cs="Times New Roman"/>
          <w:sz w:val="24"/>
          <w:szCs w:val="24"/>
        </w:rPr>
        <w:fldChar w:fldCharType="begin">
          <w:fldData xml:space="preserve">PEVuZE5vdGU+PENpdGU+PEF1dGhvcj5aaGVuZzwvQXV0aG9yPjxZZWFyPjIwMDc8L1llYXI+PFJl
Y051bT40MzwvUmVjTnVtPjxEaXNwbGF5VGV4dD4oMiwxMyk8L0Rpc3BsYXlUZXh0PjxyZWNvcmQ+
PHJlYy1udW1iZXI+NDM8L3JlYy1udW1iZXI+PGZvcmVpZ24ta2V5cz48a2V5IGFwcD0iRU4iIGRi
LWlkPSI5ZDlzeGFhMHR6c3d3Y2VyYWV0NXZkYWN0ZmRlNXZ2cnQ1djIiIHRpbWVzdGFtcD0iMTQ4
MDU0NTcxMyI+NDM8L2tleT48L2ZvcmVpZ24ta2V5cz48cmVmLXR5cGUgbmFtZT0iSm91cm5hbCBB
cnRpY2xlIj4xNzwvcmVmLXR5cGU+PGNvbnRyaWJ1dG9ycz48YXV0aG9ycz48YXV0aG9yPlpoZW5n
LCBTLjwvYXV0aG9yPjxhdXRob3I+RWwtTmFnZ2FyLCBBLiBLLjwvYXV0aG9yPjxhdXRob3I+S2lt
LCBFLiBTLjwvYXV0aG9yPjxhdXRob3I+S3VyaWUsIEouIE0uPC9hdXRob3I+PGF1dGhvcj5Mb3ph
bm8sIEcuPC9hdXRob3I+PC9hdXRob3JzPjwvY29udHJpYnV0b3JzPjxhdXRoLWFkZHJlc3M+RGVw
YXJ0bWVudCBvZiBDYW5jZXIgR2VuZXRpY3MsIFRoZSBVbml2ZXJzaXR5IG9mIFRleGFzIE1EIEFu
ZGVyc29uIENhbmNlciBDZW50ZXIsIEhvdXN0b24sIFRYLCBVU0EuPC9hdXRoLWFkZHJlc3M+PHRp
dGxlcz48dGl0bGU+QSBnZW5ldGljIG1vdXNlIG1vZGVsIGZvciBtZXRhc3RhdGljIGx1bmcgY2Fu
Y2VyIHdpdGggZ2VuZGVyIGRpZmZlcmVuY2VzIGluIHN1cnZpdmFsPC90aXRsZT48c2Vjb25kYXJ5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MT48L2FsdC1wZXJpb2RpY2FsPjxwYWdlcz42ODk2LTkwNDwvcGFnZXM+PHZvbHVtZT4yNjwvdm9s
dW1lPjxudW1iZXI+NDg8L251bWJlcj48a2V5d29yZHM+PGtleXdvcmQ+QWRlbm9jYXJjaW5vbWEv
KmdlbmV0aWNzL21vcnRhbGl0eS9wYXRob2xvZ3k8L2tleXdvcmQ+PGtleXdvcmQ+QW5pbWFsczwv
a2V5d29yZD48a2V5d29yZD5CbG90dGluZywgV2VzdGVybjwva2V5d29yZD48a2V5d29yZD4qRGlz
ZWFzZSBNb2RlbHMsIEFuaW1hbDwva2V5d29yZD48a2V5d29yZD5GZW1hbGU8L2tleXdvcmQ+PGtl
eXdvcmQ+R2VuZXMsIHJhcy8qZ2VuZXRpY3M8L2tleXdvcmQ+PGtleXdvcmQ+SW1tdW5vcHJlY2lw
aXRhdGlvbjwva2V5d29yZD48a2V5d29yZD5MdW5nIE5lb3BsYXNtcy8qZ2VuZXRpY3MvbW9ydGFs
aXR5L3BhdGhvbG9neTwva2V5d29yZD48a2V5d29yZD5NYWxlPC9rZXl3b3JkPjxrZXl3b3JkPk1l
c290aGVsaW9tYS9ldGlvbG9neS9tb3J0YWxpdHkvcGF0aG9sb2d5PC9rZXl3b3JkPjxrZXl3b3Jk
Pk1pY2U8L2tleXdvcmQ+PGtleXdvcmQ+TWljZSwgS25vY2tvdXQ8L2tleXdvcmQ+PGtleXdvcmQ+
Kk11dGF0aW9uLCBNaXNzZW5zZTwva2V5d29yZD48a2V5d29yZD5QbGV1cmFsIE5lb3BsYXNtcy9l
dGlvbG9neS9tb3J0YWxpdHkvcGF0aG9sb2d5PC9rZXl3b3JkPjxrZXl3b3JkPlJOQSwgTWVzc2Vu
Z2VyL2dlbmV0aWNzL21ldGFib2xpc208L2tleXdvcmQ+PGtleXdvcmQ+UmV2ZXJzZSBUcmFuc2Ny
aXB0YXNlIFBvbHltZXJhc2UgQ2hhaW4gUmVhY3Rpb248L2tleXdvcmQ+PGtleXdvcmQ+U2V4IEZh
Y3RvcnM8L2tleXdvcmQ+PGtleXdvcmQ+U3Vydml2YWwgUmF0ZTwva2V5d29yZD48a2V5d29yZD5U
dW1vciBTdXBwcmVzc29yIFByb3RlaW4gcDUzLypnZW5ldGljczwva2V5d29yZD48L2tleXdvcmRz
PjxkYXRlcz48eWVhcj4yMDA3PC95ZWFyPjxwdWItZGF0ZXM+PGRhdGU+T2N0IDE4PC9kYXRlPjwv
cHViLWRhdGVzPjwvZGF0ZXM+PGlzYm4+MDk1MC05MjMyIChQcmludCkmI3hEOzA5NTAtOTIzMiAo
TGlua2luZyk8L2lzYm4+PGFjY2Vzc2lvbi1udW0+MTc0ODYwNzU8L2FjY2Vzc2lvbi1udW0+PHVy
bHM+PHJlbGF0ZWQtdXJscz48dXJsPmh0dHA6Ly93d3cubmNiaS5ubG0ubmloLmdvdi9wdWJtZWQv
MTc0ODYwNzU8L3VybD48L3JlbGF0ZWQtdXJscz48L3VybHM+PGVsZWN0cm9uaWMtcmVzb3VyY2Ut
bnVtPjEwLjEwMzgvc2oub25jLjEyMTA0OTM8L2VsZWN0cm9uaWMtcmVzb3VyY2UtbnVtPjwvcmVj
b3JkPjwvQ2l0ZT48Q2l0ZT48QXV0aG9yPkNoZW48L0F1dGhvcj48WWVhcj4yMDE0PC9ZZWFyPjxS
ZWNOdW0+MzA8L1JlY051bT48cmVjb3JkPjxyZWMtbnVtYmVyPjMwPC9yZWMtbnVtYmVyPjxmb3Jl
aWduLWtleXM+PGtleSBhcHA9IkVOIiBkYi1pZD0iOWQ5c3hhYTB0enN3d2NlcmFldDV2ZGFjdGZk
ZTV2dnJ0NXYyIiB0aW1lc3RhbXA9IjE0Nzk2ODQ4ODAiPjMwPC9rZXk+PC9mb3JlaWduLWtleXM+
PHJlZi10eXBlIG5hbWU9IkpvdXJuYWwgQXJ0aWNsZSI+MTc8L3JlZi10eXBlPjxjb250cmlidXRv
cnM+PGF1dGhvcnM+PGF1dGhvcj5DaGVuLCBMLjwvYXV0aG9yPjxhdXRob3I+R2liYm9ucywgRC4g
TC48L2F1dGhvcj48YXV0aG9yPkdvc3dhbWksIFMuPC9hdXRob3I+PGF1dGhvcj5Db3J0ZXosIE0u
IEEuPC9hdXRob3I+PGF1dGhvcj5BaG4sIFkuIEguPC9hdXRob3I+PGF1dGhvcj5CeWVycywgTC4g
QS48L2F1dGhvcj48YXV0aG9yPlpoYW5nLCBYLjwvYXV0aG9yPjxhdXRob3I+WWksIFguPC9hdXRo
b3I+PGF1dGhvcj5Ed3llciwgRC48L2F1dGhvcj48YXV0aG9yPkxpbiwgVy48L2F1dGhvcj48YXV0
aG9yPkRpYW8sIEwuPC9hdXRob3I+PGF1dGhvcj5XYW5nLCBKLjwvYXV0aG9yPjxhdXRob3I+Um95
YmFsLCBKLiBELjwvYXV0aG9yPjxhdXRob3I+UGF0ZWwsIE0uPC9hdXRob3I+PGF1dGhvcj5Vbmdl
d2lzcywgQy48L2F1dGhvcj48YXV0aG9yPlBlbmcsIEQuPC9hdXRob3I+PGF1dGhvcj5BbnRvbmlh
LCBTLjwvYXV0aG9yPjxhdXRob3I+TWVkaWF2aWxsYS1WYXJlbGEsIE0uPC9hdXRob3I+PGF1dGhv
cj5Sb2JlcnRzb24sIEcuPC9hdXRob3I+PGF1dGhvcj5Kb25lcywgUy48L2F1dGhvcj48YXV0aG9y
PlN1cmFva2FyLCBNLjwvYXV0aG9yPjxhdXRob3I+V2Vsc2gsIEouIFcuPC9hdXRob3I+PGF1dGhv
cj5FcmV6LCBCLjwvYXV0aG9yPjxhdXRob3I+V2lzdHViYSwsIElJPC9hdXRob3I+PGF1dGhvcj5D
aGVuLCBMLjwvYXV0aG9yPjxhdXRob3I+UGVuZywgRC48L2F1dGhvcj48YXV0aG9yPldhbmcsIFMu
PC9hdXRob3I+PGF1dGhvcj5VbGxyaWNoLCBTLiBFLjwvYXV0aG9yPjxhdXRob3I+SGV5bWFjaCwg
Si4gVi48L2F1dGhvcj48YXV0aG9yPkt1cmllLCBKLiBNLjwvYXV0aG9yPjxhdXRob3I+UWluLCBG
LiBYLjwvYXV0aG9yPjwvYXV0aG9ycz48L2NvbnRyaWJ1dG9ycz48YXV0aC1hZGRyZXNzPjFdIERl
cGFydG1lbnQgb2YgVGhvcmFjaWMvSGVhZCBhbmQgTmVjayBNZWRpY2FsIE9uY29sb2d5LCBUaGUg
VW5pdmVyc2l0eSBvZiBUZXhhcyBNRCBBbmRlcnNvbiBDYW5jZXIgQ2VudGVyLCBIb3VzdG9uLCBU
ZXhhcyA3NzAzMCwgVVNBIFsyXSBEZXBhcnRtZW50IG9mIEltbXVub2xvZ3ksIFRoZSBVbml2ZXJz
aXR5IG9mIFRleGFzIE1EIEFuZGVyc29uIENhbmNlciBDZW50ZXIsIEhvdXN0b24sIFRleGFzIDc3
MDMwLCBVU0EuJiN4RDsxXSBEZXBhcnRtZW50IG9mIFRob3JhY2ljL0hlYWQgYW5kIE5lY2sgTWVk
aWNhbCBPbmNvbG9neSwgVGhlIFVuaXZlcnNpdHkgb2YgVGV4YXMgTUQgQW5kZXJzb24gQ2FuY2Vy
IENlbnRlciwgSG91c3RvbiwgVGV4YXMgNzcwMzAsIFVTQSBbMl0gRGVwYXJ0bWVudCBvZiBNb2xl
Y3VsYXIgYW5kIENlbGx1bGFyIE9uY29sb2d5LCBUaGUgVW5pdmVyc2l0eSBvZiBUZXhhcyBNRCBB
bmRlcnNvbiBDYW5jZXIgQ2VudGVyLCBIb3VzdG9uLCBUZXhhcyA3NzAzMCwgVVNBLiYjeEQ7RGVw
YXJ0bWVudCBvZiBUaG9yYWNpYy9IZWFkIGFuZCBOZWNrIE1lZGljYWwgT25jb2xvZ3ksIFRoZSBV
bml2ZXJzaXR5IG9mIFRleGFzIE1EIEFuZGVyc29uIENhbmNlciBDZW50ZXIsIEhvdXN0b24sIFRl
eGFzIDc3MDMwLCBVU0EuJiN4RDsxXSBEZXBhcnRtZW50IG9mIFRob3JhY2ljL0hlYWQgYW5kIE5l
Y2sgTWVkaWNhbCBPbmNvbG9neSwgVGhlIFVuaXZlcnNpdHkgb2YgVGV4YXMgTUQgQW5kZXJzb24g
Q2FuY2VyIENlbnRlciwgSG91c3RvbiwgVGV4YXMgNzcwMzAsIFVTQSBbMl0gRGVwYXJ0bWVudCBv
ZiBNb2xlY3VsYXIgTWVkaWNpbmUsIEV3aGEgV29tYW5zIFVuaXZlcnNpdHkgU2Nob29sIG9mIE1l
ZGljaW5lLCAxMDcxIEFueWFuZ2NoZW9uLXJvLCBZYW5nY2hlb24tZ3UsIFNlb3VsIDE1OC03MTAs
IEtvcmVhLiYjeEQ7RGVwYXJ0bWVudCBvZiBJbW11bm9sb2d5LCBUaGUgVW5pdmVyc2l0eSBvZiBU
ZXhhcyBNRCBBbmRlcnNvbiBDYW5jZXIgQ2VudGVyLCBIb3VzdG9uLCBUZXhhcyA3NzAzMCwgVVNB
LiYjeEQ7RGVwYXJ0bWVudCBvZiBCaW9pbmZvcm1hdGljcyBhbmQgQ29tcHV0YXRpb25hbCBCaW9s
b2d5LCBUaGUgVW5pdmVyc2l0eSBvZiBUZXhhcyBNRCBBbmRlcnNvbiBDYW5jZXIgQ2VudGVyLCBI
b3VzdG9uLCBUZXhhcyA3NzAzMCwgVVNBLiYjeEQ7RGVwYXJ0bWVudCBvZiBJbW11bm9sb2d5LCBI
LiBMZWUgTW9mZml0dCBDYW5jZXIgQ2VudGVyLCBUYW1wYSwgRmxvcmlkYSAzMzYxMiwgVVNBLiYj
eEQ7Q2FuYWRhJmFwb3M7cyBNaWNoYWVsIFNtaXRoIEdlbm9tZSBTY2llbmNlcyBDZW50cmUsIEJD
IENhbmNlciBBZ2VuY3ksIFZhbmNvdXZlciwgQnJpdGlzaCBDb2x1bWJpYSwgQ2FuYWRhIFY1WiA0
UzYuJiN4RDsxXSBEZXBhcnRtZW50IG9mIFRob3JhY2ljL0hlYWQgYW5kIE5lY2sgTWVkaWNhbCBP
bmNvbG9neSwgVGhlIFVuaXZlcnNpdHkgb2YgVGV4YXMgTUQgQW5kZXJzb24gQ2FuY2VyIENlbnRl
ciwgSG91c3RvbiwgVGV4YXMgNzcwMzAsIFVTQSBbMl0gRGVwYXJ0bWVudCBvZiBUcmFuc2xhdGlv
bmFsIGFuZCBNb2xlY3VsYXIgUGF0aG9sb2d5LCBUaGUgVW5pdmVyc2l0eSBvZiBUZXhhcyBNRCBB
bmRlcnNvbiBDYW5jZXIgQ2VudGVyLCBIb3VzdG9uLCBUZXhhcyA3NzAzMCwgVVNBLiYjeEQ7RGVw
YXJ0bWVudCBvZiBSYWRpYXRpb24gT25jb2xvZ3ksIFRoZSBVbml2ZXJzaXR5IG9mIFRleGFzIE1E
IEFuZGVyc29uIENhbmNlciBDZW50ZXIsIEhvdXN0b24sIFRleGFzIDc3MDMwLCBVU0EuJiN4RDtE
ZXBhcnRtZW50IG9mIEltbXVub2Jpb2xvZ3ksIFlhbGUgU2Nob29sIG9mIE1lZGljaW5lLCAxMCBB
bWlzdGFkIFN0cmVldCwgTmV3IEhhdmVuLCBDb25uZWN0aWN1dCAwNjUxOSwgVVNBLiYjeEQ7S2V5
IExhYm9yYXRvcnkgb2YgR2VuZSBFbmdpbmVlcmluZyBvZiB0aGUgTWluaXN0cnkgb2YgRWR1Y2F0
aW9uIGFuZCBTdGF0ZSBLZXkgTGFib3JhdG9yeSBmb3IgQmlvY29udHJvbCwgU3VuIFlhdC1TZW4g
VW5pdmVyc2l0eSwgR3Vhbmd6aG91IDUxMDI3NSwgQ2hpbmEuJiN4RDsxXSBEZXBhcnRtZW50IG9m
IFRob3JhY2ljL0hlYWQgYW5kIE5lY2sgTWVkaWNhbCBPbmNvbG9neSwgVGhlIFVuaXZlcnNpdHkg
b2YgVGV4YXMgTUQgQW5kZXJzb24gQ2FuY2VyIENlbnRlciwgSG91c3RvbiwgVGV4YXMgNzcwMzAs
IFVTQSBbMl0gRGVwYXJ0bWVudCBvZiBJbW11bm9sb2d5LCBUaGUgVW5pdmVyc2l0eSBvZiBUZXhh
cyBNRCBBbmRlcnNvbiBDYW5jZXIgQ2VudGVyLCBIb3VzdG9uLCBUZXhhcyA3NzAzMCwgVVNBIFsz
XSBLZXkgTGFib3JhdG9yeSBvZiBHZW5lIEVuZ2luZWVyaW5nIG9mIHRoZSBNaW5pc3RyeSBvZiBF
ZHVjYXRpb24gYW5kIFN0YXRlIEtleSBMYWJvcmF0b3J5IGZvciBCaW9jb250cm9sLCBTdW4gWWF0
LVNlbiBVbml2ZXJzaXR5LCBHdWFuZ3pob3UgNTEwMjc1LCBDaGluYS48L2F1dGgtYWRkcmVzcz48
dGl0bGVzPjx0aXRsZT5NZXRhc3Rhc2lzIGlzIHJlZ3VsYXRlZCB2aWEgbWljcm9STkEtMjAwL1pF
QjEgYXhpcyBjb250cm9sIG9mIHR1bW91ciBjZWxsIFBELUwxIGV4cHJlc3Npb24gYW5kIGludHJh
dHVtb3JhbCBpbW11bm9zdXBwcmVzc2lvbjwvdGl0bGU+PHNlY29uZGFyeS10aXRsZT5OYXQgQ29t
bXVuPC9zZWNvbmRhcnktdGl0bGU+PGFsdC10aXRsZT5OYXR1cmUgY29tbXVuaWNhdGlvbnM8L2Fs
dC10aXRsZT48L3RpdGxlcz48cGVyaW9kaWNhbD48ZnVsbC10aXRsZT5OYXQgQ29tbXVuPC9mdWxs
LXRpdGxlPjxhYmJyLTE+TmF0dXJlIGNvbW11bmljYXRpb25zPC9hYmJyLTE+PC9wZXJpb2RpY2Fs
PjxhbHQtcGVyaW9kaWNhbD48ZnVsbC10aXRsZT5OYXQgQ29tbXVuPC9mdWxsLXRpdGxlPjxhYmJy
LTE+TmF0dXJlIGNvbW11bmljYXRpb25zPC9hYmJyLTE+PC9hbHQtcGVyaW9kaWNhbD48cGFnZXM+
NTI0MTwvcGFnZXM+PHZvbHVtZT41PC92b2x1bWU+PGtleXdvcmRzPjxrZXl3b3JkPkFuaW1hbHM8
L2tleXdvcmQ+PGtleXdvcmQ+QW50aWdlbnMsIENEMjc0LyptZXRhYm9saXNtPC9rZXl3b3JkPjxr
ZXl3b3JkPkNEOC1Qb3NpdGl2ZSBULUx5bXBob2N5dGVzPC9rZXl3b3JkPjxrZXl3b3JkPkNhcmNp
bm9tYSwgTm9uLVNtYWxsLUNlbGwgTHVuZy9nZW5ldGljcy9pbW11bm9sb2d5L3BhdGhvbG9neTwv
a2V5d29yZD48a2V5d29yZD5DZWxsIExpbmUsIFR1bW9yPC9rZXl3b3JkPjxrZXl3b3JkPkNlbGwg
UHJvbGlmZXJhdGlvbjwva2V5d29yZD48a2V5d29yZD5EYXRhYmFzZXMgYXMgVG9waWM8L2tleXdv
cmQ+PGtleXdvcmQ+RXBpdGhlbGlhbC1NZXNlbmNoeW1hbCBUcmFuc2l0aW9uL2dlbmV0aWNzPC9r
ZXl3b3JkPjxrZXl3b3JkPkdlbmUgVGFyZ2V0aW5nPC9rZXl3b3JkPjxrZXl3b3JkPkhvbWVvZG9t
YWluIFByb3RlaW5zLyptZXRhYm9saXNtPC9rZXl3b3JkPjxrZXl3b3JkPkh1bWFuczwva2V5d29y
ZD48a2V5d29yZD4qSW1tdW5lIFRvbGVyYW5jZTwva2V5d29yZD48a2V5d29yZD5JbW11bml0eTwv
a2V5d29yZD48a2V5d29yZD5LcnVwcGVsLUxpa2UgVHJhbnNjcmlwdGlvbiBGYWN0b3JzLyptZXRh
Ym9saXNtPC9rZXl3b3JkPjxrZXl3b3JkPkx1bmcgTmVvcGxhc21zL2dlbmV0aWNzLyppbW11bm9s
b2d5L3BhdGhvbG9neTwva2V5d29yZD48a2V5d29yZD5MeW1waG9jeXRlcywgVHVtb3ItSW5maWx0
cmF0aW5nL2ltbXVub2xvZ3k8L2tleXdvcmQ+PGtleXdvcmQ+TWFsZTwva2V5d29yZD48a2V5d29y
ZD5NaWNlLCBJbmJyZWQgQzU3Qkw8L2tleXdvcmQ+PGtleXdvcmQ+TWljcm9STkFzL2dlbmV0aWNz
LyptZXRhYm9saXNtPC9rZXl3b3JkPjxrZXl3b3JkPk1vZGVscywgQmlvbG9naWNhbDwva2V5d29y
ZD48a2V5d29yZD5OZW9wbGFzbSBNZXRhc3Rhc2lzPC9rZXl3b3JkPjxrZXl3b3JkPlBoZW5vdHlw
ZTwva2V5d29yZD48a2V5d29yZD5UcmFuc2NyaXB0aW9uIEZhY3RvcnMvKm1ldGFib2xpc208L2tl
eXdvcmQ+PC9rZXl3b3Jkcz48ZGF0ZXM+PHllYXI+MjAxNDwveWVhcj48cHViLWRhdGVzPjxkYXRl
Pk9jdCAyODwvZGF0ZT48L3B1Yi1kYXRlcz48L2RhdGVzPjxpc2JuPjIwNDEtMTcyMyAoRWxlY3Ry
b25pYykmI3hEOzIwNDEtMTcyMyAoTGlua2luZyk8L2lzYm4+PGFjY2Vzc2lvbi1udW0+MjUzNDgw
MDM8L2FjY2Vzc2lvbi1udW0+PHVybHM+PHJlbGF0ZWQtdXJscz48dXJsPmh0dHA6Ly93d3cubmNi
aS5ubG0ubmloLmdvdi9wdWJtZWQvMjUzNDgwMDM8L3VybD48L3JlbGF0ZWQtdXJscz48L3VybHM+
PGN1c3RvbTI+NDIxMjMxOTwvY3VzdG9tMj48ZWxlY3Ryb25pYy1yZXNvdXJjZS1udW0+MTAuMTAz
OC9uY29tbXM2MjQxPC9lbGVjdHJvbmljLXJlc291cmNlLW51bT48L3JlY29yZD48L0NpdGU+PC9F
bmROb3RlPgB=
</w:fldData>
        </w:fldChar>
      </w:r>
      <w:r w:rsidR="00550F77">
        <w:rPr>
          <w:rFonts w:ascii="Times New Roman" w:hAnsi="Times New Roman" w:cs="Times New Roman"/>
          <w:sz w:val="24"/>
          <w:szCs w:val="24"/>
        </w:rPr>
        <w:instrText xml:space="preserve"> ADDIN EN.CITE </w:instrText>
      </w:r>
      <w:r w:rsidR="00550F77">
        <w:rPr>
          <w:rFonts w:ascii="Times New Roman" w:hAnsi="Times New Roman" w:cs="Times New Roman"/>
          <w:sz w:val="24"/>
          <w:szCs w:val="24"/>
        </w:rPr>
        <w:fldChar w:fldCharType="begin">
          <w:fldData xml:space="preserve">PEVuZE5vdGU+PENpdGU+PEF1dGhvcj5aaGVuZzwvQXV0aG9yPjxZZWFyPjIwMDc8L1llYXI+PFJl
Y051bT40MzwvUmVjTnVtPjxEaXNwbGF5VGV4dD4oMiwxMyk8L0Rpc3BsYXlUZXh0PjxyZWNvcmQ+
PHJlYy1udW1iZXI+NDM8L3JlYy1udW1iZXI+PGZvcmVpZ24ta2V5cz48a2V5IGFwcD0iRU4iIGRi
LWlkPSI5ZDlzeGFhMHR6c3d3Y2VyYWV0NXZkYWN0ZmRlNXZ2cnQ1djIiIHRpbWVzdGFtcD0iMTQ4
MDU0NTcxMyI+NDM8L2tleT48L2ZvcmVpZ24ta2V5cz48cmVmLXR5cGUgbmFtZT0iSm91cm5hbCBB
cnRpY2xlIj4xNzwvcmVmLXR5cGU+PGNvbnRyaWJ1dG9ycz48YXV0aG9ycz48YXV0aG9yPlpoZW5n
LCBTLjwvYXV0aG9yPjxhdXRob3I+RWwtTmFnZ2FyLCBBLiBLLjwvYXV0aG9yPjxhdXRob3I+S2lt
LCBFLiBTLjwvYXV0aG9yPjxhdXRob3I+S3VyaWUsIEouIE0uPC9hdXRob3I+PGF1dGhvcj5Mb3ph
bm8sIEcuPC9hdXRob3I+PC9hdXRob3JzPjwvY29udHJpYnV0b3JzPjxhdXRoLWFkZHJlc3M+RGVw
YXJ0bWVudCBvZiBDYW5jZXIgR2VuZXRpY3MsIFRoZSBVbml2ZXJzaXR5IG9mIFRleGFzIE1EIEFu
ZGVyc29uIENhbmNlciBDZW50ZXIsIEhvdXN0b24sIFRYLCBVU0EuPC9hdXRoLWFkZHJlc3M+PHRp
dGxlcz48dGl0bGU+QSBnZW5ldGljIG1vdXNlIG1vZGVsIGZvciBtZXRhc3RhdGljIGx1bmcgY2Fu
Y2VyIHdpdGggZ2VuZGVyIGRpZmZlcmVuY2VzIGluIHN1cnZpdmFsPC90aXRsZT48c2Vjb25kYXJ5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MT48L2FsdC1wZXJpb2RpY2FsPjxwYWdlcz42ODk2LTkwNDwvcGFnZXM+PHZvbHVtZT4yNjwvdm9s
dW1lPjxudW1iZXI+NDg8L251bWJlcj48a2V5d29yZHM+PGtleXdvcmQ+QWRlbm9jYXJjaW5vbWEv
KmdlbmV0aWNzL21vcnRhbGl0eS9wYXRob2xvZ3k8L2tleXdvcmQ+PGtleXdvcmQ+QW5pbWFsczwv
a2V5d29yZD48a2V5d29yZD5CbG90dGluZywgV2VzdGVybjwva2V5d29yZD48a2V5d29yZD4qRGlz
ZWFzZSBNb2RlbHMsIEFuaW1hbDwva2V5d29yZD48a2V5d29yZD5GZW1hbGU8L2tleXdvcmQ+PGtl
eXdvcmQ+R2VuZXMsIHJhcy8qZ2VuZXRpY3M8L2tleXdvcmQ+PGtleXdvcmQ+SW1tdW5vcHJlY2lw
aXRhdGlvbjwva2V5d29yZD48a2V5d29yZD5MdW5nIE5lb3BsYXNtcy8qZ2VuZXRpY3MvbW9ydGFs
aXR5L3BhdGhvbG9neTwva2V5d29yZD48a2V5d29yZD5NYWxlPC9rZXl3b3JkPjxrZXl3b3JkPk1l
c290aGVsaW9tYS9ldGlvbG9neS9tb3J0YWxpdHkvcGF0aG9sb2d5PC9rZXl3b3JkPjxrZXl3b3Jk
Pk1pY2U8L2tleXdvcmQ+PGtleXdvcmQ+TWljZSwgS25vY2tvdXQ8L2tleXdvcmQ+PGtleXdvcmQ+
Kk11dGF0aW9uLCBNaXNzZW5zZTwva2V5d29yZD48a2V5d29yZD5QbGV1cmFsIE5lb3BsYXNtcy9l
dGlvbG9neS9tb3J0YWxpdHkvcGF0aG9sb2d5PC9rZXl3b3JkPjxrZXl3b3JkPlJOQSwgTWVzc2Vu
Z2VyL2dlbmV0aWNzL21ldGFib2xpc208L2tleXdvcmQ+PGtleXdvcmQ+UmV2ZXJzZSBUcmFuc2Ny
aXB0YXNlIFBvbHltZXJhc2UgQ2hhaW4gUmVhY3Rpb248L2tleXdvcmQ+PGtleXdvcmQ+U2V4IEZh
Y3RvcnM8L2tleXdvcmQ+PGtleXdvcmQ+U3Vydml2YWwgUmF0ZTwva2V5d29yZD48a2V5d29yZD5U
dW1vciBTdXBwcmVzc29yIFByb3RlaW4gcDUzLypnZW5ldGljczwva2V5d29yZD48L2tleXdvcmRz
PjxkYXRlcz48eWVhcj4yMDA3PC95ZWFyPjxwdWItZGF0ZXM+PGRhdGU+T2N0IDE4PC9kYXRlPjwv
cHViLWRhdGVzPjwvZGF0ZXM+PGlzYm4+MDk1MC05MjMyIChQcmludCkmI3hEOzA5NTAtOTIzMiAo
TGlua2luZyk8L2lzYm4+PGFjY2Vzc2lvbi1udW0+MTc0ODYwNzU8L2FjY2Vzc2lvbi1udW0+PHVy
bHM+PHJlbGF0ZWQtdXJscz48dXJsPmh0dHA6Ly93d3cubmNiaS5ubG0ubmloLmdvdi9wdWJtZWQv
MTc0ODYwNzU8L3VybD48L3JlbGF0ZWQtdXJscz48L3VybHM+PGVsZWN0cm9uaWMtcmVzb3VyY2Ut
bnVtPjEwLjEwMzgvc2oub25jLjEyMTA0OTM8L2VsZWN0cm9uaWMtcmVzb3VyY2UtbnVtPjwvcmVj
b3JkPjwvQ2l0ZT48Q2l0ZT48QXV0aG9yPkNoZW48L0F1dGhvcj48WWVhcj4yMDE0PC9ZZWFyPjxS
ZWNOdW0+MzA8L1JlY051bT48cmVjb3JkPjxyZWMtbnVtYmVyPjMwPC9yZWMtbnVtYmVyPjxmb3Jl
aWduLWtleXM+PGtleSBhcHA9IkVOIiBkYi1pZD0iOWQ5c3hhYTB0enN3d2NlcmFldDV2ZGFjdGZk
ZTV2dnJ0NXYyIiB0aW1lc3RhbXA9IjE0Nzk2ODQ4ODAiPjMwPC9rZXk+PC9mb3JlaWduLWtleXM+
PHJlZi10eXBlIG5hbWU9IkpvdXJuYWwgQXJ0aWNsZSI+MTc8L3JlZi10eXBlPjxjb250cmlidXRv
cnM+PGF1dGhvcnM+PGF1dGhvcj5DaGVuLCBMLjwvYXV0aG9yPjxhdXRob3I+R2liYm9ucywgRC4g
TC48L2F1dGhvcj48YXV0aG9yPkdvc3dhbWksIFMuPC9hdXRob3I+PGF1dGhvcj5Db3J0ZXosIE0u
IEEuPC9hdXRob3I+PGF1dGhvcj5BaG4sIFkuIEguPC9hdXRob3I+PGF1dGhvcj5CeWVycywgTC4g
QS48L2F1dGhvcj48YXV0aG9yPlpoYW5nLCBYLjwvYXV0aG9yPjxhdXRob3I+WWksIFguPC9hdXRo
b3I+PGF1dGhvcj5Ed3llciwgRC48L2F1dGhvcj48YXV0aG9yPkxpbiwgVy48L2F1dGhvcj48YXV0
aG9yPkRpYW8sIEwuPC9hdXRob3I+PGF1dGhvcj5XYW5nLCBKLjwvYXV0aG9yPjxhdXRob3I+Um95
YmFsLCBKLiBELjwvYXV0aG9yPjxhdXRob3I+UGF0ZWwsIE0uPC9hdXRob3I+PGF1dGhvcj5Vbmdl
d2lzcywgQy48L2F1dGhvcj48YXV0aG9yPlBlbmcsIEQuPC9hdXRob3I+PGF1dGhvcj5BbnRvbmlh
LCBTLjwvYXV0aG9yPjxhdXRob3I+TWVkaWF2aWxsYS1WYXJlbGEsIE0uPC9hdXRob3I+PGF1dGhv
cj5Sb2JlcnRzb24sIEcuPC9hdXRob3I+PGF1dGhvcj5Kb25lcywgUy48L2F1dGhvcj48YXV0aG9y
PlN1cmFva2FyLCBNLjwvYXV0aG9yPjxhdXRob3I+V2Vsc2gsIEouIFcuPC9hdXRob3I+PGF1dGhv
cj5FcmV6LCBCLjwvYXV0aG9yPjxhdXRob3I+V2lzdHViYSwsIElJPC9hdXRob3I+PGF1dGhvcj5D
aGVuLCBMLjwvYXV0aG9yPjxhdXRob3I+UGVuZywgRC48L2F1dGhvcj48YXV0aG9yPldhbmcsIFMu
PC9hdXRob3I+PGF1dGhvcj5VbGxyaWNoLCBTLiBFLjwvYXV0aG9yPjxhdXRob3I+SGV5bWFjaCwg
Si4gVi48L2F1dGhvcj48YXV0aG9yPkt1cmllLCBKLiBNLjwvYXV0aG9yPjxhdXRob3I+UWluLCBG
LiBYLjwvYXV0aG9yPjwvYXV0aG9ycz48L2NvbnRyaWJ1dG9ycz48YXV0aC1hZGRyZXNzPjFdIERl
cGFydG1lbnQgb2YgVGhvcmFjaWMvSGVhZCBhbmQgTmVjayBNZWRpY2FsIE9uY29sb2d5LCBUaGUg
VW5pdmVyc2l0eSBvZiBUZXhhcyBNRCBBbmRlcnNvbiBDYW5jZXIgQ2VudGVyLCBIb3VzdG9uLCBU
ZXhhcyA3NzAzMCwgVVNBIFsyXSBEZXBhcnRtZW50IG9mIEltbXVub2xvZ3ksIFRoZSBVbml2ZXJz
aXR5IG9mIFRleGFzIE1EIEFuZGVyc29uIENhbmNlciBDZW50ZXIsIEhvdXN0b24sIFRleGFzIDc3
MDMwLCBVU0EuJiN4RDsxXSBEZXBhcnRtZW50IG9mIFRob3JhY2ljL0hlYWQgYW5kIE5lY2sgTWVk
aWNhbCBPbmNvbG9neSwgVGhlIFVuaXZlcnNpdHkgb2YgVGV4YXMgTUQgQW5kZXJzb24gQ2FuY2Vy
IENlbnRlciwgSG91c3RvbiwgVGV4YXMgNzcwMzAsIFVTQSBbMl0gRGVwYXJ0bWVudCBvZiBNb2xl
Y3VsYXIgYW5kIENlbGx1bGFyIE9uY29sb2d5LCBUaGUgVW5pdmVyc2l0eSBvZiBUZXhhcyBNRCBB
bmRlcnNvbiBDYW5jZXIgQ2VudGVyLCBIb3VzdG9uLCBUZXhhcyA3NzAzMCwgVVNBLiYjeEQ7RGVw
YXJ0bWVudCBvZiBUaG9yYWNpYy9IZWFkIGFuZCBOZWNrIE1lZGljYWwgT25jb2xvZ3ksIFRoZSBV
bml2ZXJzaXR5IG9mIFRleGFzIE1EIEFuZGVyc29uIENhbmNlciBDZW50ZXIsIEhvdXN0b24sIFRl
eGFzIDc3MDMwLCBVU0EuJiN4RDsxXSBEZXBhcnRtZW50IG9mIFRob3JhY2ljL0hlYWQgYW5kIE5l
Y2sgTWVkaWNhbCBPbmNvbG9neSwgVGhlIFVuaXZlcnNpdHkgb2YgVGV4YXMgTUQgQW5kZXJzb24g
Q2FuY2VyIENlbnRlciwgSG91c3RvbiwgVGV4YXMgNzcwMzAsIFVTQSBbMl0gRGVwYXJ0bWVudCBv
ZiBNb2xlY3VsYXIgTWVkaWNpbmUsIEV3aGEgV29tYW5zIFVuaXZlcnNpdHkgU2Nob29sIG9mIE1l
ZGljaW5lLCAxMDcxIEFueWFuZ2NoZW9uLXJvLCBZYW5nY2hlb24tZ3UsIFNlb3VsIDE1OC03MTAs
IEtvcmVhLiYjeEQ7RGVwYXJ0bWVudCBvZiBJbW11bm9sb2d5LCBUaGUgVW5pdmVyc2l0eSBvZiBU
ZXhhcyBNRCBBbmRlcnNvbiBDYW5jZXIgQ2VudGVyLCBIb3VzdG9uLCBUZXhhcyA3NzAzMCwgVVNB
LiYjeEQ7RGVwYXJ0bWVudCBvZiBCaW9pbmZvcm1hdGljcyBhbmQgQ29tcHV0YXRpb25hbCBCaW9s
b2d5LCBUaGUgVW5pdmVyc2l0eSBvZiBUZXhhcyBNRCBBbmRlcnNvbiBDYW5jZXIgQ2VudGVyLCBI
b3VzdG9uLCBUZXhhcyA3NzAzMCwgVVNBLiYjeEQ7RGVwYXJ0bWVudCBvZiBJbW11bm9sb2d5LCBI
LiBMZWUgTW9mZml0dCBDYW5jZXIgQ2VudGVyLCBUYW1wYSwgRmxvcmlkYSAzMzYxMiwgVVNBLiYj
eEQ7Q2FuYWRhJmFwb3M7cyBNaWNoYWVsIFNtaXRoIEdlbm9tZSBTY2llbmNlcyBDZW50cmUsIEJD
IENhbmNlciBBZ2VuY3ksIFZhbmNvdXZlciwgQnJpdGlzaCBDb2x1bWJpYSwgQ2FuYWRhIFY1WiA0
UzYuJiN4RDsxXSBEZXBhcnRtZW50IG9mIFRob3JhY2ljL0hlYWQgYW5kIE5lY2sgTWVkaWNhbCBP
bmNvbG9neSwgVGhlIFVuaXZlcnNpdHkgb2YgVGV4YXMgTUQgQW5kZXJzb24gQ2FuY2VyIENlbnRl
ciwgSG91c3RvbiwgVGV4YXMgNzcwMzAsIFVTQSBbMl0gRGVwYXJ0bWVudCBvZiBUcmFuc2xhdGlv
bmFsIGFuZCBNb2xlY3VsYXIgUGF0aG9sb2d5LCBUaGUgVW5pdmVyc2l0eSBvZiBUZXhhcyBNRCBB
bmRlcnNvbiBDYW5jZXIgQ2VudGVyLCBIb3VzdG9uLCBUZXhhcyA3NzAzMCwgVVNBLiYjeEQ7RGVw
YXJ0bWVudCBvZiBSYWRpYXRpb24gT25jb2xvZ3ksIFRoZSBVbml2ZXJzaXR5IG9mIFRleGFzIE1E
IEFuZGVyc29uIENhbmNlciBDZW50ZXIsIEhvdXN0b24sIFRleGFzIDc3MDMwLCBVU0EuJiN4RDtE
ZXBhcnRtZW50IG9mIEltbXVub2Jpb2xvZ3ksIFlhbGUgU2Nob29sIG9mIE1lZGljaW5lLCAxMCBB
bWlzdGFkIFN0cmVldCwgTmV3IEhhdmVuLCBDb25uZWN0aWN1dCAwNjUxOSwgVVNBLiYjeEQ7S2V5
IExhYm9yYXRvcnkgb2YgR2VuZSBFbmdpbmVlcmluZyBvZiB0aGUgTWluaXN0cnkgb2YgRWR1Y2F0
aW9uIGFuZCBTdGF0ZSBLZXkgTGFib3JhdG9yeSBmb3IgQmlvY29udHJvbCwgU3VuIFlhdC1TZW4g
VW5pdmVyc2l0eSwgR3Vhbmd6aG91IDUxMDI3NSwgQ2hpbmEuJiN4RDsxXSBEZXBhcnRtZW50IG9m
IFRob3JhY2ljL0hlYWQgYW5kIE5lY2sgTWVkaWNhbCBPbmNvbG9neSwgVGhlIFVuaXZlcnNpdHkg
b2YgVGV4YXMgTUQgQW5kZXJzb24gQ2FuY2VyIENlbnRlciwgSG91c3RvbiwgVGV4YXMgNzcwMzAs
IFVTQSBbMl0gRGVwYXJ0bWVudCBvZiBJbW11bm9sb2d5LCBUaGUgVW5pdmVyc2l0eSBvZiBUZXhh
cyBNRCBBbmRlcnNvbiBDYW5jZXIgQ2VudGVyLCBIb3VzdG9uLCBUZXhhcyA3NzAzMCwgVVNBIFsz
XSBLZXkgTGFib3JhdG9yeSBvZiBHZW5lIEVuZ2luZWVyaW5nIG9mIHRoZSBNaW5pc3RyeSBvZiBF
ZHVjYXRpb24gYW5kIFN0YXRlIEtleSBMYWJvcmF0b3J5IGZvciBCaW9jb250cm9sLCBTdW4gWWF0
LVNlbiBVbml2ZXJzaXR5LCBHdWFuZ3pob3UgNTEwMjc1LCBDaGluYS48L2F1dGgtYWRkcmVzcz48
dGl0bGVzPjx0aXRsZT5NZXRhc3Rhc2lzIGlzIHJlZ3VsYXRlZCB2aWEgbWljcm9STkEtMjAwL1pF
QjEgYXhpcyBjb250cm9sIG9mIHR1bW91ciBjZWxsIFBELUwxIGV4cHJlc3Npb24gYW5kIGludHJh
dHVtb3JhbCBpbW11bm9zdXBwcmVzc2lvbjwvdGl0bGU+PHNlY29uZGFyeS10aXRsZT5OYXQgQ29t
bXVuPC9zZWNvbmRhcnktdGl0bGU+PGFsdC10aXRsZT5OYXR1cmUgY29tbXVuaWNhdGlvbnM8L2Fs
dC10aXRsZT48L3RpdGxlcz48cGVyaW9kaWNhbD48ZnVsbC10aXRsZT5OYXQgQ29tbXVuPC9mdWxs
LXRpdGxlPjxhYmJyLTE+TmF0dXJlIGNvbW11bmljYXRpb25zPC9hYmJyLTE+PC9wZXJpb2RpY2Fs
PjxhbHQtcGVyaW9kaWNhbD48ZnVsbC10aXRsZT5OYXQgQ29tbXVuPC9mdWxsLXRpdGxlPjxhYmJy
LTE+TmF0dXJlIGNvbW11bmljYXRpb25zPC9hYmJyLTE+PC9hbHQtcGVyaW9kaWNhbD48cGFnZXM+
NTI0MTwvcGFnZXM+PHZvbHVtZT41PC92b2x1bWU+PGtleXdvcmRzPjxrZXl3b3JkPkFuaW1hbHM8
L2tleXdvcmQ+PGtleXdvcmQ+QW50aWdlbnMsIENEMjc0LyptZXRhYm9saXNtPC9rZXl3b3JkPjxr
ZXl3b3JkPkNEOC1Qb3NpdGl2ZSBULUx5bXBob2N5dGVzPC9rZXl3b3JkPjxrZXl3b3JkPkNhcmNp
bm9tYSwgTm9uLVNtYWxsLUNlbGwgTHVuZy9nZW5ldGljcy9pbW11bm9sb2d5L3BhdGhvbG9neTwv
a2V5d29yZD48a2V5d29yZD5DZWxsIExpbmUsIFR1bW9yPC9rZXl3b3JkPjxrZXl3b3JkPkNlbGwg
UHJvbGlmZXJhdGlvbjwva2V5d29yZD48a2V5d29yZD5EYXRhYmFzZXMgYXMgVG9waWM8L2tleXdv
cmQ+PGtleXdvcmQ+RXBpdGhlbGlhbC1NZXNlbmNoeW1hbCBUcmFuc2l0aW9uL2dlbmV0aWNzPC9r
ZXl3b3JkPjxrZXl3b3JkPkdlbmUgVGFyZ2V0aW5nPC9rZXl3b3JkPjxrZXl3b3JkPkhvbWVvZG9t
YWluIFByb3RlaW5zLyptZXRhYm9saXNtPC9rZXl3b3JkPjxrZXl3b3JkPkh1bWFuczwva2V5d29y
ZD48a2V5d29yZD4qSW1tdW5lIFRvbGVyYW5jZTwva2V5d29yZD48a2V5d29yZD5JbW11bml0eTwv
a2V5d29yZD48a2V5d29yZD5LcnVwcGVsLUxpa2UgVHJhbnNjcmlwdGlvbiBGYWN0b3JzLyptZXRh
Ym9saXNtPC9rZXl3b3JkPjxrZXl3b3JkPkx1bmcgTmVvcGxhc21zL2dlbmV0aWNzLyppbW11bm9s
b2d5L3BhdGhvbG9neTwva2V5d29yZD48a2V5d29yZD5MeW1waG9jeXRlcywgVHVtb3ItSW5maWx0
cmF0aW5nL2ltbXVub2xvZ3k8L2tleXdvcmQ+PGtleXdvcmQ+TWFsZTwva2V5d29yZD48a2V5d29y
ZD5NaWNlLCBJbmJyZWQgQzU3Qkw8L2tleXdvcmQ+PGtleXdvcmQ+TWljcm9STkFzL2dlbmV0aWNz
LyptZXRhYm9saXNtPC9rZXl3b3JkPjxrZXl3b3JkPk1vZGVscywgQmlvbG9naWNhbDwva2V5d29y
ZD48a2V5d29yZD5OZW9wbGFzbSBNZXRhc3Rhc2lzPC9rZXl3b3JkPjxrZXl3b3JkPlBoZW5vdHlw
ZTwva2V5d29yZD48a2V5d29yZD5UcmFuc2NyaXB0aW9uIEZhY3RvcnMvKm1ldGFib2xpc208L2tl
eXdvcmQ+PC9rZXl3b3Jkcz48ZGF0ZXM+PHllYXI+MjAxNDwveWVhcj48cHViLWRhdGVzPjxkYXRl
Pk9jdCAyODwvZGF0ZT48L3B1Yi1kYXRlcz48L2RhdGVzPjxpc2JuPjIwNDEtMTcyMyAoRWxlY3Ry
b25pYykmI3hEOzIwNDEtMTcyMyAoTGlua2luZyk8L2lzYm4+PGFjY2Vzc2lvbi1udW0+MjUzNDgw
MDM8L2FjY2Vzc2lvbi1udW0+PHVybHM+PHJlbGF0ZWQtdXJscz48dXJsPmh0dHA6Ly93d3cubmNi
aS5ubG0ubmloLmdvdi9wdWJtZWQvMjUzNDgwMDM8L3VybD48L3JlbGF0ZWQtdXJscz48L3VybHM+
PGN1c3RvbTI+NDIxMjMxOTwvY3VzdG9tMj48ZWxlY3Ryb25pYy1yZXNvdXJjZS1udW0+MTAuMTAz
OC9uY29tbXM2MjQxPC9lbGVjdHJvbmljLXJlc291cmNlLW51bT48L3JlY29yZD48L0NpdGU+PC9F
bmROb3RlPgB=
</w:fldData>
        </w:fldChar>
      </w:r>
      <w:r w:rsidR="00550F77">
        <w:rPr>
          <w:rFonts w:ascii="Times New Roman" w:hAnsi="Times New Roman" w:cs="Times New Roman"/>
          <w:sz w:val="24"/>
          <w:szCs w:val="24"/>
        </w:rPr>
        <w:instrText xml:space="preserve"> ADDIN EN.CITE.DATA </w:instrText>
      </w:r>
      <w:r w:rsidR="00550F77">
        <w:rPr>
          <w:rFonts w:ascii="Times New Roman" w:hAnsi="Times New Roman" w:cs="Times New Roman"/>
          <w:sz w:val="24"/>
          <w:szCs w:val="24"/>
        </w:rPr>
      </w:r>
      <w:r w:rsidR="00550F77">
        <w:rPr>
          <w:rFonts w:ascii="Times New Roman" w:hAnsi="Times New Roman" w:cs="Times New Roman"/>
          <w:sz w:val="24"/>
          <w:szCs w:val="24"/>
        </w:rPr>
        <w:fldChar w:fldCharType="end"/>
      </w:r>
      <w:r w:rsidRPr="00413C14">
        <w:rPr>
          <w:rFonts w:ascii="Times New Roman" w:hAnsi="Times New Roman" w:cs="Times New Roman"/>
          <w:sz w:val="24"/>
          <w:szCs w:val="24"/>
        </w:rPr>
      </w:r>
      <w:r w:rsidRPr="00413C14">
        <w:rPr>
          <w:rFonts w:ascii="Times New Roman" w:hAnsi="Times New Roman" w:cs="Times New Roman"/>
          <w:sz w:val="24"/>
          <w:szCs w:val="24"/>
        </w:rPr>
        <w:fldChar w:fldCharType="separate"/>
      </w:r>
      <w:r w:rsidR="00550F77">
        <w:rPr>
          <w:rFonts w:ascii="Times New Roman" w:hAnsi="Times New Roman" w:cs="Times New Roman"/>
          <w:noProof/>
          <w:sz w:val="24"/>
          <w:szCs w:val="24"/>
        </w:rPr>
        <w:t>(2,13)</w:t>
      </w:r>
      <w:r w:rsidRPr="00413C14">
        <w:rPr>
          <w:rFonts w:ascii="Times New Roman" w:hAnsi="Times New Roman" w:cs="Times New Roman"/>
          <w:sz w:val="24"/>
          <w:szCs w:val="24"/>
        </w:rPr>
        <w:fldChar w:fldCharType="end"/>
      </w:r>
      <w:r w:rsidRPr="00413C14">
        <w:rPr>
          <w:rFonts w:ascii="Times New Roman" w:hAnsi="Times New Roman" w:cs="Times New Roman"/>
          <w:sz w:val="24"/>
          <w:szCs w:val="24"/>
        </w:rPr>
        <w:t>. 8- to 12- month-old Kras</w:t>
      </w:r>
      <w:r w:rsidRPr="00413C14">
        <w:rPr>
          <w:rFonts w:ascii="Times New Roman" w:hAnsi="Times New Roman" w:cs="Times New Roman"/>
          <w:bCs/>
          <w:i/>
          <w:sz w:val="24"/>
          <w:szCs w:val="24"/>
          <w:vertAlign w:val="superscript"/>
        </w:rPr>
        <w:t>LA1/+</w:t>
      </w:r>
      <w:r w:rsidRPr="00413C14">
        <w:rPr>
          <w:rFonts w:ascii="Times New Roman" w:hAnsi="Times New Roman" w:cs="Times New Roman"/>
          <w:sz w:val="24"/>
          <w:szCs w:val="24"/>
        </w:rPr>
        <w:t xml:space="preserve"> and Kras</w:t>
      </w:r>
      <w:r w:rsidRPr="00413C14">
        <w:rPr>
          <w:rFonts w:ascii="Times New Roman" w:hAnsi="Times New Roman" w:cs="Times New Roman"/>
          <w:bCs/>
          <w:i/>
          <w:sz w:val="24"/>
          <w:szCs w:val="24"/>
          <w:vertAlign w:val="superscript"/>
        </w:rPr>
        <w:t>LA1/+</w:t>
      </w:r>
      <w:r w:rsidRPr="00413C14">
        <w:rPr>
          <w:rFonts w:ascii="Times New Roman" w:hAnsi="Times New Roman" w:cs="Times New Roman"/>
          <w:sz w:val="24"/>
          <w:szCs w:val="24"/>
        </w:rPr>
        <w:t>/p53</w:t>
      </w:r>
      <w:r w:rsidRPr="00413C14">
        <w:rPr>
          <w:rFonts w:ascii="Times New Roman" w:hAnsi="Times New Roman" w:cs="Times New Roman"/>
          <w:bCs/>
          <w:i/>
          <w:sz w:val="24"/>
          <w:szCs w:val="24"/>
          <w:vertAlign w:val="superscript"/>
        </w:rPr>
        <w:t xml:space="preserve"> R172H∆g/+</w:t>
      </w:r>
      <w:r w:rsidRPr="00413C14">
        <w:rPr>
          <w:rFonts w:ascii="Times New Roman" w:hAnsi="Times New Roman" w:cs="Times New Roman"/>
          <w:sz w:val="24"/>
          <w:szCs w:val="24"/>
        </w:rPr>
        <w:t xml:space="preserve"> mice were used for the experiments. All animal procedures were reviewed and approved by The University of Texas MD Anderson Cancer Center Animal Care and Use Committee.</w:t>
      </w:r>
    </w:p>
    <w:p w14:paraId="625D16D8" w14:textId="77777777" w:rsidR="00044BB7" w:rsidRDefault="00044BB7" w:rsidP="00044BB7">
      <w:pPr>
        <w:spacing w:after="0" w:line="480" w:lineRule="auto"/>
        <w:jc w:val="both"/>
        <w:rPr>
          <w:rFonts w:ascii="Times New Roman" w:hAnsi="Times New Roman" w:cs="Times New Roman"/>
          <w:sz w:val="24"/>
          <w:szCs w:val="24"/>
        </w:rPr>
      </w:pPr>
    </w:p>
    <w:p w14:paraId="28424538" w14:textId="77777777" w:rsidR="00044BB7" w:rsidRPr="00E30402" w:rsidRDefault="00044BB7" w:rsidP="00044BB7">
      <w:pPr>
        <w:spacing w:after="0" w:line="480" w:lineRule="auto"/>
        <w:jc w:val="both"/>
        <w:rPr>
          <w:rFonts w:ascii="Arial" w:hAnsi="Arial" w:cs="Arial"/>
          <w:b/>
          <w:i/>
          <w:sz w:val="24"/>
          <w:szCs w:val="24"/>
        </w:rPr>
      </w:pPr>
      <w:r w:rsidRPr="00E30402">
        <w:rPr>
          <w:rFonts w:ascii="Arial" w:hAnsi="Arial" w:cs="Arial"/>
          <w:b/>
          <w:i/>
          <w:sz w:val="24"/>
          <w:szCs w:val="24"/>
        </w:rPr>
        <w:t>CRISPR/Cas9 Editing</w:t>
      </w:r>
    </w:p>
    <w:p w14:paraId="11664CA3" w14:textId="77777777" w:rsidR="00044BB7" w:rsidRDefault="00044BB7" w:rsidP="00044B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3FEA">
        <w:rPr>
          <w:rFonts w:ascii="Times New Roman" w:hAnsi="Times New Roman" w:cs="Times New Roman"/>
          <w:sz w:val="24"/>
          <w:szCs w:val="24"/>
        </w:rPr>
        <w:t xml:space="preserve">The </w:t>
      </w:r>
      <w:proofErr w:type="spellStart"/>
      <w:r w:rsidRPr="00B13FEA">
        <w:rPr>
          <w:rFonts w:ascii="Times New Roman" w:hAnsi="Times New Roman" w:cs="Times New Roman"/>
          <w:sz w:val="24"/>
          <w:szCs w:val="24"/>
        </w:rPr>
        <w:t>sgRNA</w:t>
      </w:r>
      <w:proofErr w:type="spellEnd"/>
      <w:r w:rsidRPr="00B13FEA">
        <w:rPr>
          <w:rFonts w:ascii="Times New Roman" w:hAnsi="Times New Roman" w:cs="Times New Roman"/>
          <w:sz w:val="24"/>
          <w:szCs w:val="24"/>
        </w:rPr>
        <w:t xml:space="preserve"> was designed using online tools from Zhang’s lab (http://crispr.mit.edu/). According to the database (http://arep.med.harvard.edu/human_crispr/) from Church’s lab, all the </w:t>
      </w:r>
      <w:proofErr w:type="spellStart"/>
      <w:r w:rsidRPr="00B13FEA">
        <w:rPr>
          <w:rFonts w:ascii="Times New Roman" w:hAnsi="Times New Roman" w:cs="Times New Roman"/>
          <w:sz w:val="24"/>
          <w:szCs w:val="24"/>
        </w:rPr>
        <w:t>sgRNAs</w:t>
      </w:r>
      <w:proofErr w:type="spellEnd"/>
      <w:r w:rsidRPr="00B13FEA">
        <w:rPr>
          <w:rFonts w:ascii="Times New Roman" w:hAnsi="Times New Roman" w:cs="Times New Roman"/>
          <w:sz w:val="24"/>
          <w:szCs w:val="24"/>
        </w:rPr>
        <w:t xml:space="preserve"> are located on the exon of PD-L1 gene. The </w:t>
      </w:r>
      <w:proofErr w:type="spellStart"/>
      <w:r w:rsidRPr="00B13FEA">
        <w:rPr>
          <w:rFonts w:ascii="Times New Roman" w:hAnsi="Times New Roman" w:cs="Times New Roman"/>
          <w:sz w:val="24"/>
          <w:szCs w:val="24"/>
        </w:rPr>
        <w:t>sgRNA</w:t>
      </w:r>
      <w:proofErr w:type="spellEnd"/>
      <w:r w:rsidRPr="00B13FEA">
        <w:rPr>
          <w:rFonts w:ascii="Times New Roman" w:hAnsi="Times New Roman" w:cs="Times New Roman"/>
          <w:sz w:val="24"/>
          <w:szCs w:val="24"/>
        </w:rPr>
        <w:t xml:space="preserve"> targeting on PD-L1 ORF with high specificity was cloned into </w:t>
      </w:r>
      <w:proofErr w:type="spellStart"/>
      <w:r w:rsidRPr="00B13FEA">
        <w:rPr>
          <w:rFonts w:ascii="Times New Roman" w:hAnsi="Times New Roman" w:cs="Times New Roman"/>
          <w:sz w:val="24"/>
          <w:szCs w:val="24"/>
        </w:rPr>
        <w:t>sgRNA</w:t>
      </w:r>
      <w:proofErr w:type="spellEnd"/>
      <w:r w:rsidRPr="00B13FEA">
        <w:rPr>
          <w:rFonts w:ascii="Times New Roman" w:hAnsi="Times New Roman" w:cs="Times New Roman"/>
          <w:sz w:val="24"/>
          <w:szCs w:val="24"/>
        </w:rPr>
        <w:t xml:space="preserve"> expression vector through </w:t>
      </w:r>
      <w:proofErr w:type="spellStart"/>
      <w:r w:rsidRPr="00B13FEA">
        <w:rPr>
          <w:rFonts w:ascii="Times New Roman" w:hAnsi="Times New Roman" w:cs="Times New Roman"/>
          <w:sz w:val="24"/>
          <w:szCs w:val="24"/>
        </w:rPr>
        <w:t>BbsI</w:t>
      </w:r>
      <w:proofErr w:type="spellEnd"/>
      <w:r w:rsidRPr="00B13FEA">
        <w:rPr>
          <w:rFonts w:ascii="Times New Roman" w:hAnsi="Times New Roman" w:cs="Times New Roman"/>
          <w:sz w:val="24"/>
          <w:szCs w:val="24"/>
        </w:rPr>
        <w:t xml:space="preserve"> restriction site (</w:t>
      </w:r>
      <w:proofErr w:type="spellStart"/>
      <w:r w:rsidRPr="00B13FEA">
        <w:rPr>
          <w:rFonts w:ascii="Times New Roman" w:hAnsi="Times New Roman" w:cs="Times New Roman"/>
          <w:sz w:val="24"/>
          <w:szCs w:val="24"/>
        </w:rPr>
        <w:t>Fermentas</w:t>
      </w:r>
      <w:proofErr w:type="spellEnd"/>
      <w:r w:rsidRPr="00B13FEA">
        <w:rPr>
          <w:rFonts w:ascii="Times New Roman" w:hAnsi="Times New Roman" w:cs="Times New Roman"/>
          <w:sz w:val="24"/>
          <w:szCs w:val="24"/>
        </w:rPr>
        <w:t xml:space="preserve"> </w:t>
      </w:r>
      <w:proofErr w:type="spellStart"/>
      <w:r w:rsidRPr="00B13FEA">
        <w:rPr>
          <w:rFonts w:ascii="Times New Roman" w:hAnsi="Times New Roman" w:cs="Times New Roman"/>
          <w:sz w:val="24"/>
          <w:szCs w:val="24"/>
        </w:rPr>
        <w:lastRenderedPageBreak/>
        <w:t>Thermo</w:t>
      </w:r>
      <w:proofErr w:type="spellEnd"/>
      <w:r w:rsidRPr="00B13FEA">
        <w:rPr>
          <w:rFonts w:ascii="Times New Roman" w:hAnsi="Times New Roman" w:cs="Times New Roman"/>
          <w:sz w:val="24"/>
          <w:szCs w:val="24"/>
        </w:rPr>
        <w:t xml:space="preserve">). After co-transfection with CRISPR-Cas9 vector in the cancer cell line, cells were selected with 5 </w:t>
      </w:r>
      <w:r w:rsidRPr="00FB0945">
        <w:rPr>
          <w:rFonts w:ascii="Symbol" w:hAnsi="Symbol" w:cs="Times New Roman"/>
          <w:sz w:val="24"/>
          <w:szCs w:val="24"/>
        </w:rPr>
        <w:t></w:t>
      </w:r>
      <w:r w:rsidRPr="00FB0945">
        <w:rPr>
          <w:rFonts w:ascii="Times New Roman" w:hAnsi="Times New Roman" w:cs="Times New Roman"/>
          <w:sz w:val="24"/>
          <w:szCs w:val="24"/>
        </w:rPr>
        <w:t>g</w:t>
      </w:r>
      <w:r w:rsidRPr="00B13FEA">
        <w:rPr>
          <w:rFonts w:ascii="Times New Roman" w:hAnsi="Times New Roman" w:cs="Times New Roman"/>
          <w:sz w:val="24"/>
          <w:szCs w:val="24"/>
        </w:rPr>
        <w:t xml:space="preserve">/ml of </w:t>
      </w:r>
      <w:proofErr w:type="spellStart"/>
      <w:r w:rsidRPr="00B13FEA">
        <w:rPr>
          <w:rFonts w:ascii="Times New Roman" w:hAnsi="Times New Roman" w:cs="Times New Roman"/>
          <w:sz w:val="24"/>
          <w:szCs w:val="24"/>
        </w:rPr>
        <w:t>puromycin</w:t>
      </w:r>
      <w:proofErr w:type="spellEnd"/>
      <w:r w:rsidRPr="00B13FEA">
        <w:rPr>
          <w:rFonts w:ascii="Times New Roman" w:hAnsi="Times New Roman" w:cs="Times New Roman"/>
          <w:sz w:val="24"/>
          <w:szCs w:val="24"/>
        </w:rPr>
        <w:t xml:space="preserve"> (Sigma). Successful targeting of PD-L1 was determined by flow cytometry screening of clones treated with and without 100 ng/ml of IFN-</w:t>
      </w:r>
      <w:r w:rsidRPr="00B13FEA">
        <w:rPr>
          <w:rFonts w:ascii="Symbol" w:hAnsi="Symbol" w:cs="Times New Roman"/>
          <w:sz w:val="24"/>
          <w:szCs w:val="24"/>
        </w:rPr>
        <w:t></w:t>
      </w:r>
      <w:r w:rsidRPr="00B13FEA">
        <w:rPr>
          <w:rFonts w:ascii="Times New Roman" w:hAnsi="Times New Roman" w:cs="Times New Roman"/>
          <w:sz w:val="24"/>
          <w:szCs w:val="24"/>
        </w:rPr>
        <w:t xml:space="preserve"> (</w:t>
      </w:r>
      <w:proofErr w:type="spellStart"/>
      <w:r w:rsidRPr="00B13FEA">
        <w:rPr>
          <w:rFonts w:ascii="Times New Roman" w:hAnsi="Times New Roman" w:cs="Times New Roman"/>
          <w:sz w:val="24"/>
          <w:szCs w:val="24"/>
        </w:rPr>
        <w:t>PeproTech</w:t>
      </w:r>
      <w:proofErr w:type="spellEnd"/>
      <w:r w:rsidRPr="00B13FEA">
        <w:rPr>
          <w:rFonts w:ascii="Times New Roman" w:hAnsi="Times New Roman" w:cs="Times New Roman"/>
          <w:sz w:val="24"/>
          <w:szCs w:val="24"/>
        </w:rPr>
        <w:t>).</w:t>
      </w:r>
    </w:p>
    <w:p w14:paraId="6FEF2B78" w14:textId="77777777" w:rsidR="00550F77" w:rsidRPr="00413C14" w:rsidRDefault="00550F77" w:rsidP="00550F77">
      <w:pPr>
        <w:spacing w:after="0" w:line="480" w:lineRule="auto"/>
        <w:jc w:val="both"/>
        <w:rPr>
          <w:rFonts w:ascii="Times New Roman" w:hAnsi="Times New Roman" w:cs="Times New Roman"/>
          <w:sz w:val="24"/>
          <w:szCs w:val="24"/>
        </w:rPr>
      </w:pPr>
    </w:p>
    <w:p w14:paraId="4563A104" w14:textId="77777777" w:rsidR="00550F77" w:rsidRPr="00E30402" w:rsidRDefault="00550F77" w:rsidP="00550F77">
      <w:pPr>
        <w:spacing w:after="0" w:line="480" w:lineRule="auto"/>
        <w:jc w:val="both"/>
        <w:rPr>
          <w:rFonts w:ascii="Arial" w:hAnsi="Arial" w:cs="Arial"/>
          <w:b/>
          <w:i/>
          <w:sz w:val="24"/>
          <w:szCs w:val="24"/>
        </w:rPr>
      </w:pPr>
      <w:r w:rsidRPr="00E30402">
        <w:rPr>
          <w:rFonts w:ascii="Arial" w:hAnsi="Arial" w:cs="Arial"/>
          <w:b/>
          <w:i/>
          <w:sz w:val="24"/>
          <w:szCs w:val="24"/>
        </w:rPr>
        <w:t>Antibody-mediated Cell Depletion</w:t>
      </w:r>
    </w:p>
    <w:p w14:paraId="1A24EB33" w14:textId="43A2A0AC"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3C14">
        <w:rPr>
          <w:rFonts w:ascii="Times New Roman" w:hAnsi="Times New Roman" w:cs="Times New Roman"/>
          <w:sz w:val="24"/>
          <w:szCs w:val="24"/>
        </w:rPr>
        <w:t xml:space="preserve">Mice were pretreated with anti-CD8 antibody (2.43; </w:t>
      </w:r>
      <w:proofErr w:type="spellStart"/>
      <w:r w:rsidRPr="00413C14">
        <w:rPr>
          <w:rFonts w:ascii="Times New Roman" w:hAnsi="Times New Roman" w:cs="Times New Roman"/>
          <w:sz w:val="24"/>
          <w:szCs w:val="24"/>
        </w:rPr>
        <w:t>BioXCell</w:t>
      </w:r>
      <w:proofErr w:type="spellEnd"/>
      <w:r w:rsidRPr="00413C14">
        <w:rPr>
          <w:rFonts w:ascii="Times New Roman" w:hAnsi="Times New Roman" w:cs="Times New Roman"/>
          <w:sz w:val="24"/>
          <w:szCs w:val="24"/>
        </w:rPr>
        <w:t xml:space="preserve">; 400 </w:t>
      </w:r>
      <w:r w:rsidRPr="009A527D">
        <w:rPr>
          <w:rFonts w:ascii="Symbol" w:hAnsi="Symbol" w:cs="Times New Roman"/>
          <w:sz w:val="24"/>
          <w:szCs w:val="24"/>
        </w:rPr>
        <w:t></w:t>
      </w:r>
      <w:r w:rsidRPr="00413C14">
        <w:rPr>
          <w:rFonts w:ascii="Times New Roman" w:hAnsi="Times New Roman" w:cs="Times New Roman"/>
          <w:sz w:val="24"/>
          <w:szCs w:val="24"/>
        </w:rPr>
        <w:t xml:space="preserve">g per mouse, intraperitoneally) one week before tumor cell injection. 200 </w:t>
      </w:r>
      <w:r w:rsidRPr="009A527D">
        <w:rPr>
          <w:rFonts w:ascii="Symbol" w:hAnsi="Symbol" w:cs="Times New Roman"/>
          <w:sz w:val="24"/>
          <w:szCs w:val="24"/>
        </w:rPr>
        <w:t></w:t>
      </w:r>
      <w:r w:rsidRPr="00413C14">
        <w:rPr>
          <w:rFonts w:ascii="Times New Roman" w:hAnsi="Times New Roman" w:cs="Times New Roman"/>
          <w:sz w:val="24"/>
          <w:szCs w:val="24"/>
        </w:rPr>
        <w:t xml:space="preserve">g of anti-CD8 antibody per mouse was injected into the mice once weekly for </w:t>
      </w:r>
      <w:r>
        <w:rPr>
          <w:rFonts w:ascii="Times New Roman" w:hAnsi="Times New Roman" w:cs="Times New Roman"/>
          <w:sz w:val="24"/>
          <w:szCs w:val="24"/>
        </w:rPr>
        <w:t>indicated</w:t>
      </w:r>
      <w:r w:rsidRPr="00413C14">
        <w:rPr>
          <w:rFonts w:ascii="Times New Roman" w:hAnsi="Times New Roman" w:cs="Times New Roman"/>
          <w:sz w:val="24"/>
          <w:szCs w:val="24"/>
        </w:rPr>
        <w:t xml:space="preserve"> weeks beginning on day 1 after a subcutaneous cancer cell injection as previously described </w:t>
      </w:r>
      <w:r w:rsidRPr="00413C14">
        <w:rPr>
          <w:rFonts w:ascii="Times New Roman" w:hAnsi="Times New Roman" w:cs="Times New Roman"/>
          <w:sz w:val="24"/>
          <w:szCs w:val="24"/>
        </w:rPr>
        <w:fldChar w:fldCharType="begin">
          <w:fldData xml:space="preserve">PEVuZE5vdGU+PENpdGU+PEF1dGhvcj5DaGVuPC9BdXRob3I+PFllYXI+MjAxNjwvWWVhcj48UmVj
TnVtPjk1PC9SZWNOdW0+PERpc3BsYXlUZXh0PigzKTwvRGlzcGxheVRleHQ+PHJlY29yZD48cmVj
LW51bWJlcj45NTwvcmVjLW51bWJlcj48Zm9yZWlnbi1rZXlzPjxrZXkgYXBwPSJFTiIgZGItaWQ9
IjlkOXN4YWEwdHpzd3djZXJhZXQ1dmRhY3RmZGU1dnZydDV2MiIgdGltZXN0YW1wPSIxNDg1MjEw
MTIxIj45NTwva2V5PjwvZm9yZWlnbi1rZXlzPjxyZWYtdHlwZSBuYW1lPSJKb3VybmFsIEFydGlj
bGUiPjE3PC9yZWYtdHlwZT48Y29udHJpYnV0b3JzPjxhdXRob3JzPjxhdXRob3I+Q2hlbiwgTC48
L2F1dGhvcj48YXV0aG9yPllpLCBYLjwvYXV0aG9yPjxhdXRob3I+R29zd2FtaSwgUy48L2F1dGhv
cj48YXV0aG9yPkFobiwgWS4gSC48L2F1dGhvcj48YXV0aG9yPlJveWJhbCwgSi4gRC48L2F1dGhv
cj48YXV0aG9yPllhbmcsIFkuPC9hdXRob3I+PGF1dGhvcj5EaWFvLCBMLjwvYXV0aG9yPjxhdXRo
b3I+UGVuZywgRC48L2F1dGhvcj48YXV0aG9yPlBlbmcsIEQuPC9hdXRob3I+PGF1dGhvcj5GcmFk
ZXR0ZSwgSi4gSi48L2F1dGhvcj48YXV0aG9yPldhbmcsIEouPC9hdXRob3I+PGF1dGhvcj5CeWVy
cywgTC4gQS48L2F1dGhvcj48YXV0aG9yPkt1cmllLCBKLiBNLjwvYXV0aG9yPjxhdXRob3I+VWxs
cmljaCwgUy4gRS48L2F1dGhvcj48YXV0aG9yPlFpbiwgRi4gWC48L2F1dGhvcj48YXV0aG9yPkdp
YmJvbnMsIEQuIEwuPC9hdXRob3I+PC9hdXRob3JzPjwvY29udHJpYnV0b3JzPjxhdXRoLWFkZHJl
c3M+RGVwYXJ0bWVudCBvZiBUaG9yYWNpYy9IZWFkIGFuZCBOZWNrIE1lZGljYWwgT25jb2xvZ3ks
IFRoZSBVbml2ZXJzaXR5IG9mIFRleGFzIE1EIEFuZGVyc29uIENhbmNlciBDZW50ZXIgLCBIb3Vz
dG9uLCBUWCwgVVNBLiYjeEQ7RGVwYXJ0bWVudCBvZiBJbW11bm9sb2d5LCBUaGUgVW5pdmVyc2l0
eSBvZiBUZXhhcyBNRCBBbmRlcnNvbiBDYW5jZXIgQ2VudGVyICwgSG91c3RvbiwgVFgsIFVTQS4m
I3hEO0RlcGFydG1lbnQgb2YgVGhvcmFjaWMvSGVhZCBhbmQgTmVjayBNZWRpY2FsIE9uY29sb2d5
LCBUaGUgVW5pdmVyc2l0eSBvZiBUZXhhcyBNRCBBbmRlcnNvbiBDYW5jZXIgQ2VudGVyLCBIb3Vz
dG9uLCBUWCwgVVNBOyBEZXBhcnRtZW50IG9mIE1vbGVjdWxhciBNZWRpY2luZSBhbmQgVGlzc3Vl
IEluanVyeSBEZWZlbnNlIFJlc2VhcmNoIENlbnRlciwgRXdoYSBXb21hbnMgVW5pdmVyc2l0eSBT
Y2hvb2wgb2YgTWVkaWNpbmUsIFlhbmdjaGVvbi1ndSwgU2VvdWwsIEtvcmVhLiYjeEQ7RGVwYXJ0
bWVudCBvZiBUaG9yYWNpYy9IZWFkIGFuZCBOZWNrIE1lZGljYWwgT25jb2xvZ3ksIFRoZSBVbml2
ZXJzaXR5IG9mIFRleGFzIE1EIEFuZGVyc29uIENhbmNlciBDZW50ZXIsIEhvdXN0b24sIFRYLCBV
U0E7IERlcGFydG1lbnQgb2YgT2JzdGV0cmljcyBhbmQgR3luZWNvbG9neSwgU2hhbmdoYWkgR2Vu
ZXJhbCBIb3NwaXRhbCwgU2hhbmdoYWksIENoaW5hLiYjeEQ7RGVwYXJ0bWVudCBvZiBCaW9pbmZv
cm1hdGljcyBhbmQgQ29tcHV0YXRpb25hbCBCaW9sb2d5LCBUaGUgVW5pdmVyc2l0eSBvZiBUZXhh
cyBNRCBBbmRlcnNvbiBDYW5jZXIgQ2VudGVyICwgSG91c3RvbiwgVFgsIFVTQS4mI3hEO0NlbnRl
ciBmb3IgU3lzdGVtcyBNZWRpY2luZSwgSW5zdGl0dXRlIG9mIEJhc2ljIE1lZGljYWwgU2NpZW5j
ZXMsIENoaW5lc2UgQWNhZGVteSBvZiBNZWRpY2FsIFNjaWVuY2VzICZhbXA7IFBla2luZyBVbmlv
biBNZWRpY2FsIENvbGxlZ2UsIEJlaWppbmcsIENoaW5hOyBTdXpob3UgSW5zdGl0dXRlIG9mIFN5
c3RlbXMgTWVkaWNpbmUsIFN1emhvdSwgQ2hpbmEuJiN4RDtEZXBhcnRtZW50IG9mIFRob3JhY2lj
L0hlYWQgYW5kIE5lY2sgTWVkaWNhbCBPbmNvbG9neSwgVGhlIFVuaXZlcnNpdHkgb2YgVGV4YXMg
TUQgQW5kZXJzb24gQ2FuY2VyIENlbnRlciwgSG91c3RvbiwgVFgsIFVTQTsgRGVwYXJ0bWVudCBv
ZiBJbW11bm9sb2d5LCBUaGUgVW5pdmVyc2l0eSBvZiBUZXhhcyBNRCBBbmRlcnNvbiBDYW5jZXIg
Q2VudGVyLCBIb3VzdG9uLCBUWCwgVVNBOyBDZW50ZXIgZm9yIFN5c3RlbXMgTWVkaWNpbmUsIElu
c3RpdHV0ZSBvZiBCYXNpYyBNZWRpY2FsIFNjaWVuY2VzLCBDaGluZXNlIEFjYWRlbXkgb2YgTWVk
aWNhbCBTY2llbmNlcyAmYW1wOyBQZWtpbmcgVW5pb24gTWVkaWNhbCBDb2xsZWdlLCBCZWlqaW5n
LCBDaGluYTsgU3V6aG91IEluc3RpdHV0ZSBvZiBTeXN0ZW1zIE1lZGljaW5lLCBTdXpob3UsIENo
aW5hLiYjeEQ7RGVwYXJ0bWVudCBvZiBUaG9yYWNpYy9IZWFkIGFuZCBOZWNrIE1lZGljYWwgT25j
b2xvZ3ksIFRoZSBVbml2ZXJzaXR5IG9mIFRleGFzIE1EIEFuZGVyc29uIENhbmNlciBDZW50ZXIs
IEhvdXN0b24sIFRYLCBVU0E7IERlcGFydG1lbnQgb2YgTW9sZWN1bGFyIGFuZCBDZWxsdWxhciBP
bmNvbG9neSwgVGhlIFVuaXZlcnNpdHkgb2YgVGV4YXMgTUQgQW5kZXJzb24gQ2FuY2VyIENlbnRl
ciwgSG91c3RvbiwgVFgsIFVTQS48L2F1dGgtYWRkcmVzcz48dGl0bGVzPjx0aXRsZT5Hcm93dGgg
YW5kIG1ldGFzdGFzaXMgb2YgbHVuZyBhZGVub2NhcmNpbm9tYSBpcyBwb3RlbnRpYXRlZCBieSBC
TVA0LW1lZGlhdGVkIGltbXVub3N1cHByZXNzaW9uPC90aXRsZT48c2Vjb25kYXJ5LXRpdGxlPk9u
Y29pbW11bm9sb2d5PC9zZWNvbmRhcnktdGl0bGU+PGFsdC10aXRsZT5PbmNvaW1tdW5vbG9neTwv
YWx0LXRpdGxlPjwvdGl0bGVzPjxwZXJpb2RpY2FsPjxmdWxsLXRpdGxlPk9uY29pbW11bm9sb2d5
PC9mdWxsLXRpdGxlPjxhYmJyLTE+T25jb2ltbXVub2xvZ3k8L2FiYnItMT48L3BlcmlvZGljYWw+
PGFsdC1wZXJpb2RpY2FsPjxmdWxsLXRpdGxlPk9uY29pbW11bm9sb2d5PC9mdWxsLXRpdGxlPjxh
YmJyLTE+T25jb2ltbXVub2xvZ3k8L2FiYnItMT48L2FsdC1wZXJpb2RpY2FsPjxwYWdlcz5lMTIz
NDU3MDwvcGFnZXM+PHZvbHVtZT41PC92b2x1bWU+PG51bWJlcj4xMTwvbnVtYmVyPjxkYXRlcz48
eWVhcj4yMDE2PC95ZWFyPjwvZGF0ZXM+PGlzYm4+MjE2Mi00MDExIChQcmludCkmI3hEOzIxNjIt
NDAxMSAoTGlua2luZyk8L2lzYm4+PGFjY2Vzc2lvbi1udW0+Mjc5OTk3NDk8L2FjY2Vzc2lvbi1u
dW0+PHVybHM+PHJlbGF0ZWQtdXJscz48dXJsPmh0dHA6Ly93d3cubmNiaS5ubG0ubmloLmdvdi9w
dWJtZWQvMjc5OTk3NDk8L3VybD48L3JlbGF0ZWQtdXJscz48L3VybHM+PGN1c3RvbTI+NTEzOTYy
NjwvY3VzdG9tMj48ZWxlY3Ryb25pYy1yZXNvdXJjZS1udW0+MTAuMTA4MC8yMTYyNDAyWC4yMDE2
LjEyMzQ1NzA8L2VsZWN0cm9uaWMtcmVzb3VyY2UtbnVtPjwvcmVjb3JkPjwvQ2l0ZT48L0VuZE5v
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PEVuZE5vdGU+PENpdGU+PEF1dGhvcj5DaGVuPC9BdXRob3I+PFllYXI+MjAxNjwvWWVhcj48UmVj
TnVtPjk1PC9SZWNOdW0+PERpc3BsYXlUZXh0PigzKTwvRGlzcGxheVRleHQ+PHJlY29yZD48cmVj
LW51bWJlcj45NTwvcmVjLW51bWJlcj48Zm9yZWlnbi1rZXlzPjxrZXkgYXBwPSJFTiIgZGItaWQ9
IjlkOXN4YWEwdHpzd3djZXJhZXQ1dmRhY3RmZGU1dnZydDV2MiIgdGltZXN0YW1wPSIxNDg1MjEw
MTIxIj45NTwva2V5PjwvZm9yZWlnbi1rZXlzPjxyZWYtdHlwZSBuYW1lPSJKb3VybmFsIEFydGlj
bGUiPjE3PC9yZWYtdHlwZT48Y29udHJpYnV0b3JzPjxhdXRob3JzPjxhdXRob3I+Q2hlbiwgTC48
L2F1dGhvcj48YXV0aG9yPllpLCBYLjwvYXV0aG9yPjxhdXRob3I+R29zd2FtaSwgUy48L2F1dGhv
cj48YXV0aG9yPkFobiwgWS4gSC48L2F1dGhvcj48YXV0aG9yPlJveWJhbCwgSi4gRC48L2F1dGhv
cj48YXV0aG9yPllhbmcsIFkuPC9hdXRob3I+PGF1dGhvcj5EaWFvLCBMLjwvYXV0aG9yPjxhdXRo
b3I+UGVuZywgRC48L2F1dGhvcj48YXV0aG9yPlBlbmcsIEQuPC9hdXRob3I+PGF1dGhvcj5GcmFk
ZXR0ZSwgSi4gSi48L2F1dGhvcj48YXV0aG9yPldhbmcsIEouPC9hdXRob3I+PGF1dGhvcj5CeWVy
cywgTC4gQS48L2F1dGhvcj48YXV0aG9yPkt1cmllLCBKLiBNLjwvYXV0aG9yPjxhdXRob3I+VWxs
cmljaCwgUy4gRS48L2F1dGhvcj48YXV0aG9yPlFpbiwgRi4gWC48L2F1dGhvcj48YXV0aG9yPkdp
YmJvbnMsIEQuIEwuPC9hdXRob3I+PC9hdXRob3JzPjwvY29udHJpYnV0b3JzPjxhdXRoLWFkZHJl
c3M+RGVwYXJ0bWVudCBvZiBUaG9yYWNpYy9IZWFkIGFuZCBOZWNrIE1lZGljYWwgT25jb2xvZ3ks
IFRoZSBVbml2ZXJzaXR5IG9mIFRleGFzIE1EIEFuZGVyc29uIENhbmNlciBDZW50ZXIgLCBIb3Vz
dG9uLCBUWCwgVVNBLiYjeEQ7RGVwYXJ0bWVudCBvZiBJbW11bm9sb2d5LCBUaGUgVW5pdmVyc2l0
eSBvZiBUZXhhcyBNRCBBbmRlcnNvbiBDYW5jZXIgQ2VudGVyICwgSG91c3RvbiwgVFgsIFVTQS4m
I3hEO0RlcGFydG1lbnQgb2YgVGhvcmFjaWMvSGVhZCBhbmQgTmVjayBNZWRpY2FsIE9uY29sb2d5
LCBUaGUgVW5pdmVyc2l0eSBvZiBUZXhhcyBNRCBBbmRlcnNvbiBDYW5jZXIgQ2VudGVyLCBIb3Vz
dG9uLCBUWCwgVVNBOyBEZXBhcnRtZW50IG9mIE1vbGVjdWxhciBNZWRpY2luZSBhbmQgVGlzc3Vl
IEluanVyeSBEZWZlbnNlIFJlc2VhcmNoIENlbnRlciwgRXdoYSBXb21hbnMgVW5pdmVyc2l0eSBT
Y2hvb2wgb2YgTWVkaWNpbmUsIFlhbmdjaGVvbi1ndSwgU2VvdWwsIEtvcmVhLiYjeEQ7RGVwYXJ0
bWVudCBvZiBUaG9yYWNpYy9IZWFkIGFuZCBOZWNrIE1lZGljYWwgT25jb2xvZ3ksIFRoZSBVbml2
ZXJzaXR5IG9mIFRleGFzIE1EIEFuZGVyc29uIENhbmNlciBDZW50ZXIsIEhvdXN0b24sIFRYLCBV
U0E7IERlcGFydG1lbnQgb2YgT2JzdGV0cmljcyBhbmQgR3luZWNvbG9neSwgU2hhbmdoYWkgR2Vu
ZXJhbCBIb3NwaXRhbCwgU2hhbmdoYWksIENoaW5hLiYjeEQ7RGVwYXJ0bWVudCBvZiBCaW9pbmZv
cm1hdGljcyBhbmQgQ29tcHV0YXRpb25hbCBCaW9sb2d5LCBUaGUgVW5pdmVyc2l0eSBvZiBUZXhh
cyBNRCBBbmRlcnNvbiBDYW5jZXIgQ2VudGVyICwgSG91c3RvbiwgVFgsIFVTQS4mI3hEO0NlbnRl
ciBmb3IgU3lzdGVtcyBNZWRpY2luZSwgSW5zdGl0dXRlIG9mIEJhc2ljIE1lZGljYWwgU2NpZW5j
ZXMsIENoaW5lc2UgQWNhZGVteSBvZiBNZWRpY2FsIFNjaWVuY2VzICZhbXA7IFBla2luZyBVbmlv
biBNZWRpY2FsIENvbGxlZ2UsIEJlaWppbmcsIENoaW5hOyBTdXpob3UgSW5zdGl0dXRlIG9mIFN5
c3RlbXMgTWVkaWNpbmUsIFN1emhvdSwgQ2hpbmEuJiN4RDtEZXBhcnRtZW50IG9mIFRob3JhY2lj
L0hlYWQgYW5kIE5lY2sgTWVkaWNhbCBPbmNvbG9neSwgVGhlIFVuaXZlcnNpdHkgb2YgVGV4YXMg
TUQgQW5kZXJzb24gQ2FuY2VyIENlbnRlciwgSG91c3RvbiwgVFgsIFVTQTsgRGVwYXJ0bWVudCBv
ZiBJbW11bm9sb2d5LCBUaGUgVW5pdmVyc2l0eSBvZiBUZXhhcyBNRCBBbmRlcnNvbiBDYW5jZXIg
Q2VudGVyLCBIb3VzdG9uLCBUWCwgVVNBOyBDZW50ZXIgZm9yIFN5c3RlbXMgTWVkaWNpbmUsIElu
c3RpdHV0ZSBvZiBCYXNpYyBNZWRpY2FsIFNjaWVuY2VzLCBDaGluZXNlIEFjYWRlbXkgb2YgTWVk
aWNhbCBTY2llbmNlcyAmYW1wOyBQZWtpbmcgVW5pb24gTWVkaWNhbCBDb2xsZWdlLCBCZWlqaW5n
LCBDaGluYTsgU3V6aG91IEluc3RpdHV0ZSBvZiBTeXN0ZW1zIE1lZGljaW5lLCBTdXpob3UsIENo
aW5hLiYjeEQ7RGVwYXJ0bWVudCBvZiBUaG9yYWNpYy9IZWFkIGFuZCBOZWNrIE1lZGljYWwgT25j
b2xvZ3ksIFRoZSBVbml2ZXJzaXR5IG9mIFRleGFzIE1EIEFuZGVyc29uIENhbmNlciBDZW50ZXIs
IEhvdXN0b24sIFRYLCBVU0E7IERlcGFydG1lbnQgb2YgTW9sZWN1bGFyIGFuZCBDZWxsdWxhciBP
bmNvbG9neSwgVGhlIFVuaXZlcnNpdHkgb2YgVGV4YXMgTUQgQW5kZXJzb24gQ2FuY2VyIENlbnRl
ciwgSG91c3RvbiwgVFgsIFVTQS48L2F1dGgtYWRkcmVzcz48dGl0bGVzPjx0aXRsZT5Hcm93dGgg
YW5kIG1ldGFzdGFzaXMgb2YgbHVuZyBhZGVub2NhcmNpbm9tYSBpcyBwb3RlbnRpYXRlZCBieSBC
TVA0LW1lZGlhdGVkIGltbXVub3N1cHByZXNzaW9uPC90aXRsZT48c2Vjb25kYXJ5LXRpdGxlPk9u
Y29pbW11bm9sb2d5PC9zZWNvbmRhcnktdGl0bGU+PGFsdC10aXRsZT5PbmNvaW1tdW5vbG9neTwv
YWx0LXRpdGxlPjwvdGl0bGVzPjxwZXJpb2RpY2FsPjxmdWxsLXRpdGxlPk9uY29pbW11bm9sb2d5
PC9mdWxsLXRpdGxlPjxhYmJyLTE+T25jb2ltbXVub2xvZ3k8L2FiYnItMT48L3BlcmlvZGljYWw+
PGFsdC1wZXJpb2RpY2FsPjxmdWxsLXRpdGxlPk9uY29pbW11bm9sb2d5PC9mdWxsLXRpdGxlPjxh
YmJyLTE+T25jb2ltbXVub2xvZ3k8L2FiYnItMT48L2FsdC1wZXJpb2RpY2FsPjxwYWdlcz5lMTIz
NDU3MDwvcGFnZXM+PHZvbHVtZT41PC92b2x1bWU+PG51bWJlcj4xMTwvbnVtYmVyPjxkYXRlcz48
eWVhcj4yMDE2PC95ZWFyPjwvZGF0ZXM+PGlzYm4+MjE2Mi00MDExIChQcmludCkmI3hEOzIxNjIt
NDAxMSAoTGlua2luZyk8L2lzYm4+PGFjY2Vzc2lvbi1udW0+Mjc5OTk3NDk8L2FjY2Vzc2lvbi1u
dW0+PHVybHM+PHJlbGF0ZWQtdXJscz48dXJsPmh0dHA6Ly93d3cubmNiaS5ubG0ubmloLmdvdi9w
dWJtZWQvMjc5OTk3NDk8L3VybD48L3JlbGF0ZWQtdXJscz48L3VybHM+PGN1c3RvbTI+NTEzOTYy
NjwvY3VzdG9tMj48ZWxlY3Ryb25pYy1yZXNvdXJjZS1udW0+MTAuMTA4MC8yMTYyNDAyWC4yMDE2
LjEyMzQ1NzA8L2VsZWN0cm9uaWMtcmVzb3VyY2UtbnVtPjwvcmVjb3JkPjwvQ2l0ZT48L0VuZE5v
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413C14">
        <w:rPr>
          <w:rFonts w:ascii="Times New Roman" w:hAnsi="Times New Roman" w:cs="Times New Roman"/>
          <w:sz w:val="24"/>
          <w:szCs w:val="24"/>
        </w:rPr>
      </w:r>
      <w:r w:rsidRPr="00413C14">
        <w:rPr>
          <w:rFonts w:ascii="Times New Roman" w:hAnsi="Times New Roman" w:cs="Times New Roman"/>
          <w:sz w:val="24"/>
          <w:szCs w:val="24"/>
        </w:rPr>
        <w:fldChar w:fldCharType="separate"/>
      </w:r>
      <w:r>
        <w:rPr>
          <w:rFonts w:ascii="Times New Roman" w:hAnsi="Times New Roman" w:cs="Times New Roman"/>
          <w:noProof/>
          <w:sz w:val="24"/>
          <w:szCs w:val="24"/>
        </w:rPr>
        <w:t>(3)</w:t>
      </w:r>
      <w:r w:rsidRPr="00413C14">
        <w:rPr>
          <w:rFonts w:ascii="Times New Roman" w:hAnsi="Times New Roman" w:cs="Times New Roman"/>
          <w:sz w:val="24"/>
          <w:szCs w:val="24"/>
        </w:rPr>
        <w:fldChar w:fldCharType="end"/>
      </w:r>
      <w:r w:rsidRPr="00413C14">
        <w:rPr>
          <w:rFonts w:ascii="Times New Roman" w:hAnsi="Times New Roman" w:cs="Times New Roman"/>
          <w:sz w:val="24"/>
          <w:szCs w:val="24"/>
        </w:rPr>
        <w:t>.</w:t>
      </w:r>
    </w:p>
    <w:p w14:paraId="155FC7B7" w14:textId="77777777" w:rsidR="00550F77" w:rsidRPr="00413C14" w:rsidRDefault="00550F77" w:rsidP="00550F77">
      <w:pPr>
        <w:spacing w:after="0" w:line="480" w:lineRule="auto"/>
        <w:jc w:val="both"/>
        <w:rPr>
          <w:rFonts w:ascii="Times New Roman" w:hAnsi="Times New Roman" w:cs="Times New Roman"/>
          <w:sz w:val="24"/>
          <w:szCs w:val="24"/>
        </w:rPr>
      </w:pPr>
    </w:p>
    <w:p w14:paraId="167D7633" w14:textId="77777777" w:rsidR="00550F77" w:rsidRPr="00E30402" w:rsidRDefault="00550F77" w:rsidP="00550F77">
      <w:pPr>
        <w:spacing w:after="0" w:line="480" w:lineRule="auto"/>
        <w:jc w:val="both"/>
        <w:rPr>
          <w:rFonts w:ascii="Arial" w:hAnsi="Arial" w:cs="Arial"/>
          <w:b/>
          <w:i/>
          <w:sz w:val="24"/>
          <w:szCs w:val="24"/>
        </w:rPr>
      </w:pPr>
      <w:r w:rsidRPr="00E30402">
        <w:rPr>
          <w:rFonts w:ascii="Arial" w:hAnsi="Arial" w:cs="Arial"/>
          <w:b/>
          <w:i/>
          <w:sz w:val="24"/>
          <w:szCs w:val="24"/>
        </w:rPr>
        <w:t>CD8</w:t>
      </w:r>
      <w:r w:rsidRPr="00E30402">
        <w:rPr>
          <w:rFonts w:ascii="Arial" w:hAnsi="Arial" w:cs="Arial"/>
          <w:b/>
          <w:i/>
          <w:sz w:val="24"/>
          <w:szCs w:val="24"/>
          <w:vertAlign w:val="superscript"/>
        </w:rPr>
        <w:t>+</w:t>
      </w:r>
      <w:r w:rsidRPr="00E30402">
        <w:rPr>
          <w:rFonts w:ascii="Arial" w:hAnsi="Arial" w:cs="Arial"/>
          <w:b/>
          <w:i/>
          <w:sz w:val="24"/>
          <w:szCs w:val="24"/>
        </w:rPr>
        <w:t xml:space="preserve"> T </w:t>
      </w:r>
      <w:proofErr w:type="gramStart"/>
      <w:r w:rsidRPr="00E30402">
        <w:rPr>
          <w:rFonts w:ascii="Arial" w:hAnsi="Arial" w:cs="Arial"/>
          <w:b/>
          <w:i/>
          <w:sz w:val="24"/>
          <w:szCs w:val="24"/>
        </w:rPr>
        <w:t>Cell</w:t>
      </w:r>
      <w:proofErr w:type="gramEnd"/>
      <w:r w:rsidRPr="00E30402">
        <w:rPr>
          <w:rFonts w:ascii="Arial" w:hAnsi="Arial" w:cs="Arial"/>
          <w:b/>
          <w:i/>
          <w:sz w:val="24"/>
          <w:szCs w:val="24"/>
        </w:rPr>
        <w:t xml:space="preserve"> Adoptive Transfer</w:t>
      </w:r>
    </w:p>
    <w:p w14:paraId="662C3746" w14:textId="55D0B2EB" w:rsidR="00550F77"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3C14">
        <w:rPr>
          <w:rFonts w:ascii="Times New Roman" w:hAnsi="Times New Roman" w:cs="Times New Roman"/>
          <w:sz w:val="24"/>
          <w:szCs w:val="24"/>
        </w:rPr>
        <w:t xml:space="preserve">The protocol was modified according to the previous reports </w:t>
      </w:r>
      <w:r w:rsidRPr="00413C1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&lt;EndNote&gt;&lt;Cite&gt;&lt;Author&gt;Rosenberg&lt;/Author&gt;&lt;Year&gt;1986&lt;/Year&gt;&lt;RecNum&gt;59&lt;/RecNum&gt;&lt;DisplayText&gt;(14)&lt;/DisplayText&gt;&lt;record&gt;&lt;rec-number&gt;59&lt;/rec-number&gt;&lt;foreign-keys&gt;&lt;key app="EN" db-id="9d9sxaa0tzswwceraet5vdactfde5vvrt5v2" timestamp="1480549973"&gt;59&lt;/key&gt;&lt;/foreign-keys&gt;&lt;ref-type name="Journal Article"&gt;17&lt;/ref-type&gt;&lt;contributors&gt;&lt;authors&gt;&lt;author&gt;Rosenberg, S. A.&lt;/author&gt;&lt;author&gt;Spiess, P.&lt;/author&gt;&lt;author&gt;Lafreniere, R.&lt;/author&gt;&lt;/authors&gt;&lt;/contributors&gt;&lt;titles&gt;&lt;title&gt;A new approach to the adoptive immunotherapy of cancer with tumor-infiltrating lymphocyte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1318-21&lt;/pages&gt;&lt;volume&gt;233&lt;/volume&gt;&lt;number&gt;4770&lt;/number&gt;&lt;keywords&gt;&lt;keyword&gt;Adenocarcinoma/secondary/therapy&lt;/keyword&gt;&lt;keyword&gt;Animals&lt;/keyword&gt;&lt;keyword&gt;Colonic Neoplasms/therapy&lt;/keyword&gt;&lt;keyword&gt;Combined Modality Therapy&lt;/keyword&gt;&lt;keyword&gt;Cyclophosphamide/therapeutic use&lt;/keyword&gt;&lt;keyword&gt;Humans&lt;/keyword&gt;&lt;keyword&gt;*Immunotherapy&lt;/keyword&gt;&lt;keyword&gt;Interleukin-2/pharmacology&lt;/keyword&gt;&lt;keyword&gt;Liver Neoplasms/secondary&lt;/keyword&gt;&lt;keyword&gt;Lung Neoplasms/secondary&lt;/keyword&gt;&lt;keyword&gt;Lymphocyte Activation/drug effects&lt;/keyword&gt;&lt;keyword&gt;Lymphocytes/immunology/*physiology&lt;/keyword&gt;&lt;keyword&gt;Mice&lt;/keyword&gt;&lt;keyword&gt;Mice, Inbred BALB C&lt;/keyword&gt;&lt;keyword&gt;Mice, Inbred C57BL&lt;/keyword&gt;&lt;keyword&gt;Neoplasms, Experimental/*therapy&lt;/keyword&gt;&lt;keyword&gt;Sarcoma, Experimental/secondary/therapy&lt;/keyword&gt;&lt;/keywords&gt;&lt;dates&gt;&lt;year&gt;1986&lt;/year&gt;&lt;pub-dates&gt;&lt;date&gt;Sep 19&lt;/date&gt;&lt;/pub-dates&gt;&lt;/dates&gt;&lt;isbn&gt;0036-8075 (Print)&amp;#xD;0036-8075 (Linking)&lt;/isbn&gt;&lt;accession-num&gt;3489291&lt;/accession-num&gt;&lt;urls&gt;&lt;related-urls&gt;&lt;url&gt;http://www.ncbi.nlm.nih.gov/pubmed/3489291&lt;/url&gt;&lt;/related-urls&gt;&lt;/urls&gt;&lt;/record&gt;&lt;/Cite&gt;&lt;/EndNote&gt;</w:instrText>
      </w:r>
      <w:r w:rsidRPr="00413C14">
        <w:rPr>
          <w:rFonts w:ascii="Times New Roman" w:hAnsi="Times New Roman" w:cs="Times New Roman"/>
          <w:sz w:val="24"/>
          <w:szCs w:val="24"/>
        </w:rPr>
        <w:fldChar w:fldCharType="separate"/>
      </w:r>
      <w:r>
        <w:rPr>
          <w:rFonts w:ascii="Times New Roman" w:hAnsi="Times New Roman" w:cs="Times New Roman"/>
          <w:noProof/>
          <w:sz w:val="24"/>
          <w:szCs w:val="24"/>
        </w:rPr>
        <w:t>(14)</w:t>
      </w:r>
      <w:r w:rsidRPr="00413C14">
        <w:rPr>
          <w:rFonts w:ascii="Times New Roman" w:hAnsi="Times New Roman" w:cs="Times New Roman"/>
          <w:sz w:val="24"/>
          <w:szCs w:val="24"/>
        </w:rPr>
        <w:fldChar w:fldCharType="end"/>
      </w:r>
      <w:r w:rsidRPr="00413C14">
        <w:rPr>
          <w:rFonts w:ascii="Times New Roman" w:hAnsi="Times New Roman" w:cs="Times New Roman"/>
          <w:sz w:val="24"/>
          <w:szCs w:val="24"/>
        </w:rPr>
        <w:t>. To prepare CD8</w:t>
      </w:r>
      <w:r w:rsidRPr="00413C14">
        <w:rPr>
          <w:rFonts w:ascii="Times New Roman" w:hAnsi="Times New Roman" w:cs="Times New Roman"/>
          <w:sz w:val="24"/>
          <w:szCs w:val="24"/>
          <w:vertAlign w:val="superscript"/>
        </w:rPr>
        <w:t>+</w:t>
      </w:r>
      <w:r w:rsidRPr="00413C14">
        <w:rPr>
          <w:rFonts w:ascii="Times New Roman" w:hAnsi="Times New Roman" w:cs="Times New Roman"/>
          <w:sz w:val="24"/>
          <w:szCs w:val="24"/>
        </w:rPr>
        <w:t xml:space="preserve"> T cells, 129/</w:t>
      </w:r>
      <w:proofErr w:type="spellStart"/>
      <w:r w:rsidRPr="00413C14">
        <w:rPr>
          <w:rFonts w:ascii="Times New Roman" w:hAnsi="Times New Roman" w:cs="Times New Roman"/>
          <w:sz w:val="24"/>
          <w:szCs w:val="24"/>
        </w:rPr>
        <w:t>Sv</w:t>
      </w:r>
      <w:proofErr w:type="spellEnd"/>
      <w:r w:rsidRPr="00413C14">
        <w:rPr>
          <w:rFonts w:ascii="Times New Roman" w:hAnsi="Times New Roman" w:cs="Times New Roman"/>
          <w:sz w:val="24"/>
          <w:szCs w:val="24"/>
        </w:rPr>
        <w:t xml:space="preserve"> mice were challenged with 0.5 x 10</w:t>
      </w:r>
      <w:r w:rsidRPr="00413C14">
        <w:rPr>
          <w:rFonts w:ascii="Times New Roman" w:hAnsi="Times New Roman" w:cs="Times New Roman"/>
          <w:sz w:val="24"/>
          <w:szCs w:val="24"/>
          <w:vertAlign w:val="superscript"/>
        </w:rPr>
        <w:t>6</w:t>
      </w:r>
      <w:r w:rsidRPr="00413C14">
        <w:rPr>
          <w:rFonts w:ascii="Times New Roman" w:hAnsi="Times New Roman" w:cs="Times New Roman"/>
          <w:sz w:val="24"/>
          <w:szCs w:val="24"/>
        </w:rPr>
        <w:t xml:space="preserve"> 344SQ for 2 weeks by subcutaneous injection. CD8</w:t>
      </w:r>
      <w:r w:rsidRPr="00413C14">
        <w:rPr>
          <w:rFonts w:ascii="Times New Roman" w:hAnsi="Times New Roman" w:cs="Times New Roman"/>
          <w:sz w:val="24"/>
          <w:szCs w:val="24"/>
          <w:vertAlign w:val="superscript"/>
        </w:rPr>
        <w:t>+</w:t>
      </w:r>
      <w:r w:rsidRPr="00413C14">
        <w:rPr>
          <w:rFonts w:ascii="Times New Roman" w:hAnsi="Times New Roman" w:cs="Times New Roman"/>
          <w:sz w:val="24"/>
          <w:szCs w:val="24"/>
        </w:rPr>
        <w:t xml:space="preserve"> T cells were isolated from these tumors, blood, and spleens by MACS technology according to the manufacturer’s instructions (</w:t>
      </w:r>
      <w:proofErr w:type="spellStart"/>
      <w:r w:rsidRPr="00413C14">
        <w:rPr>
          <w:rFonts w:ascii="Times New Roman" w:hAnsi="Times New Roman" w:cs="Times New Roman"/>
          <w:sz w:val="24"/>
          <w:szCs w:val="24"/>
        </w:rPr>
        <w:t>Miltenyi</w:t>
      </w:r>
      <w:proofErr w:type="spellEnd"/>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Biotec</w:t>
      </w:r>
      <w:proofErr w:type="spellEnd"/>
      <w:r w:rsidRPr="00413C14">
        <w:rPr>
          <w:rFonts w:ascii="Times New Roman" w:hAnsi="Times New Roman" w:cs="Times New Roman"/>
          <w:sz w:val="24"/>
          <w:szCs w:val="24"/>
        </w:rPr>
        <w:t>). CD8</w:t>
      </w:r>
      <w:r w:rsidRPr="00413C14">
        <w:rPr>
          <w:rFonts w:ascii="Times New Roman" w:hAnsi="Times New Roman" w:cs="Times New Roman"/>
          <w:sz w:val="24"/>
          <w:szCs w:val="24"/>
          <w:vertAlign w:val="superscript"/>
        </w:rPr>
        <w:t>+</w:t>
      </w:r>
      <w:r w:rsidRPr="00413C14">
        <w:rPr>
          <w:rFonts w:ascii="Times New Roman" w:hAnsi="Times New Roman" w:cs="Times New Roman"/>
          <w:sz w:val="24"/>
          <w:szCs w:val="24"/>
        </w:rPr>
        <w:t xml:space="preserve"> T cells (6 x 10</w:t>
      </w:r>
      <w:r w:rsidRPr="00413C14">
        <w:rPr>
          <w:rFonts w:ascii="Times New Roman" w:hAnsi="Times New Roman" w:cs="Times New Roman"/>
          <w:sz w:val="24"/>
          <w:szCs w:val="24"/>
          <w:vertAlign w:val="superscript"/>
        </w:rPr>
        <w:t>6</w:t>
      </w:r>
      <w:r w:rsidRPr="00413C14">
        <w:rPr>
          <w:rFonts w:ascii="Times New Roman" w:hAnsi="Times New Roman" w:cs="Times New Roman"/>
          <w:sz w:val="24"/>
          <w:szCs w:val="24"/>
        </w:rPr>
        <w:t>) were injected via the tail vein into 129/</w:t>
      </w:r>
      <w:proofErr w:type="spellStart"/>
      <w:r w:rsidRPr="00413C14">
        <w:rPr>
          <w:rFonts w:ascii="Times New Roman" w:hAnsi="Times New Roman" w:cs="Times New Roman"/>
          <w:sz w:val="24"/>
          <w:szCs w:val="24"/>
        </w:rPr>
        <w:t>Sv</w:t>
      </w:r>
      <w:proofErr w:type="spellEnd"/>
      <w:r w:rsidRPr="00413C14">
        <w:rPr>
          <w:rFonts w:ascii="Times New Roman" w:hAnsi="Times New Roman" w:cs="Times New Roman"/>
          <w:sz w:val="24"/>
          <w:szCs w:val="24"/>
        </w:rPr>
        <w:t xml:space="preserve"> mice 6 h after pre-conditioning with cyclophosphamide.</w:t>
      </w:r>
    </w:p>
    <w:p w14:paraId="612ADC27" w14:textId="77777777" w:rsidR="00550F77" w:rsidRDefault="00550F77" w:rsidP="00044BB7">
      <w:pPr>
        <w:spacing w:after="0" w:line="480" w:lineRule="auto"/>
        <w:jc w:val="both"/>
        <w:rPr>
          <w:rFonts w:ascii="Times New Roman" w:hAnsi="Times New Roman" w:cs="Times New Roman"/>
          <w:sz w:val="24"/>
          <w:szCs w:val="24"/>
        </w:rPr>
      </w:pPr>
    </w:p>
    <w:p w14:paraId="511C50B0" w14:textId="77777777" w:rsidR="00550F77" w:rsidRPr="00E30402" w:rsidRDefault="00550F77" w:rsidP="00550F77">
      <w:pPr>
        <w:spacing w:after="0" w:line="480" w:lineRule="auto"/>
        <w:jc w:val="both"/>
        <w:rPr>
          <w:rFonts w:ascii="Arial" w:hAnsi="Arial" w:cs="Arial"/>
          <w:b/>
          <w:i/>
          <w:sz w:val="24"/>
          <w:szCs w:val="24"/>
        </w:rPr>
      </w:pPr>
      <w:proofErr w:type="gramStart"/>
      <w:r w:rsidRPr="00E30402">
        <w:rPr>
          <w:rFonts w:ascii="Arial" w:hAnsi="Arial" w:cs="Arial"/>
          <w:b/>
          <w:i/>
          <w:sz w:val="24"/>
          <w:szCs w:val="24"/>
        </w:rPr>
        <w:t>mRNA</w:t>
      </w:r>
      <w:proofErr w:type="gramEnd"/>
      <w:r w:rsidRPr="00E30402">
        <w:rPr>
          <w:rFonts w:ascii="Arial" w:hAnsi="Arial" w:cs="Arial"/>
          <w:b/>
          <w:i/>
          <w:sz w:val="24"/>
          <w:szCs w:val="24"/>
        </w:rPr>
        <w:t xml:space="preserve"> Profiling of Murine Tumors</w:t>
      </w:r>
    </w:p>
    <w:p w14:paraId="46504056" w14:textId="77777777" w:rsidR="00550F77"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3C14">
        <w:rPr>
          <w:rFonts w:ascii="Times New Roman" w:hAnsi="Times New Roman" w:cs="Times New Roman"/>
          <w:sz w:val="24"/>
          <w:szCs w:val="24"/>
        </w:rPr>
        <w:t>1 × 10</w:t>
      </w:r>
      <w:r w:rsidRPr="00413C14">
        <w:rPr>
          <w:rFonts w:ascii="Times New Roman" w:hAnsi="Times New Roman" w:cs="Times New Roman"/>
          <w:sz w:val="24"/>
          <w:szCs w:val="24"/>
          <w:vertAlign w:val="superscript"/>
        </w:rPr>
        <w:t>6</w:t>
      </w:r>
      <w:r>
        <w:rPr>
          <w:rFonts w:ascii="Times New Roman" w:hAnsi="Times New Roman" w:cs="Times New Roman"/>
          <w:sz w:val="24"/>
          <w:szCs w:val="24"/>
        </w:rPr>
        <w:t xml:space="preserve"> of 344SQ cancer cells </w:t>
      </w:r>
      <w:r w:rsidRPr="00413C14">
        <w:rPr>
          <w:rFonts w:ascii="Times New Roman" w:hAnsi="Times New Roman" w:cs="Times New Roman"/>
          <w:sz w:val="24"/>
          <w:szCs w:val="24"/>
        </w:rPr>
        <w:t>in 100 µl of phosphate-buffered saline (PBS) were injected into 129/</w:t>
      </w:r>
      <w:proofErr w:type="spellStart"/>
      <w:r w:rsidRPr="00413C14">
        <w:rPr>
          <w:rFonts w:ascii="Times New Roman" w:hAnsi="Times New Roman" w:cs="Times New Roman"/>
          <w:sz w:val="24"/>
          <w:szCs w:val="24"/>
        </w:rPr>
        <w:t>Sv</w:t>
      </w:r>
      <w:proofErr w:type="spellEnd"/>
      <w:r w:rsidRPr="00413C14">
        <w:rPr>
          <w:rFonts w:ascii="Times New Roman" w:hAnsi="Times New Roman" w:cs="Times New Roman"/>
          <w:sz w:val="24"/>
          <w:szCs w:val="24"/>
        </w:rPr>
        <w:t xml:space="preserve"> mouse flank.</w:t>
      </w:r>
      <w:r>
        <w:rPr>
          <w:rFonts w:ascii="Times New Roman" w:hAnsi="Times New Roman" w:cs="Times New Roman"/>
          <w:sz w:val="24"/>
          <w:szCs w:val="24"/>
        </w:rPr>
        <w:t xml:space="preserve"> Mice were treated with </w:t>
      </w:r>
      <w:r w:rsidRPr="00B7526E">
        <w:rPr>
          <w:rFonts w:ascii="Times New Roman" w:hAnsi="Times New Roman" w:cs="Times New Roman"/>
          <w:sz w:val="24"/>
          <w:szCs w:val="24"/>
        </w:rPr>
        <w:t xml:space="preserve">anti-PD-L1 antibody or an IgG control (200 </w:t>
      </w:r>
      <w:r w:rsidRPr="00B7526E">
        <w:rPr>
          <w:rFonts w:ascii="Symbol" w:hAnsi="Symbol" w:cs="Times New Roman"/>
          <w:sz w:val="24"/>
          <w:szCs w:val="24"/>
        </w:rPr>
        <w:t></w:t>
      </w:r>
      <w:r>
        <w:rPr>
          <w:rFonts w:ascii="Times New Roman" w:hAnsi="Times New Roman" w:cs="Times New Roman"/>
          <w:sz w:val="24"/>
          <w:szCs w:val="24"/>
        </w:rPr>
        <w:t>g,</w:t>
      </w:r>
      <w:r w:rsidRPr="00B7526E">
        <w:rPr>
          <w:rFonts w:ascii="Times New Roman" w:hAnsi="Times New Roman" w:cs="Times New Roman"/>
          <w:sz w:val="24"/>
          <w:szCs w:val="24"/>
        </w:rPr>
        <w:t xml:space="preserve"> intraperitoneally</w:t>
      </w:r>
      <w:r>
        <w:rPr>
          <w:rFonts w:ascii="Times New Roman" w:hAnsi="Times New Roman" w:cs="Times New Roman"/>
          <w:sz w:val="24"/>
          <w:szCs w:val="24"/>
        </w:rPr>
        <w:t>; n = 3</w:t>
      </w:r>
      <w:r w:rsidRPr="00B7526E">
        <w:rPr>
          <w:rFonts w:ascii="Times New Roman" w:hAnsi="Times New Roman" w:cs="Times New Roman"/>
          <w:sz w:val="24"/>
          <w:szCs w:val="24"/>
        </w:rPr>
        <w:t>) once a week beginning on day 7 after tumor cells were subcutaneously implanted.</w:t>
      </w:r>
      <w:r>
        <w:rPr>
          <w:rFonts w:ascii="Times New Roman" w:hAnsi="Times New Roman" w:cs="Times New Roman"/>
          <w:sz w:val="24"/>
          <w:szCs w:val="24"/>
        </w:rPr>
        <w:t xml:space="preserve"> Tumors were removed to extract the total RNAs</w:t>
      </w:r>
      <w:r w:rsidRPr="00B7526E">
        <w:rPr>
          <w:rFonts w:ascii="Times New Roman" w:hAnsi="Times New Roman" w:cs="Times New Roman"/>
          <w:sz w:val="24"/>
          <w:szCs w:val="24"/>
        </w:rPr>
        <w:t xml:space="preserve"> </w:t>
      </w:r>
      <w:r>
        <w:rPr>
          <w:rFonts w:ascii="Times New Roman" w:hAnsi="Times New Roman" w:cs="Times New Roman"/>
          <w:sz w:val="24"/>
          <w:szCs w:val="24"/>
        </w:rPr>
        <w:t xml:space="preserve">at week 5 post-treatment. The RNA electrophoresis and </w:t>
      </w:r>
      <w:proofErr w:type="spellStart"/>
      <w:r>
        <w:rPr>
          <w:rFonts w:ascii="Times New Roman" w:hAnsi="Times New Roman" w:cs="Times New Roman"/>
          <w:sz w:val="24"/>
          <w:szCs w:val="24"/>
        </w:rPr>
        <w:t>NanoAssay</w:t>
      </w:r>
      <w:proofErr w:type="spellEnd"/>
      <w:r>
        <w:rPr>
          <w:rFonts w:ascii="Times New Roman" w:hAnsi="Times New Roman" w:cs="Times New Roman"/>
          <w:sz w:val="24"/>
          <w:szCs w:val="24"/>
        </w:rPr>
        <w:t xml:space="preserve"> were used to determine RNA quality before </w:t>
      </w:r>
      <w:proofErr w:type="spellStart"/>
      <w:r>
        <w:rPr>
          <w:rFonts w:ascii="Times New Roman" w:hAnsi="Times New Roman" w:cs="Times New Roman"/>
          <w:sz w:val="24"/>
          <w:szCs w:val="24"/>
        </w:rPr>
        <w:t>Affymetrix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GeneChip</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was performed for mRNA profiling. The data was processed by </w:t>
      </w:r>
      <w:proofErr w:type="spellStart"/>
      <w:r>
        <w:rPr>
          <w:rFonts w:ascii="Times New Roman" w:hAnsi="Times New Roman" w:cs="Times New Roman"/>
          <w:sz w:val="24"/>
          <w:szCs w:val="24"/>
        </w:rPr>
        <w:t>Affymetrix</w:t>
      </w:r>
      <w:proofErr w:type="spellEnd"/>
      <w:r>
        <w:rPr>
          <w:rFonts w:ascii="Times New Roman" w:hAnsi="Times New Roman" w:cs="Times New Roman"/>
          <w:sz w:val="24"/>
          <w:szCs w:val="24"/>
        </w:rPr>
        <w:t xml:space="preserve"> Mouse 430_2. The Robust </w:t>
      </w:r>
      <w:proofErr w:type="spellStart"/>
      <w:r>
        <w:rPr>
          <w:rFonts w:ascii="Times New Roman" w:hAnsi="Times New Roman" w:cs="Times New Roman"/>
          <w:sz w:val="24"/>
          <w:szCs w:val="24"/>
        </w:rPr>
        <w:t>Multiarray</w:t>
      </w:r>
      <w:proofErr w:type="spellEnd"/>
      <w:r>
        <w:rPr>
          <w:rFonts w:ascii="Times New Roman" w:hAnsi="Times New Roman" w:cs="Times New Roman"/>
          <w:sz w:val="24"/>
          <w:szCs w:val="24"/>
        </w:rPr>
        <w:t xml:space="preserve"> Analysis (RMA) algorithm was applied to quantify the </w:t>
      </w:r>
      <w:proofErr w:type="spellStart"/>
      <w:r>
        <w:rPr>
          <w:rFonts w:ascii="Times New Roman" w:hAnsi="Times New Roman" w:cs="Times New Roman"/>
          <w:sz w:val="24"/>
          <w:szCs w:val="24"/>
        </w:rPr>
        <w:t>Affymetrix</w:t>
      </w:r>
      <w:proofErr w:type="spellEnd"/>
      <w:r>
        <w:rPr>
          <w:rFonts w:ascii="Times New Roman" w:hAnsi="Times New Roman" w:cs="Times New Roman"/>
          <w:sz w:val="24"/>
          <w:szCs w:val="24"/>
        </w:rPr>
        <w:t xml:space="preserve"> arrays. There were </w:t>
      </w:r>
      <w:r w:rsidRPr="00F82281">
        <w:rPr>
          <w:rFonts w:ascii="Times New Roman" w:hAnsi="Times New Roman" w:cs="Times New Roman"/>
          <w:sz w:val="24"/>
          <w:szCs w:val="24"/>
        </w:rPr>
        <w:t>14955 native features</w:t>
      </w:r>
      <w:r>
        <w:rPr>
          <w:rFonts w:ascii="Times New Roman" w:hAnsi="Times New Roman" w:cs="Times New Roman"/>
          <w:sz w:val="24"/>
          <w:szCs w:val="24"/>
        </w:rPr>
        <w:t xml:space="preserve"> (genes) in the dataset. </w:t>
      </w:r>
      <w:r w:rsidRPr="00F82281">
        <w:rPr>
          <w:rFonts w:ascii="Times New Roman" w:hAnsi="Times New Roman" w:cs="Times New Roman"/>
          <w:sz w:val="24"/>
          <w:szCs w:val="24"/>
        </w:rPr>
        <w:t xml:space="preserve">After collapsing features into gene symbols, there </w:t>
      </w:r>
      <w:r>
        <w:rPr>
          <w:rFonts w:ascii="Times New Roman" w:hAnsi="Times New Roman" w:cs="Times New Roman"/>
          <w:sz w:val="24"/>
          <w:szCs w:val="24"/>
        </w:rPr>
        <w:t>were</w:t>
      </w:r>
      <w:r w:rsidRPr="00F82281">
        <w:rPr>
          <w:rFonts w:ascii="Times New Roman" w:hAnsi="Times New Roman" w:cs="Times New Roman"/>
          <w:sz w:val="24"/>
          <w:szCs w:val="24"/>
        </w:rPr>
        <w:t xml:space="preserve"> 9391 genes</w:t>
      </w:r>
      <w:r>
        <w:rPr>
          <w:rFonts w:ascii="Times New Roman" w:hAnsi="Times New Roman" w:cs="Times New Roman"/>
          <w:sz w:val="24"/>
          <w:szCs w:val="24"/>
        </w:rPr>
        <w:t>. T</w:t>
      </w:r>
      <w:r w:rsidRPr="00485919">
        <w:rPr>
          <w:rFonts w:ascii="Times New Roman" w:hAnsi="Times New Roman" w:cs="Times New Roman"/>
          <w:sz w:val="24"/>
          <w:szCs w:val="24"/>
        </w:rPr>
        <w:t xml:space="preserve">he top 100 up-regulated genes and top 100 down-regulated genes were included </w:t>
      </w:r>
      <w:r>
        <w:rPr>
          <w:rFonts w:ascii="Times New Roman" w:hAnsi="Times New Roman" w:cs="Times New Roman"/>
          <w:sz w:val="24"/>
          <w:szCs w:val="24"/>
        </w:rPr>
        <w:t xml:space="preserve">to form </w:t>
      </w:r>
      <w:r w:rsidRPr="00485919">
        <w:rPr>
          <w:rFonts w:ascii="Times New Roman" w:hAnsi="Times New Roman" w:cs="Times New Roman"/>
          <w:sz w:val="24"/>
          <w:szCs w:val="24"/>
        </w:rPr>
        <w:t>the</w:t>
      </w:r>
      <w:r>
        <w:rPr>
          <w:rFonts w:ascii="Times New Roman" w:hAnsi="Times New Roman" w:cs="Times New Roman"/>
          <w:sz w:val="24"/>
          <w:szCs w:val="24"/>
        </w:rPr>
        <w:t xml:space="preserve"> </w:t>
      </w:r>
      <w:r w:rsidRPr="00485919">
        <w:rPr>
          <w:rFonts w:ascii="Times New Roman" w:hAnsi="Times New Roman" w:cs="Times New Roman"/>
          <w:sz w:val="24"/>
          <w:szCs w:val="24"/>
        </w:rPr>
        <w:t>Volcano</w:t>
      </w:r>
      <w:r>
        <w:rPr>
          <w:rFonts w:ascii="Times New Roman" w:hAnsi="Times New Roman" w:cs="Times New Roman"/>
          <w:sz w:val="24"/>
          <w:szCs w:val="24"/>
        </w:rPr>
        <w:t xml:space="preserve"> plot Venn diagram. </w:t>
      </w:r>
      <w:r w:rsidRPr="00485919">
        <w:rPr>
          <w:rFonts w:ascii="Times New Roman" w:hAnsi="Times New Roman" w:cs="Times New Roman"/>
          <w:sz w:val="24"/>
          <w:szCs w:val="24"/>
        </w:rPr>
        <w:t>98 genes involved in T cell activity from Gene Set Enrichment Analysis (GSEA)</w:t>
      </w:r>
      <w:r>
        <w:rPr>
          <w:rFonts w:ascii="Times New Roman" w:hAnsi="Times New Roman" w:cs="Times New Roman"/>
          <w:sz w:val="24"/>
          <w:szCs w:val="24"/>
        </w:rPr>
        <w:t xml:space="preserve"> were selected to form the GSEA Venn diagram. T</w:t>
      </w:r>
      <w:r w:rsidRPr="00485919">
        <w:rPr>
          <w:rFonts w:ascii="Times New Roman" w:hAnsi="Times New Roman" w:cs="Times New Roman"/>
          <w:sz w:val="24"/>
          <w:szCs w:val="24"/>
        </w:rPr>
        <w:t>he top 19 networks identified with Ingenuity Pathway Analysis (IPA) software</w:t>
      </w:r>
      <w:r>
        <w:rPr>
          <w:rFonts w:ascii="Times New Roman" w:hAnsi="Times New Roman" w:cs="Times New Roman"/>
          <w:sz w:val="24"/>
          <w:szCs w:val="24"/>
        </w:rPr>
        <w:t xml:space="preserve"> were used to form the IPA Venn diagram</w:t>
      </w:r>
      <w:r w:rsidRPr="00485919">
        <w:rPr>
          <w:rFonts w:ascii="Times New Roman" w:hAnsi="Times New Roman" w:cs="Times New Roman"/>
          <w:sz w:val="24"/>
          <w:szCs w:val="24"/>
        </w:rPr>
        <w:t>.</w:t>
      </w:r>
    </w:p>
    <w:p w14:paraId="2A7C1F0F" w14:textId="77777777" w:rsidR="00550F77" w:rsidRDefault="00550F77" w:rsidP="00044BB7">
      <w:pPr>
        <w:spacing w:after="0" w:line="480" w:lineRule="auto"/>
        <w:jc w:val="both"/>
        <w:rPr>
          <w:rFonts w:ascii="Times New Roman" w:hAnsi="Times New Roman" w:cs="Times New Roman"/>
          <w:sz w:val="24"/>
          <w:szCs w:val="24"/>
        </w:rPr>
      </w:pPr>
    </w:p>
    <w:p w14:paraId="659958CD" w14:textId="77777777" w:rsidR="00550F77" w:rsidRPr="00E30402" w:rsidRDefault="00550F77" w:rsidP="00550F77">
      <w:pPr>
        <w:spacing w:after="0" w:line="480" w:lineRule="auto"/>
        <w:jc w:val="both"/>
        <w:rPr>
          <w:rFonts w:ascii="Arial" w:hAnsi="Arial" w:cs="Arial"/>
          <w:b/>
          <w:i/>
          <w:sz w:val="24"/>
          <w:szCs w:val="24"/>
        </w:rPr>
      </w:pPr>
      <w:r w:rsidRPr="00D75EC9">
        <w:rPr>
          <w:rFonts w:ascii="Arial" w:hAnsi="Arial" w:cs="Arial"/>
          <w:b/>
          <w:i/>
          <w:sz w:val="24"/>
          <w:szCs w:val="24"/>
        </w:rPr>
        <w:t>Flow Cytometry</w:t>
      </w:r>
    </w:p>
    <w:p w14:paraId="46F0AB94" w14:textId="01224357" w:rsidR="00550F77"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3C14">
        <w:rPr>
          <w:rFonts w:ascii="Times New Roman" w:hAnsi="Times New Roman" w:cs="Times New Roman"/>
          <w:sz w:val="24"/>
          <w:szCs w:val="24"/>
        </w:rPr>
        <w:t>Single-cell suspensions were prepared and stained according to standard protocols for flow cytometry with the following antibodies: mouse CD3-PerCP (</w:t>
      </w:r>
      <w:r w:rsidR="00397EC6">
        <w:rPr>
          <w:rFonts w:ascii="Times New Roman" w:hAnsi="Times New Roman" w:cs="Times New Roman"/>
          <w:sz w:val="24"/>
          <w:szCs w:val="24"/>
        </w:rPr>
        <w:t xml:space="preserve">mouse; </w:t>
      </w:r>
      <w:r w:rsidRPr="00413C14">
        <w:rPr>
          <w:rFonts w:ascii="Times New Roman" w:hAnsi="Times New Roman" w:cs="Times New Roman"/>
          <w:sz w:val="24"/>
          <w:szCs w:val="24"/>
        </w:rPr>
        <w:t xml:space="preserve">BD Biosciences, 560527 1:100 dilution), </w:t>
      </w:r>
      <w:r w:rsidR="00397EC6">
        <w:rPr>
          <w:rFonts w:ascii="Times New Roman" w:hAnsi="Times New Roman" w:cs="Times New Roman"/>
          <w:sz w:val="24"/>
          <w:szCs w:val="24"/>
        </w:rPr>
        <w:t xml:space="preserve">CD3-PE/Dazzle (mouse; </w:t>
      </w:r>
      <w:proofErr w:type="spellStart"/>
      <w:r w:rsidR="00397EC6">
        <w:rPr>
          <w:rFonts w:ascii="Times New Roman" w:hAnsi="Times New Roman" w:cs="Times New Roman"/>
          <w:sz w:val="24"/>
          <w:szCs w:val="24"/>
        </w:rPr>
        <w:t>BioLegend</w:t>
      </w:r>
      <w:proofErr w:type="spellEnd"/>
      <w:r w:rsidR="00397EC6">
        <w:rPr>
          <w:rFonts w:ascii="Times New Roman" w:hAnsi="Times New Roman" w:cs="Times New Roman"/>
          <w:sz w:val="24"/>
          <w:szCs w:val="24"/>
        </w:rPr>
        <w:t xml:space="preserve">, </w:t>
      </w:r>
      <w:r w:rsidR="00397EC6" w:rsidRPr="00397EC6">
        <w:rPr>
          <w:rFonts w:ascii="Times New Roman" w:hAnsi="Times New Roman" w:cs="Times New Roman"/>
          <w:sz w:val="24"/>
          <w:szCs w:val="24"/>
        </w:rPr>
        <w:t>100246</w:t>
      </w:r>
      <w:r w:rsidR="00397EC6">
        <w:rPr>
          <w:rFonts w:ascii="Times New Roman" w:hAnsi="Times New Roman" w:cs="Times New Roman"/>
          <w:sz w:val="24"/>
          <w:szCs w:val="24"/>
        </w:rPr>
        <w:t>, 1:150 dilution), CD3-</w:t>
      </w:r>
      <w:r w:rsidR="00397EC6" w:rsidRPr="00397EC6">
        <w:rPr>
          <w:rFonts w:ascii="Times New Roman" w:hAnsi="Times New Roman" w:cs="Times New Roman"/>
          <w:sz w:val="24"/>
          <w:szCs w:val="24"/>
        </w:rPr>
        <w:t>Alexa Fluor 700</w:t>
      </w:r>
      <w:r w:rsidR="00397EC6">
        <w:rPr>
          <w:rFonts w:ascii="Times New Roman" w:hAnsi="Times New Roman" w:cs="Times New Roman"/>
          <w:sz w:val="24"/>
          <w:szCs w:val="24"/>
        </w:rPr>
        <w:t xml:space="preserve"> (mouse; </w:t>
      </w:r>
      <w:proofErr w:type="spellStart"/>
      <w:r w:rsidR="00397EC6">
        <w:rPr>
          <w:rFonts w:ascii="Times New Roman" w:hAnsi="Times New Roman" w:cs="Times New Roman"/>
          <w:sz w:val="24"/>
          <w:szCs w:val="24"/>
        </w:rPr>
        <w:t>eBioscience</w:t>
      </w:r>
      <w:proofErr w:type="spellEnd"/>
      <w:r w:rsidR="00397EC6">
        <w:rPr>
          <w:rFonts w:ascii="Times New Roman" w:hAnsi="Times New Roman" w:cs="Times New Roman"/>
          <w:sz w:val="24"/>
          <w:szCs w:val="24"/>
        </w:rPr>
        <w:t xml:space="preserve">, </w:t>
      </w:r>
      <w:r w:rsidR="00397EC6" w:rsidRPr="00397EC6">
        <w:rPr>
          <w:rFonts w:ascii="Times New Roman" w:hAnsi="Times New Roman" w:cs="Times New Roman"/>
          <w:sz w:val="24"/>
          <w:szCs w:val="24"/>
        </w:rPr>
        <w:t>56-0033-82</w:t>
      </w:r>
      <w:r w:rsidR="00397EC6">
        <w:rPr>
          <w:rFonts w:ascii="Times New Roman" w:hAnsi="Times New Roman" w:cs="Times New Roman"/>
          <w:sz w:val="24"/>
          <w:szCs w:val="24"/>
        </w:rPr>
        <w:t>, 1:200 dilution),</w:t>
      </w:r>
      <w:r w:rsidR="00397EC6" w:rsidRPr="00397EC6">
        <w:rPr>
          <w:rFonts w:ascii="Times New Roman" w:hAnsi="Times New Roman" w:cs="Times New Roman"/>
          <w:sz w:val="24"/>
          <w:szCs w:val="24"/>
        </w:rPr>
        <w:t xml:space="preserve"> </w:t>
      </w:r>
      <w:r w:rsidRPr="00413C14">
        <w:rPr>
          <w:rFonts w:ascii="Times New Roman" w:hAnsi="Times New Roman" w:cs="Times New Roman"/>
          <w:sz w:val="24"/>
          <w:szCs w:val="24"/>
        </w:rPr>
        <w:t xml:space="preserve">CD4-APC (mouse; BD Biosciences, 553051, 1:100 dilution), CD4-FITC (mouse; BD Biosciences, 553729, 1:50 dilution), CD8b-PerCP (mouse;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xml:space="preserve">, 126610, 1:150 dilution), CD8b-FITC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11-0083-82, 1:200 dilution), CD8b-APC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17-0083, 1:100 dilution), CD8b-PE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12-0083-83, 1:200 dilution), CD31-BV421 (mouse;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xml:space="preserve">, 102423, 1:200 dilution), CD44-APC (mouse; BD Biosciences, 559250, 1:200 dilution), </w:t>
      </w:r>
      <w:r w:rsidR="00305944">
        <w:rPr>
          <w:rFonts w:ascii="Times New Roman" w:hAnsi="Times New Roman" w:cs="Times New Roman"/>
          <w:sz w:val="24"/>
          <w:szCs w:val="24"/>
        </w:rPr>
        <w:t xml:space="preserve">CD45-PerCP (mouse; </w:t>
      </w:r>
      <w:proofErr w:type="spellStart"/>
      <w:r w:rsidR="00305944">
        <w:rPr>
          <w:rFonts w:ascii="Times New Roman" w:hAnsi="Times New Roman" w:cs="Times New Roman"/>
          <w:sz w:val="24"/>
          <w:szCs w:val="24"/>
        </w:rPr>
        <w:t>BioLegend</w:t>
      </w:r>
      <w:proofErr w:type="spellEnd"/>
      <w:r w:rsidR="00305944">
        <w:rPr>
          <w:rFonts w:ascii="Times New Roman" w:hAnsi="Times New Roman" w:cs="Times New Roman"/>
          <w:sz w:val="24"/>
          <w:szCs w:val="24"/>
        </w:rPr>
        <w:t xml:space="preserve">, </w:t>
      </w:r>
      <w:r w:rsidR="00305944" w:rsidRPr="00305944">
        <w:rPr>
          <w:rFonts w:ascii="Times New Roman" w:hAnsi="Times New Roman" w:cs="Times New Roman"/>
          <w:sz w:val="24"/>
          <w:szCs w:val="24"/>
        </w:rPr>
        <w:t>103130</w:t>
      </w:r>
      <w:r w:rsidR="00305944">
        <w:rPr>
          <w:rFonts w:ascii="Times New Roman" w:hAnsi="Times New Roman" w:cs="Times New Roman"/>
          <w:sz w:val="24"/>
          <w:szCs w:val="24"/>
        </w:rPr>
        <w:t xml:space="preserve">, 1:100 dilution), </w:t>
      </w:r>
      <w:r w:rsidRPr="00413C14">
        <w:rPr>
          <w:rFonts w:ascii="Times New Roman" w:hAnsi="Times New Roman" w:cs="Times New Roman"/>
          <w:sz w:val="24"/>
          <w:szCs w:val="24"/>
        </w:rPr>
        <w:t xml:space="preserve">CD45-PE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12-0451-82, 1:250 dilution), </w:t>
      </w:r>
      <w:r w:rsidR="009A290F">
        <w:rPr>
          <w:rFonts w:ascii="Times New Roman" w:hAnsi="Times New Roman" w:cs="Times New Roman"/>
          <w:sz w:val="24"/>
          <w:szCs w:val="24"/>
        </w:rPr>
        <w:t xml:space="preserve">CD45-APC/Cy7 (mouse; BD Biosciences, </w:t>
      </w:r>
      <w:r w:rsidR="009A290F" w:rsidRPr="009A290F">
        <w:rPr>
          <w:rFonts w:ascii="Times New Roman" w:hAnsi="Times New Roman" w:cs="Times New Roman"/>
          <w:sz w:val="24"/>
          <w:szCs w:val="24"/>
        </w:rPr>
        <w:t>557659</w:t>
      </w:r>
      <w:r w:rsidR="009A290F">
        <w:rPr>
          <w:rFonts w:ascii="Times New Roman" w:hAnsi="Times New Roman" w:cs="Times New Roman"/>
          <w:sz w:val="24"/>
          <w:szCs w:val="24"/>
        </w:rPr>
        <w:t xml:space="preserve">, 1:150 dilution), </w:t>
      </w:r>
      <w:r w:rsidRPr="00413C14">
        <w:rPr>
          <w:rFonts w:ascii="Times New Roman" w:hAnsi="Times New Roman" w:cs="Times New Roman"/>
          <w:sz w:val="24"/>
          <w:szCs w:val="24"/>
        </w:rPr>
        <w:t xml:space="preserve">CD45-FITC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11-0451-82, 1:200 dilution), CD62L-FITC (mouse;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xml:space="preserve">, 104406, 1:300 dilution),  CD11b-APC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17-0112-83, 1:100 dilution), Gr-1-PE (mouse; BD </w:t>
      </w:r>
      <w:r w:rsidRPr="00413C14">
        <w:rPr>
          <w:rFonts w:ascii="Times New Roman" w:hAnsi="Times New Roman" w:cs="Times New Roman"/>
          <w:sz w:val="24"/>
          <w:szCs w:val="24"/>
        </w:rPr>
        <w:lastRenderedPageBreak/>
        <w:t xml:space="preserve">Biosciences, 553128, 1:100 dilution), CD25-APC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17-0251-82, 1:100 dilution), Foxp3-PE (mouse;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126404, 1:50 dilution), Ki67-PE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12-5698-82, 1:100 dilution), PD1-PE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12-9985-83, 1:150 dilution), PD1-FITC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11-9985-82, 1:150 dilution), PD-L1-PE (mouse; BD Biosciences, 558091, 1:200 dilution), ICOS/CD278-PE (mouse;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xml:space="preserve">, 117406, 1:300 dilution), TIM3-PE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12-5870-83, 1:150 dilution), and LAG3-PE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12-2231-83, 1:100 dilution), Ep-CAM-APC (mouse;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xml:space="preserve">, 118214, 1:150 dilution), CD38-PE (mouse;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xml:space="preserve">, 102708, 1:100 dilution), CD38-APC (mouse;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xml:space="preserve">, 102712, 1:200 dilution), CD38-PE (human; BD Biosciences, 555460, 1:150 dilution), CD38-APC (human; </w:t>
      </w:r>
      <w:proofErr w:type="spellStart"/>
      <w:r w:rsidRPr="00413C14">
        <w:rPr>
          <w:rFonts w:ascii="Times New Roman" w:hAnsi="Times New Roman" w:cs="Times New Roman"/>
          <w:sz w:val="24"/>
          <w:szCs w:val="24"/>
        </w:rPr>
        <w:t>BioLegend</w:t>
      </w:r>
      <w:proofErr w:type="spellEnd"/>
      <w:r w:rsidRPr="00413C14">
        <w:rPr>
          <w:rFonts w:ascii="Times New Roman" w:hAnsi="Times New Roman" w:cs="Times New Roman"/>
          <w:sz w:val="24"/>
          <w:szCs w:val="24"/>
        </w:rPr>
        <w:t>, 303510, 1:200 dilution), IFN-</w:t>
      </w:r>
      <w:r w:rsidRPr="009A527D">
        <w:rPr>
          <w:rFonts w:ascii="Symbol" w:hAnsi="Symbol" w:cs="Times New Roman"/>
          <w:sz w:val="24"/>
          <w:szCs w:val="24"/>
        </w:rPr>
        <w:t></w:t>
      </w:r>
      <w:r w:rsidRPr="00413C14">
        <w:rPr>
          <w:rFonts w:ascii="Times New Roman" w:hAnsi="Times New Roman" w:cs="Times New Roman"/>
          <w:sz w:val="24"/>
          <w:szCs w:val="24"/>
        </w:rPr>
        <w:t xml:space="preserve">-PE (mouse;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xml:space="preserve">, 12-7311-82, 1:100 dilution). For IFN-γ staining, cells were stimulated ex vivo with </w:t>
      </w:r>
      <w:proofErr w:type="spellStart"/>
      <w:r w:rsidRPr="00413C14">
        <w:rPr>
          <w:rFonts w:ascii="Times New Roman" w:hAnsi="Times New Roman" w:cs="Times New Roman"/>
          <w:sz w:val="24"/>
          <w:szCs w:val="24"/>
        </w:rPr>
        <w:t>phorbol</w:t>
      </w:r>
      <w:proofErr w:type="spellEnd"/>
      <w:r w:rsidRPr="00413C14">
        <w:rPr>
          <w:rFonts w:ascii="Times New Roman" w:hAnsi="Times New Roman" w:cs="Times New Roman"/>
          <w:sz w:val="24"/>
          <w:szCs w:val="24"/>
        </w:rPr>
        <w:t xml:space="preserve"> 12-myristate 13-acetate (50 ng/ml) and </w:t>
      </w:r>
      <w:proofErr w:type="spellStart"/>
      <w:r w:rsidRPr="00413C14">
        <w:rPr>
          <w:rFonts w:ascii="Times New Roman" w:hAnsi="Times New Roman" w:cs="Times New Roman"/>
          <w:sz w:val="24"/>
          <w:szCs w:val="24"/>
        </w:rPr>
        <w:t>ionomycin</w:t>
      </w:r>
      <w:proofErr w:type="spellEnd"/>
      <w:r w:rsidRPr="00413C14">
        <w:rPr>
          <w:rFonts w:ascii="Times New Roman" w:hAnsi="Times New Roman" w:cs="Times New Roman"/>
          <w:sz w:val="24"/>
          <w:szCs w:val="24"/>
        </w:rPr>
        <w:t xml:space="preserve"> (500 ng/ml) for 6 </w:t>
      </w:r>
      <w:proofErr w:type="spellStart"/>
      <w:r w:rsidRPr="00413C14">
        <w:rPr>
          <w:rFonts w:ascii="Times New Roman" w:hAnsi="Times New Roman" w:cs="Times New Roman"/>
          <w:sz w:val="24"/>
          <w:szCs w:val="24"/>
        </w:rPr>
        <w:t>hr</w:t>
      </w:r>
      <w:proofErr w:type="spellEnd"/>
      <w:r w:rsidRPr="00413C14">
        <w:rPr>
          <w:rFonts w:ascii="Times New Roman" w:hAnsi="Times New Roman" w:cs="Times New Roman"/>
          <w:sz w:val="24"/>
          <w:szCs w:val="24"/>
        </w:rPr>
        <w:t xml:space="preserve"> at 37 °C and with BD </w:t>
      </w:r>
      <w:proofErr w:type="spellStart"/>
      <w:r w:rsidRPr="00413C14">
        <w:rPr>
          <w:rFonts w:ascii="Times New Roman" w:hAnsi="Times New Roman" w:cs="Times New Roman"/>
          <w:sz w:val="24"/>
          <w:szCs w:val="24"/>
        </w:rPr>
        <w:t>GolgiStopTM</w:t>
      </w:r>
      <w:proofErr w:type="spellEnd"/>
      <w:r w:rsidRPr="00413C14">
        <w:rPr>
          <w:rFonts w:ascii="Times New Roman" w:hAnsi="Times New Roman" w:cs="Times New Roman"/>
          <w:sz w:val="24"/>
          <w:szCs w:val="24"/>
        </w:rPr>
        <w:t xml:space="preserve"> (4 </w:t>
      </w:r>
      <w:proofErr w:type="spellStart"/>
      <w:r w:rsidRPr="00413C14">
        <w:rPr>
          <w:rFonts w:ascii="Times New Roman" w:hAnsi="Times New Roman" w:cs="Times New Roman"/>
          <w:sz w:val="24"/>
          <w:szCs w:val="24"/>
        </w:rPr>
        <w:t>μl</w:t>
      </w:r>
      <w:proofErr w:type="spellEnd"/>
      <w:r w:rsidRPr="00413C14">
        <w:rPr>
          <w:rFonts w:ascii="Times New Roman" w:hAnsi="Times New Roman" w:cs="Times New Roman"/>
          <w:sz w:val="24"/>
          <w:szCs w:val="24"/>
        </w:rPr>
        <w:t xml:space="preserve"> of BD </w:t>
      </w:r>
      <w:proofErr w:type="spellStart"/>
      <w:r w:rsidRPr="00413C14">
        <w:rPr>
          <w:rFonts w:ascii="Times New Roman" w:hAnsi="Times New Roman" w:cs="Times New Roman"/>
          <w:sz w:val="24"/>
          <w:szCs w:val="24"/>
        </w:rPr>
        <w:t>GolgiStopTM</w:t>
      </w:r>
      <w:proofErr w:type="spellEnd"/>
      <w:r w:rsidRPr="00413C14">
        <w:rPr>
          <w:rFonts w:ascii="Times New Roman" w:hAnsi="Times New Roman" w:cs="Times New Roman"/>
          <w:sz w:val="24"/>
          <w:szCs w:val="24"/>
        </w:rPr>
        <w:t xml:space="preserve"> for every 6 ml of cell culture) for the last 4 hr. For intracellular staining, cells were fixed and </w:t>
      </w:r>
      <w:proofErr w:type="spellStart"/>
      <w:r w:rsidRPr="00413C14">
        <w:rPr>
          <w:rFonts w:ascii="Times New Roman" w:hAnsi="Times New Roman" w:cs="Times New Roman"/>
          <w:sz w:val="24"/>
          <w:szCs w:val="24"/>
        </w:rPr>
        <w:t>permeabilized</w:t>
      </w:r>
      <w:proofErr w:type="spellEnd"/>
      <w:r w:rsidRPr="00413C14">
        <w:rPr>
          <w:rFonts w:ascii="Times New Roman" w:hAnsi="Times New Roman" w:cs="Times New Roman"/>
          <w:sz w:val="24"/>
          <w:szCs w:val="24"/>
        </w:rPr>
        <w:t xml:space="preserve"> with BD </w:t>
      </w:r>
      <w:proofErr w:type="spellStart"/>
      <w:r w:rsidRPr="00413C14">
        <w:rPr>
          <w:rFonts w:ascii="Times New Roman" w:hAnsi="Times New Roman" w:cs="Times New Roman"/>
          <w:sz w:val="24"/>
          <w:szCs w:val="24"/>
        </w:rPr>
        <w:t>Cytofix</w:t>
      </w:r>
      <w:proofErr w:type="spellEnd"/>
      <w:r w:rsidRPr="00413C14">
        <w:rPr>
          <w:rFonts w:ascii="Times New Roman" w:hAnsi="Times New Roman" w:cs="Times New Roman"/>
          <w:sz w:val="24"/>
          <w:szCs w:val="24"/>
        </w:rPr>
        <w:t>/</w:t>
      </w:r>
      <w:proofErr w:type="spellStart"/>
      <w:r w:rsidRPr="00413C14">
        <w:rPr>
          <w:rFonts w:ascii="Times New Roman" w:hAnsi="Times New Roman" w:cs="Times New Roman"/>
          <w:sz w:val="24"/>
          <w:szCs w:val="24"/>
        </w:rPr>
        <w:t>Cytoperm</w:t>
      </w:r>
      <w:proofErr w:type="spellEnd"/>
      <w:r w:rsidRPr="00413C14">
        <w:rPr>
          <w:rFonts w:ascii="Times New Roman" w:hAnsi="Times New Roman" w:cs="Times New Roman"/>
          <w:sz w:val="24"/>
          <w:szCs w:val="24"/>
        </w:rPr>
        <w:t xml:space="preserve"> (BD Biosciences). The data were acquired on a </w:t>
      </w:r>
      <w:proofErr w:type="spellStart"/>
      <w:r w:rsidRPr="00413C14">
        <w:rPr>
          <w:rFonts w:ascii="Times New Roman" w:hAnsi="Times New Roman" w:cs="Times New Roman"/>
          <w:sz w:val="24"/>
          <w:szCs w:val="24"/>
        </w:rPr>
        <w:t>Fortessa</w:t>
      </w:r>
      <w:proofErr w:type="spellEnd"/>
      <w:r w:rsidRPr="00413C14">
        <w:rPr>
          <w:rFonts w:ascii="Times New Roman" w:hAnsi="Times New Roman" w:cs="Times New Roman"/>
          <w:sz w:val="24"/>
          <w:szCs w:val="24"/>
        </w:rPr>
        <w:t xml:space="preserve">, Canto, or </w:t>
      </w:r>
      <w:proofErr w:type="spellStart"/>
      <w:r w:rsidRPr="00413C14">
        <w:rPr>
          <w:rFonts w:ascii="Times New Roman" w:hAnsi="Times New Roman" w:cs="Times New Roman"/>
          <w:sz w:val="24"/>
          <w:szCs w:val="24"/>
        </w:rPr>
        <w:t>Calibur</w:t>
      </w:r>
      <w:proofErr w:type="spellEnd"/>
      <w:r w:rsidRPr="00413C14">
        <w:rPr>
          <w:rFonts w:ascii="Times New Roman" w:hAnsi="Times New Roman" w:cs="Times New Roman"/>
          <w:sz w:val="24"/>
          <w:szCs w:val="24"/>
        </w:rPr>
        <w:t xml:space="preserve"> platform (BD Biosciences) and analyzed with </w:t>
      </w:r>
      <w:proofErr w:type="spellStart"/>
      <w:r w:rsidRPr="00413C14">
        <w:rPr>
          <w:rFonts w:ascii="Times New Roman" w:hAnsi="Times New Roman" w:cs="Times New Roman"/>
          <w:sz w:val="24"/>
          <w:szCs w:val="24"/>
        </w:rPr>
        <w:t>FlowJo</w:t>
      </w:r>
      <w:proofErr w:type="spellEnd"/>
      <w:r w:rsidRPr="00413C14">
        <w:rPr>
          <w:rFonts w:ascii="Times New Roman" w:hAnsi="Times New Roman" w:cs="Times New Roman"/>
          <w:sz w:val="24"/>
          <w:szCs w:val="24"/>
        </w:rPr>
        <w:t xml:space="preserve"> software (version 7.6; Tree Star). </w:t>
      </w:r>
    </w:p>
    <w:p w14:paraId="7A106273" w14:textId="77777777" w:rsidR="00C92525" w:rsidRDefault="00C92525" w:rsidP="00550F77">
      <w:pPr>
        <w:spacing w:after="0" w:line="480" w:lineRule="auto"/>
        <w:jc w:val="both"/>
        <w:rPr>
          <w:rFonts w:ascii="Times New Roman" w:hAnsi="Times New Roman" w:cs="Times New Roman"/>
          <w:sz w:val="24"/>
          <w:szCs w:val="24"/>
        </w:rPr>
      </w:pPr>
    </w:p>
    <w:p w14:paraId="00B09E24" w14:textId="5756C69B" w:rsidR="00C92525" w:rsidRPr="00E30402" w:rsidRDefault="00871E24" w:rsidP="00C92525">
      <w:pPr>
        <w:spacing w:after="0" w:line="480" w:lineRule="auto"/>
        <w:jc w:val="both"/>
        <w:rPr>
          <w:rFonts w:ascii="Arial" w:hAnsi="Arial" w:cs="Arial"/>
          <w:b/>
          <w:i/>
          <w:sz w:val="24"/>
          <w:szCs w:val="24"/>
        </w:rPr>
      </w:pPr>
      <w:proofErr w:type="spellStart"/>
      <w:r>
        <w:rPr>
          <w:rFonts w:ascii="Arial" w:hAnsi="Arial" w:cs="Arial"/>
          <w:b/>
          <w:i/>
          <w:sz w:val="24"/>
          <w:szCs w:val="24"/>
        </w:rPr>
        <w:t>Nanostring</w:t>
      </w:r>
      <w:proofErr w:type="spellEnd"/>
      <w:r w:rsidR="003960E2">
        <w:rPr>
          <w:rFonts w:ascii="Arial" w:hAnsi="Arial" w:cs="Arial"/>
          <w:b/>
          <w:i/>
          <w:sz w:val="24"/>
          <w:szCs w:val="24"/>
        </w:rPr>
        <w:t xml:space="preserve"> Analysis</w:t>
      </w:r>
    </w:p>
    <w:p w14:paraId="619DE03E" w14:textId="0CD02669" w:rsidR="00C92525" w:rsidRPr="00413C14" w:rsidRDefault="00C92525" w:rsidP="00C9252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1E24" w:rsidRPr="00871E24">
        <w:rPr>
          <w:rFonts w:ascii="Times New Roman" w:hAnsi="Times New Roman" w:cs="Times New Roman"/>
          <w:sz w:val="24"/>
          <w:szCs w:val="24"/>
        </w:rPr>
        <w:t>1</w:t>
      </w:r>
      <w:r w:rsidR="00871E24">
        <w:rPr>
          <w:rFonts w:ascii="Times New Roman" w:hAnsi="Times New Roman" w:cs="Times New Roman"/>
          <w:sz w:val="24"/>
          <w:szCs w:val="24"/>
        </w:rPr>
        <w:t xml:space="preserve"> </w:t>
      </w:r>
      <w:r w:rsidR="00871E24" w:rsidRPr="00871E24">
        <w:rPr>
          <w:rFonts w:ascii="Times New Roman" w:hAnsi="Times New Roman" w:cs="Times New Roman"/>
          <w:sz w:val="24"/>
          <w:szCs w:val="24"/>
        </w:rPr>
        <w:t>x</w:t>
      </w:r>
      <w:r w:rsidR="00871E24">
        <w:rPr>
          <w:rFonts w:ascii="Times New Roman" w:hAnsi="Times New Roman" w:cs="Times New Roman"/>
          <w:sz w:val="24"/>
          <w:szCs w:val="24"/>
        </w:rPr>
        <w:t xml:space="preserve"> </w:t>
      </w:r>
      <w:r w:rsidR="00871E24" w:rsidRPr="00871E24">
        <w:rPr>
          <w:rFonts w:ascii="Times New Roman" w:hAnsi="Times New Roman" w:cs="Times New Roman"/>
          <w:sz w:val="24"/>
          <w:szCs w:val="24"/>
        </w:rPr>
        <w:t>10</w:t>
      </w:r>
      <w:r w:rsidR="00871E24" w:rsidRPr="00871E24">
        <w:rPr>
          <w:rFonts w:ascii="Times New Roman" w:hAnsi="Times New Roman" w:cs="Times New Roman"/>
          <w:sz w:val="24"/>
          <w:szCs w:val="24"/>
          <w:vertAlign w:val="superscript"/>
        </w:rPr>
        <w:t>6</w:t>
      </w:r>
      <w:r w:rsidR="00871E24" w:rsidRPr="00871E24">
        <w:rPr>
          <w:rFonts w:ascii="Times New Roman" w:hAnsi="Times New Roman" w:cs="Times New Roman"/>
          <w:sz w:val="24"/>
          <w:szCs w:val="24"/>
        </w:rPr>
        <w:t xml:space="preserve"> 344SQ cells were implanted into 129</w:t>
      </w:r>
      <w:r w:rsidR="00871E24">
        <w:rPr>
          <w:rFonts w:ascii="Times New Roman" w:hAnsi="Times New Roman" w:cs="Times New Roman"/>
          <w:sz w:val="24"/>
          <w:szCs w:val="24"/>
        </w:rPr>
        <w:t>/</w:t>
      </w:r>
      <w:proofErr w:type="spellStart"/>
      <w:r w:rsidR="00871E24">
        <w:rPr>
          <w:rFonts w:ascii="Times New Roman" w:hAnsi="Times New Roman" w:cs="Times New Roman"/>
          <w:sz w:val="24"/>
          <w:szCs w:val="24"/>
        </w:rPr>
        <w:t>Sv</w:t>
      </w:r>
      <w:proofErr w:type="spellEnd"/>
      <w:r w:rsidR="00871E24" w:rsidRPr="00871E24">
        <w:rPr>
          <w:rFonts w:ascii="Times New Roman" w:hAnsi="Times New Roman" w:cs="Times New Roman"/>
          <w:sz w:val="24"/>
          <w:szCs w:val="24"/>
        </w:rPr>
        <w:t xml:space="preserve"> mice and treated with IgG</w:t>
      </w:r>
      <w:r w:rsidR="00871E24">
        <w:rPr>
          <w:rFonts w:ascii="Times New Roman" w:hAnsi="Times New Roman" w:cs="Times New Roman"/>
          <w:sz w:val="24"/>
          <w:szCs w:val="24"/>
        </w:rPr>
        <w:t xml:space="preserve"> control</w:t>
      </w:r>
      <w:r w:rsidR="00871E24" w:rsidRPr="00871E24">
        <w:rPr>
          <w:rFonts w:ascii="Times New Roman" w:hAnsi="Times New Roman" w:cs="Times New Roman"/>
          <w:sz w:val="24"/>
          <w:szCs w:val="24"/>
        </w:rPr>
        <w:t xml:space="preserve"> or a</w:t>
      </w:r>
      <w:r w:rsidR="00871E24">
        <w:rPr>
          <w:rFonts w:ascii="Times New Roman" w:hAnsi="Times New Roman" w:cs="Times New Roman"/>
          <w:sz w:val="24"/>
          <w:szCs w:val="24"/>
        </w:rPr>
        <w:t>nti-</w:t>
      </w:r>
      <w:r w:rsidR="00871E24" w:rsidRPr="00871E24">
        <w:rPr>
          <w:rFonts w:ascii="Times New Roman" w:hAnsi="Times New Roman" w:cs="Times New Roman"/>
          <w:sz w:val="24"/>
          <w:szCs w:val="24"/>
        </w:rPr>
        <w:t>PD</w:t>
      </w:r>
      <w:r w:rsidR="00871E24">
        <w:rPr>
          <w:rFonts w:ascii="Times New Roman" w:hAnsi="Times New Roman" w:cs="Times New Roman"/>
          <w:sz w:val="24"/>
          <w:szCs w:val="24"/>
        </w:rPr>
        <w:t>-</w:t>
      </w:r>
      <w:r w:rsidR="00871E24" w:rsidRPr="00871E24">
        <w:rPr>
          <w:rFonts w:ascii="Times New Roman" w:hAnsi="Times New Roman" w:cs="Times New Roman"/>
          <w:sz w:val="24"/>
          <w:szCs w:val="24"/>
        </w:rPr>
        <w:t>L1 antibody (200</w:t>
      </w:r>
      <w:r w:rsidR="00871E24">
        <w:rPr>
          <w:rFonts w:ascii="Times New Roman" w:hAnsi="Times New Roman" w:cs="Times New Roman"/>
          <w:sz w:val="24"/>
          <w:szCs w:val="24"/>
        </w:rPr>
        <w:t xml:space="preserve"> </w:t>
      </w:r>
      <w:r w:rsidR="00871E24" w:rsidRPr="00871E24">
        <w:rPr>
          <w:rFonts w:ascii="Symbol" w:hAnsi="Symbol" w:cs="Times New Roman"/>
          <w:sz w:val="24"/>
          <w:szCs w:val="24"/>
        </w:rPr>
        <w:t></w:t>
      </w:r>
      <w:r w:rsidR="00871E24" w:rsidRPr="00871E24">
        <w:rPr>
          <w:rFonts w:ascii="Times New Roman" w:hAnsi="Times New Roman" w:cs="Times New Roman"/>
          <w:sz w:val="24"/>
          <w:szCs w:val="24"/>
        </w:rPr>
        <w:t>g</w:t>
      </w:r>
      <w:r w:rsidR="00871E24">
        <w:rPr>
          <w:rFonts w:ascii="Times New Roman" w:hAnsi="Times New Roman" w:cs="Times New Roman"/>
          <w:sz w:val="24"/>
          <w:szCs w:val="24"/>
        </w:rPr>
        <w:t xml:space="preserve"> per mouse</w:t>
      </w:r>
      <w:r w:rsidR="00871E24" w:rsidRPr="00871E24">
        <w:rPr>
          <w:rFonts w:ascii="Times New Roman" w:hAnsi="Times New Roman" w:cs="Times New Roman"/>
          <w:sz w:val="24"/>
          <w:szCs w:val="24"/>
        </w:rPr>
        <w:t xml:space="preserve">) </w:t>
      </w:r>
      <w:r w:rsidR="00871E24">
        <w:rPr>
          <w:rFonts w:ascii="Times New Roman" w:hAnsi="Times New Roman" w:cs="Times New Roman"/>
          <w:sz w:val="24"/>
          <w:szCs w:val="24"/>
        </w:rPr>
        <w:t>twice a</w:t>
      </w:r>
      <w:r w:rsidR="00871E24" w:rsidRPr="00871E24">
        <w:rPr>
          <w:rFonts w:ascii="Times New Roman" w:hAnsi="Times New Roman" w:cs="Times New Roman"/>
          <w:sz w:val="24"/>
          <w:szCs w:val="24"/>
        </w:rPr>
        <w:t xml:space="preserve"> week for two weeks </w:t>
      </w:r>
      <w:r w:rsidR="00871E24">
        <w:rPr>
          <w:rFonts w:ascii="Times New Roman" w:hAnsi="Times New Roman" w:cs="Times New Roman"/>
          <w:sz w:val="24"/>
          <w:szCs w:val="24"/>
        </w:rPr>
        <w:t xml:space="preserve">starting </w:t>
      </w:r>
      <w:r w:rsidR="00871E24" w:rsidRPr="00871E24">
        <w:rPr>
          <w:rFonts w:ascii="Times New Roman" w:hAnsi="Times New Roman" w:cs="Times New Roman"/>
          <w:sz w:val="24"/>
          <w:szCs w:val="24"/>
        </w:rPr>
        <w:t>week</w:t>
      </w:r>
      <w:r w:rsidR="00871E24">
        <w:rPr>
          <w:rFonts w:ascii="Times New Roman" w:hAnsi="Times New Roman" w:cs="Times New Roman"/>
          <w:sz w:val="24"/>
          <w:szCs w:val="24"/>
        </w:rPr>
        <w:t xml:space="preserve"> one</w:t>
      </w:r>
      <w:r w:rsidR="00871E24" w:rsidRPr="00871E24">
        <w:rPr>
          <w:rFonts w:ascii="Times New Roman" w:hAnsi="Times New Roman" w:cs="Times New Roman"/>
          <w:sz w:val="24"/>
          <w:szCs w:val="24"/>
        </w:rPr>
        <w:t xml:space="preserve"> after implantation</w:t>
      </w:r>
      <w:r w:rsidR="00871E24">
        <w:rPr>
          <w:rFonts w:ascii="Times New Roman" w:hAnsi="Times New Roman" w:cs="Times New Roman"/>
          <w:sz w:val="24"/>
          <w:szCs w:val="24"/>
        </w:rPr>
        <w:t>. Tumor</w:t>
      </w:r>
      <w:r w:rsidR="00871E24" w:rsidRPr="00871E24">
        <w:rPr>
          <w:rFonts w:ascii="Times New Roman" w:hAnsi="Times New Roman" w:cs="Times New Roman"/>
          <w:sz w:val="24"/>
          <w:szCs w:val="24"/>
        </w:rPr>
        <w:t xml:space="preserve"> RNA</w:t>
      </w:r>
      <w:r w:rsidR="00871E24">
        <w:rPr>
          <w:rFonts w:ascii="Times New Roman" w:hAnsi="Times New Roman" w:cs="Times New Roman"/>
          <w:sz w:val="24"/>
          <w:szCs w:val="24"/>
        </w:rPr>
        <w:t>s</w:t>
      </w:r>
      <w:r w:rsidR="00871E24" w:rsidRPr="00871E24">
        <w:rPr>
          <w:rFonts w:ascii="Times New Roman" w:hAnsi="Times New Roman" w:cs="Times New Roman"/>
          <w:sz w:val="24"/>
          <w:szCs w:val="24"/>
        </w:rPr>
        <w:t xml:space="preserve"> w</w:t>
      </w:r>
      <w:r w:rsidR="00871E24">
        <w:rPr>
          <w:rFonts w:ascii="Times New Roman" w:hAnsi="Times New Roman" w:cs="Times New Roman"/>
          <w:sz w:val="24"/>
          <w:szCs w:val="24"/>
        </w:rPr>
        <w:t>ere</w:t>
      </w:r>
      <w:r w:rsidR="00871E24" w:rsidRPr="00871E24">
        <w:rPr>
          <w:rFonts w:ascii="Times New Roman" w:hAnsi="Times New Roman" w:cs="Times New Roman"/>
          <w:sz w:val="24"/>
          <w:szCs w:val="24"/>
        </w:rPr>
        <w:t xml:space="preserve"> isolated using the </w:t>
      </w:r>
      <w:proofErr w:type="spellStart"/>
      <w:r w:rsidR="00871E24" w:rsidRPr="00871E24">
        <w:rPr>
          <w:rFonts w:ascii="Times New Roman" w:hAnsi="Times New Roman" w:cs="Times New Roman"/>
          <w:sz w:val="24"/>
          <w:szCs w:val="24"/>
        </w:rPr>
        <w:t>mirVana</w:t>
      </w:r>
      <w:proofErr w:type="spellEnd"/>
      <w:r w:rsidR="00871E24" w:rsidRPr="00871E24">
        <w:rPr>
          <w:rFonts w:ascii="Times New Roman" w:hAnsi="Times New Roman" w:cs="Times New Roman"/>
          <w:sz w:val="24"/>
          <w:szCs w:val="24"/>
        </w:rPr>
        <w:t xml:space="preserve"> RNA isolation kit from Invit</w:t>
      </w:r>
      <w:r w:rsidR="00871E24">
        <w:rPr>
          <w:rFonts w:ascii="Times New Roman" w:hAnsi="Times New Roman" w:cs="Times New Roman"/>
          <w:sz w:val="24"/>
          <w:szCs w:val="24"/>
        </w:rPr>
        <w:t xml:space="preserve">rogen </w:t>
      </w:r>
      <w:proofErr w:type="spellStart"/>
      <w:r w:rsidR="00871E24">
        <w:rPr>
          <w:rFonts w:ascii="Times New Roman" w:hAnsi="Times New Roman" w:cs="Times New Roman"/>
          <w:sz w:val="24"/>
          <w:szCs w:val="24"/>
        </w:rPr>
        <w:t>Thermofisher</w:t>
      </w:r>
      <w:proofErr w:type="spellEnd"/>
      <w:r w:rsidR="00871E24">
        <w:rPr>
          <w:rFonts w:ascii="Times New Roman" w:hAnsi="Times New Roman" w:cs="Times New Roman"/>
          <w:sz w:val="24"/>
          <w:szCs w:val="24"/>
        </w:rPr>
        <w:t xml:space="preserve"> S</w:t>
      </w:r>
      <w:r w:rsidR="00871E24" w:rsidRPr="00871E24">
        <w:rPr>
          <w:rFonts w:ascii="Times New Roman" w:hAnsi="Times New Roman" w:cs="Times New Roman"/>
          <w:sz w:val="24"/>
          <w:szCs w:val="24"/>
        </w:rPr>
        <w:t>cientific following manufacturer instructions. 100</w:t>
      </w:r>
      <w:r w:rsidR="00871E24">
        <w:rPr>
          <w:rFonts w:ascii="Times New Roman" w:hAnsi="Times New Roman" w:cs="Times New Roman"/>
          <w:sz w:val="24"/>
          <w:szCs w:val="24"/>
        </w:rPr>
        <w:t xml:space="preserve"> </w:t>
      </w:r>
      <w:r w:rsidR="00871E24" w:rsidRPr="00871E24">
        <w:rPr>
          <w:rFonts w:ascii="Times New Roman" w:hAnsi="Times New Roman" w:cs="Times New Roman"/>
          <w:sz w:val="24"/>
          <w:szCs w:val="24"/>
        </w:rPr>
        <w:t>ng of RNA</w:t>
      </w:r>
      <w:r w:rsidR="00871E24">
        <w:rPr>
          <w:rFonts w:ascii="Times New Roman" w:hAnsi="Times New Roman" w:cs="Times New Roman"/>
          <w:sz w:val="24"/>
          <w:szCs w:val="24"/>
        </w:rPr>
        <w:t xml:space="preserve"> of each sample was used for </w:t>
      </w:r>
      <w:proofErr w:type="spellStart"/>
      <w:r w:rsidR="00871E24">
        <w:rPr>
          <w:rFonts w:ascii="Times New Roman" w:hAnsi="Times New Roman" w:cs="Times New Roman"/>
          <w:sz w:val="24"/>
          <w:szCs w:val="24"/>
        </w:rPr>
        <w:t>nanostring</w:t>
      </w:r>
      <w:proofErr w:type="spellEnd"/>
      <w:r w:rsidR="00871E24">
        <w:rPr>
          <w:rFonts w:ascii="Times New Roman" w:hAnsi="Times New Roman" w:cs="Times New Roman"/>
          <w:sz w:val="24"/>
          <w:szCs w:val="24"/>
        </w:rPr>
        <w:t xml:space="preserve">. </w:t>
      </w:r>
      <w:r w:rsidR="00871E24" w:rsidRPr="00871E24">
        <w:rPr>
          <w:rFonts w:ascii="Times New Roman" w:hAnsi="Times New Roman" w:cs="Times New Roman"/>
          <w:sz w:val="24"/>
          <w:szCs w:val="24"/>
        </w:rPr>
        <w:t xml:space="preserve">The Mm_TMEN_1.5b custom code set was used following manufacturing </w:t>
      </w:r>
      <w:r w:rsidR="00871E24" w:rsidRPr="00871E24">
        <w:rPr>
          <w:rFonts w:ascii="Times New Roman" w:hAnsi="Times New Roman" w:cs="Times New Roman"/>
          <w:sz w:val="24"/>
          <w:szCs w:val="24"/>
        </w:rPr>
        <w:lastRenderedPageBreak/>
        <w:t>recommendations.</w:t>
      </w:r>
      <w:r w:rsidR="00871E24">
        <w:rPr>
          <w:rFonts w:ascii="Times New Roman" w:hAnsi="Times New Roman" w:cs="Times New Roman"/>
          <w:sz w:val="24"/>
          <w:szCs w:val="24"/>
        </w:rPr>
        <w:t xml:space="preserve"> </w:t>
      </w:r>
      <w:r w:rsidR="00871E24" w:rsidRPr="00871E24">
        <w:rPr>
          <w:rFonts w:ascii="Times New Roman" w:hAnsi="Times New Roman" w:cs="Times New Roman"/>
          <w:sz w:val="24"/>
          <w:szCs w:val="24"/>
        </w:rPr>
        <w:t xml:space="preserve">Statistical analysis on </w:t>
      </w:r>
      <w:proofErr w:type="spellStart"/>
      <w:r w:rsidR="00871E24" w:rsidRPr="00871E24">
        <w:rPr>
          <w:rFonts w:ascii="Times New Roman" w:hAnsi="Times New Roman" w:cs="Times New Roman"/>
          <w:sz w:val="24"/>
          <w:szCs w:val="24"/>
        </w:rPr>
        <w:t>NanoString</w:t>
      </w:r>
      <w:proofErr w:type="spellEnd"/>
      <w:r w:rsidR="00871E24" w:rsidRPr="00871E24">
        <w:rPr>
          <w:rFonts w:ascii="Times New Roman" w:hAnsi="Times New Roman" w:cs="Times New Roman"/>
          <w:sz w:val="24"/>
          <w:szCs w:val="24"/>
        </w:rPr>
        <w:t xml:space="preserve"> </w:t>
      </w:r>
      <w:proofErr w:type="spellStart"/>
      <w:r w:rsidR="00871E24" w:rsidRPr="00871E24">
        <w:rPr>
          <w:rFonts w:ascii="Times New Roman" w:hAnsi="Times New Roman" w:cs="Times New Roman"/>
          <w:sz w:val="24"/>
          <w:szCs w:val="24"/>
        </w:rPr>
        <w:t>nCounter</w:t>
      </w:r>
      <w:proofErr w:type="spellEnd"/>
      <w:r w:rsidR="00871E24" w:rsidRPr="00871E24">
        <w:rPr>
          <w:rFonts w:ascii="Times New Roman" w:hAnsi="Times New Roman" w:cs="Times New Roman"/>
          <w:sz w:val="24"/>
          <w:szCs w:val="24"/>
        </w:rPr>
        <w:t xml:space="preserve"> data was conducted in R version 3.4.2. Positive control normalization was applied as described in the </w:t>
      </w:r>
      <w:proofErr w:type="spellStart"/>
      <w:r w:rsidR="00871E24" w:rsidRPr="00871E24">
        <w:rPr>
          <w:rFonts w:ascii="Times New Roman" w:hAnsi="Times New Roman" w:cs="Times New Roman"/>
          <w:sz w:val="24"/>
          <w:szCs w:val="24"/>
        </w:rPr>
        <w:t>nCounter</w:t>
      </w:r>
      <w:proofErr w:type="spellEnd"/>
      <w:r w:rsidR="00871E24" w:rsidRPr="00871E24">
        <w:rPr>
          <w:rFonts w:ascii="Times New Roman" w:hAnsi="Times New Roman" w:cs="Times New Roman"/>
          <w:sz w:val="24"/>
          <w:szCs w:val="24"/>
        </w:rPr>
        <w:t xml:space="preserve"> data analysis manual, using the geometric means of positive control counts in calculating the lane-specific scale factors </w:t>
      </w:r>
      <w:r w:rsidR="00871E24" w:rsidRPr="00C33F88">
        <w:rPr>
          <w:rFonts w:ascii="Times New Roman" w:hAnsi="Times New Roman" w:cs="Times New Roman"/>
          <w:sz w:val="24"/>
          <w:szCs w:val="24"/>
        </w:rPr>
        <w:t>(</w:t>
      </w:r>
      <w:proofErr w:type="spellStart"/>
      <w:r w:rsidR="00871E24" w:rsidRPr="00C33F88">
        <w:rPr>
          <w:rFonts w:ascii="Times New Roman" w:hAnsi="Times New Roman" w:cs="Times New Roman"/>
          <w:sz w:val="24"/>
          <w:szCs w:val="24"/>
        </w:rPr>
        <w:t>NanoString</w:t>
      </w:r>
      <w:proofErr w:type="spellEnd"/>
      <w:r w:rsidR="00871E24" w:rsidRPr="00C33F88">
        <w:rPr>
          <w:rFonts w:ascii="Times New Roman" w:hAnsi="Times New Roman" w:cs="Times New Roman"/>
          <w:sz w:val="24"/>
          <w:szCs w:val="24"/>
        </w:rPr>
        <w:t xml:space="preserve"> Technologies, Inc</w:t>
      </w:r>
      <w:r w:rsidR="00871E24" w:rsidRPr="00871E24">
        <w:rPr>
          <w:rFonts w:ascii="Times New Roman" w:hAnsi="Times New Roman" w:cs="Times New Roman"/>
          <w:sz w:val="24"/>
          <w:szCs w:val="24"/>
        </w:rPr>
        <w:t xml:space="preserve">., 2011). Background assessment was conducted using a one-sided </w:t>
      </w:r>
      <w:r w:rsidR="00871E24" w:rsidRPr="00871E24">
        <w:rPr>
          <w:rFonts w:ascii="Times New Roman" w:hAnsi="Times New Roman" w:cs="Times New Roman"/>
          <w:i/>
          <w:sz w:val="24"/>
          <w:szCs w:val="24"/>
        </w:rPr>
        <w:t>t-</w:t>
      </w:r>
      <w:r w:rsidR="00871E24" w:rsidRPr="00871E24">
        <w:rPr>
          <w:rFonts w:ascii="Times New Roman" w:hAnsi="Times New Roman" w:cs="Times New Roman"/>
          <w:sz w:val="24"/>
          <w:szCs w:val="24"/>
        </w:rPr>
        <w:t xml:space="preserve">test comparing the detected expression of a gene across all lanes with the expression of negative control genes. Endogenous genes were retained for analysis if their average expression was greater than the negative control gene expression with p &lt; 0.001. Housekeeping gene normalization was applied using the same geometric mean scaling, using a housekeeping gene set identified as most stable in a larger data set by the </w:t>
      </w:r>
      <w:r w:rsidR="00C5026B">
        <w:rPr>
          <w:rFonts w:ascii="Times New Roman" w:hAnsi="Times New Roman" w:cs="Times New Roman"/>
          <w:sz w:val="24"/>
          <w:szCs w:val="24"/>
        </w:rPr>
        <w:t xml:space="preserve">established </w:t>
      </w:r>
      <w:r w:rsidR="00871E24" w:rsidRPr="00871E24">
        <w:rPr>
          <w:rFonts w:ascii="Times New Roman" w:hAnsi="Times New Roman" w:cs="Times New Roman"/>
          <w:sz w:val="24"/>
          <w:szCs w:val="24"/>
        </w:rPr>
        <w:t>method</w:t>
      </w:r>
      <w:r w:rsidR="00C5026B">
        <w:rPr>
          <w:rFonts w:ascii="Times New Roman" w:hAnsi="Times New Roman" w:cs="Times New Roman"/>
          <w:sz w:val="24"/>
          <w:szCs w:val="24"/>
        </w:rPr>
        <w:t xml:space="preserve"> </w:t>
      </w:r>
      <w:r w:rsidR="00C5026B">
        <w:rPr>
          <w:rFonts w:ascii="Times New Roman" w:hAnsi="Times New Roman" w:cs="Times New Roman"/>
          <w:sz w:val="24"/>
          <w:szCs w:val="24"/>
        </w:rPr>
        <w:fldChar w:fldCharType="begin"/>
      </w:r>
      <w:r w:rsidR="00C5026B">
        <w:rPr>
          <w:rFonts w:ascii="Times New Roman" w:hAnsi="Times New Roman" w:cs="Times New Roman"/>
          <w:sz w:val="24"/>
          <w:szCs w:val="24"/>
        </w:rPr>
        <w:instrText xml:space="preserve"> ADDIN EN.CITE &lt;EndNote&gt;&lt;Cite&gt;&lt;Author&gt;Vandesompele&lt;/Author&gt;&lt;Year&gt;2002&lt;/Year&gt;&lt;RecNum&gt;198&lt;/RecNum&gt;&lt;DisplayText&gt;(15)&lt;/DisplayText&gt;&lt;record&gt;&lt;rec-number&gt;198&lt;/rec-number&gt;&lt;foreign-keys&gt;&lt;key app="EN" db-id="9d9sxaa0tzswwceraet5vdactfde5vvrt5v2" timestamp="1522091971"&gt;198&lt;/key&gt;&lt;/foreign-keys&gt;&lt;ref-type name="Journal Article"&gt;17&lt;/ref-type&gt;&lt;contributors&gt;&lt;authors&gt;&lt;author&gt;Vandesompele, J.&lt;/author&gt;&lt;author&gt;De Preter, K.&lt;/author&gt;&lt;author&gt;Pattyn, F.&lt;/author&gt;&lt;author&gt;Poppe, B.&lt;/author&gt;&lt;author&gt;Van Roy, N.&lt;/author&gt;&lt;author&gt;De Paepe, A.&lt;/author&gt;&lt;author&gt;Speleman, F.&lt;/author&gt;&lt;/authors&gt;&lt;/contributors&gt;&lt;auth-address&gt;Center for Medical Genetics, Ghent University Hospital 1K5, De Pintelaan 185, B-9000 Ghent, Belgium. franki.speleman@rug.ac.be&lt;/auth-address&gt;&lt;titles&gt;&lt;title&gt;Accurate normalization of real-time quantitative RT-PCR data by geometric averaging of multiple internal control genes&lt;/title&gt;&lt;secondary-title&gt;Genome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biology&lt;/abbr-1&gt;&lt;/alt-periodical&gt;&lt;pages&gt;RESEARCH0034&lt;/pages&gt;&lt;volume&gt;3&lt;/volume&gt;&lt;number&gt;7&lt;/number&gt;&lt;keywords&gt;&lt;keyword&gt;Algorithms&lt;/keyword&gt;&lt;keyword&gt;DNA, Complementary/analysis/genetics&lt;/keyword&gt;&lt;keyword&gt;Female&lt;/keyword&gt;&lt;keyword&gt;Gene Expression Profiling/methods/*standards&lt;/keyword&gt;&lt;keyword&gt;Humans&lt;/keyword&gt;&lt;keyword&gt;RNA/genetics/metabolism&lt;/keyword&gt;&lt;keyword&gt;Reference Standards&lt;/keyword&gt;&lt;keyword&gt;Reproducibility of Results&lt;/keyword&gt;&lt;keyword&gt;Reverse Transcriptase Polymerase Chain Reaction/*standards&lt;/keyword&gt;&lt;keyword&gt;Time Factors&lt;/keyword&gt;&lt;keyword&gt;Tumor Cells, Cultured&lt;/keyword&gt;&lt;/keywords&gt;&lt;dates&gt;&lt;year&gt;2002&lt;/year&gt;&lt;pub-dates&gt;&lt;date&gt;Jun 18&lt;/date&gt;&lt;/pub-dates&gt;&lt;/dates&gt;&lt;isbn&gt;1474-760X (Electronic)&amp;#xD;1474-7596 (Linking)&lt;/isbn&gt;&lt;accession-num&gt;12184808&lt;/accession-num&gt;&lt;urls&gt;&lt;related-urls&gt;&lt;url&gt;http://www.ncbi.nlm.nih.gov/pubmed/12184808&lt;/url&gt;&lt;/related-urls&gt;&lt;/urls&gt;&lt;custom2&gt;126239&lt;/custom2&gt;&lt;/record&gt;&lt;/Cite&gt;&lt;/EndNote&gt;</w:instrText>
      </w:r>
      <w:r w:rsidR="00C5026B">
        <w:rPr>
          <w:rFonts w:ascii="Times New Roman" w:hAnsi="Times New Roman" w:cs="Times New Roman"/>
          <w:sz w:val="24"/>
          <w:szCs w:val="24"/>
        </w:rPr>
        <w:fldChar w:fldCharType="separate"/>
      </w:r>
      <w:r w:rsidR="00C5026B">
        <w:rPr>
          <w:rFonts w:ascii="Times New Roman" w:hAnsi="Times New Roman" w:cs="Times New Roman"/>
          <w:noProof/>
          <w:sz w:val="24"/>
          <w:szCs w:val="24"/>
        </w:rPr>
        <w:t>(15)</w:t>
      </w:r>
      <w:r w:rsidR="00C5026B">
        <w:rPr>
          <w:rFonts w:ascii="Times New Roman" w:hAnsi="Times New Roman" w:cs="Times New Roman"/>
          <w:sz w:val="24"/>
          <w:szCs w:val="24"/>
        </w:rPr>
        <w:fldChar w:fldCharType="end"/>
      </w:r>
      <w:r w:rsidR="00871E24" w:rsidRPr="00871E24">
        <w:rPr>
          <w:rFonts w:ascii="Times New Roman" w:hAnsi="Times New Roman" w:cs="Times New Roman"/>
          <w:sz w:val="24"/>
          <w:szCs w:val="24"/>
        </w:rPr>
        <w:t xml:space="preserve">. This set consisted of Alas1, Abcf1, </w:t>
      </w:r>
      <w:proofErr w:type="spellStart"/>
      <w:r w:rsidR="00871E24" w:rsidRPr="00871E24">
        <w:rPr>
          <w:rFonts w:ascii="Times New Roman" w:hAnsi="Times New Roman" w:cs="Times New Roman"/>
          <w:sz w:val="24"/>
          <w:szCs w:val="24"/>
        </w:rPr>
        <w:t>Tbp</w:t>
      </w:r>
      <w:proofErr w:type="spellEnd"/>
      <w:r w:rsidR="00871E24" w:rsidRPr="00871E24">
        <w:rPr>
          <w:rFonts w:ascii="Times New Roman" w:hAnsi="Times New Roman" w:cs="Times New Roman"/>
          <w:sz w:val="24"/>
          <w:szCs w:val="24"/>
        </w:rPr>
        <w:t xml:space="preserve">, </w:t>
      </w:r>
      <w:proofErr w:type="spellStart"/>
      <w:r w:rsidR="00871E24" w:rsidRPr="00871E24">
        <w:rPr>
          <w:rFonts w:ascii="Times New Roman" w:hAnsi="Times New Roman" w:cs="Times New Roman"/>
          <w:sz w:val="24"/>
          <w:szCs w:val="24"/>
        </w:rPr>
        <w:t>Ppia</w:t>
      </w:r>
      <w:proofErr w:type="spellEnd"/>
      <w:r w:rsidR="00871E24" w:rsidRPr="00871E24">
        <w:rPr>
          <w:rFonts w:ascii="Times New Roman" w:hAnsi="Times New Roman" w:cs="Times New Roman"/>
          <w:sz w:val="24"/>
          <w:szCs w:val="24"/>
        </w:rPr>
        <w:t xml:space="preserve">, and Tubb5. Differential expression analysis was conducted on the log2-transformed data, comparing </w:t>
      </w:r>
      <w:r w:rsidR="00C5026B">
        <w:rPr>
          <w:rFonts w:ascii="Times New Roman" w:hAnsi="Times New Roman" w:cs="Times New Roman"/>
          <w:sz w:val="24"/>
          <w:szCs w:val="24"/>
        </w:rPr>
        <w:t xml:space="preserve">anti-PD-L1 </w:t>
      </w:r>
      <w:r w:rsidR="00871E24" w:rsidRPr="00871E24">
        <w:rPr>
          <w:rFonts w:ascii="Times New Roman" w:hAnsi="Times New Roman" w:cs="Times New Roman"/>
          <w:sz w:val="24"/>
          <w:szCs w:val="24"/>
        </w:rPr>
        <w:t>treatment vs. IgG</w:t>
      </w:r>
      <w:r w:rsidR="00337262">
        <w:rPr>
          <w:rFonts w:ascii="Times New Roman" w:hAnsi="Times New Roman" w:cs="Times New Roman"/>
          <w:sz w:val="24"/>
          <w:szCs w:val="24"/>
        </w:rPr>
        <w:t xml:space="preserve"> control</w:t>
      </w:r>
      <w:r w:rsidR="00871E24" w:rsidRPr="00871E24">
        <w:rPr>
          <w:rFonts w:ascii="Times New Roman" w:hAnsi="Times New Roman" w:cs="Times New Roman"/>
          <w:sz w:val="24"/>
          <w:szCs w:val="24"/>
        </w:rPr>
        <w:t xml:space="preserve"> using the Empirical Bayes method</w:t>
      </w:r>
      <w:r w:rsidR="00C5026B">
        <w:rPr>
          <w:rFonts w:ascii="Times New Roman" w:hAnsi="Times New Roman" w:cs="Times New Roman"/>
          <w:sz w:val="24"/>
          <w:szCs w:val="24"/>
        </w:rPr>
        <w:t xml:space="preserve"> </w:t>
      </w:r>
      <w:r w:rsidR="00C5026B">
        <w:rPr>
          <w:rFonts w:ascii="Times New Roman" w:hAnsi="Times New Roman" w:cs="Times New Roman"/>
          <w:sz w:val="24"/>
          <w:szCs w:val="24"/>
        </w:rPr>
        <w:fldChar w:fldCharType="begin">
          <w:fldData xml:space="preserve">PEVuZE5vdGU+PENpdGU+PEF1dGhvcj5SaXRjaGllPC9BdXRob3I+PFllYXI+MjAxNTwvWWVhcj48
UmVjTnVtPjE5OTwvUmVjTnVtPjxEaXNwbGF5VGV4dD4oMTYsMTcpPC9EaXNwbGF5VGV4dD48cmVj
b3JkPjxyZWMtbnVtYmVyPjE5OTwvcmVjLW51bWJlcj48Zm9yZWlnbi1rZXlzPjxrZXkgYXBwPSJF
TiIgZGItaWQ9IjlkOXN4YWEwdHpzd3djZXJhZXQ1dmRhY3RmZGU1dnZydDV2MiIgdGltZXN0YW1w
PSIxNTIyMDkyMTc0Ij4xOTk8L2tleT48L2ZvcmVpZ24ta2V5cz48cmVmLXR5cGUgbmFtZT0iSm91
cm5hbCBBcnRpY2xlIj4xNzwvcmVmLXR5cGU+PGNvbnRyaWJ1dG9ycz48YXV0aG9ycz48YXV0aG9y
PlJpdGNoaWUsIE0uIEUuPC9hdXRob3I+PGF1dGhvcj5QaGlwc29uLCBCLjwvYXV0aG9yPjxhdXRo
b3I+V3UsIEQuPC9hdXRob3I+PGF1dGhvcj5IdSwgWS48L2F1dGhvcj48YXV0aG9yPkxhdywgQy4g
Vy48L2F1dGhvcj48YXV0aG9yPlNoaSwgVy48L2F1dGhvcj48YXV0aG9yPlNteXRoLCBHLiBLLjwv
YXV0aG9yPjwvYXV0aG9ycz48L2NvbnRyaWJ1dG9ycz48YXV0aC1hZGRyZXNzPk1vbGVjdWxhciBN
ZWRpY2luZSBEaXZpc2lvbiwgVGhlIFdhbHRlciBhbmQgRWxpemEgSGFsbCBJbnN0aXR1dGUgb2Yg
TWVkaWNhbCBSZXNlYXJjaCwgMUcgUm95YWwgUGFyYWRlLCBQYXJrdmlsbGUsIFZpY3RvcmlhIDMw
NTIsIEF1c3RyYWxpYSBEZXBhcnRtZW50IG9mIE1hdGhlbWF0aWNzIGFuZCBTdGF0aXN0aWNzLCBU
aGUgVW5pdmVyc2l0eSBvZiBNZWxib3VybmUsIFBhcmt2aWxsZSwgVmljdG9yaWEgMzAxMCwgQXVz
dHJhbGlhLiYjeEQ7TXVyZG9jaCBDaGlsZHJlbnMgUmVzZWFyY2ggSW5zdGl0dXRlLCBSb3lhbCBD
aGlsZHJlbiZhcG9zO3MgSG9zcGl0YWwsIDUwIEZsZW1pbmd0b24gUm9hZCwgUGFya3ZpbGxlLCBW
aWN0b3JpYSAzMDUyLCBBdXN0cmFsaWEuJiN4RDtEZXBhcnRtZW50IG9mIFN0YXRpc3RpY3MsIEhh
cnZhcmQgVW5pdmVyc2l0eSwgMSBPeGZvcmQgU3RyZWV0LCBDYW1icmlkZ2UsIE1BIDAyMTM4LTI5
MDEsIFVTQS4mI3hEO0Jpb2luZm9ybWF0aWNzIERpdmlzaW9uLCBUaGUgV2FsdGVyIGFuZCBFbGl6
YSBIYWxsIEluc3RpdHV0ZSBvZiBNZWRpY2FsIFJlc2VhcmNoLCAxRyBSb3lhbCBQYXJhZGUsIFBh
cmt2aWxsZSwgVmljdG9yaWEgMzA1MiwgQXVzdHJhbGlhLiYjeEQ7SW5zdGl0dXRlIG9mIE1vbGVj
dWxhciBMaWZlIFNjaWVuY2VzLCBVbml2ZXJzaXR5IG9mIFp1cmljaCwgV2ludGVydGh1cmVyc3Ry
YXNzZSAxOTAsIFp1cmljaCA4MDU3LCBTd2l0emVybGFuZC4mI3hEO0Jpb2luZm9ybWF0aWNzIERp
dmlzaW9uLCBUaGUgV2FsdGVyIGFuZCBFbGl6YSBIYWxsIEluc3RpdHV0ZSBvZiBNZWRpY2FsIFJl
c2VhcmNoLCAxRyBSb3lhbCBQYXJhZGUsIFBhcmt2aWxsZSwgVmljdG9yaWEgMzA1MiwgQXVzdHJh
bGlhIERlcGFydG1lbnQgb2YgQ29tcHV0aW5nIGFuZCBJbmZvcm1hdGlvbiBTeXN0ZW1zLCBUaGUg
VW5pdmVyc2l0eSBvZiBNZWxib3VybmUsIFBhcmt2aWxsZSwgVmljdG9yaWEgMzAxMCwgQXVzdHJh
bGlhLiYjeEQ7RGVwYXJ0bWVudCBvZiBNYXRoZW1hdGljcyBhbmQgU3RhdGlzdGljcywgVGhlIFVu
aXZlcnNpdHkgb2YgTWVsYm91cm5lLCBQYXJrdmlsbGUsIFZpY3RvcmlhIDMwMTAsIEF1c3RyYWxp
YSBCaW9pbmZvcm1hdGljcyBEaXZpc2lvbiwgVGhlIFdhbHRlciBhbmQgRWxpemEgSGFsbCBJbnN0
aXR1dGUgb2YgTWVkaWNhbCBSZXNlYXJjaCwgMUcgUm95YWwgUGFyYWRlLCBQYXJrdmlsbGUsIFZp
Y3RvcmlhIDMwNTIsIEF1c3RyYWxpYSBzbXl0aEB3ZWhpLmVkdS5hdS48L2F1dGgtYWRkcmVzcz48
dGl0bGVzPjx0aXRsZT5saW1tYSBwb3dlcnMgZGlmZmVyZW50aWFsIGV4cHJlc3Npb24gYW5hbHlz
ZXMgZm9yIFJOQS1zZXF1ZW5jaW5nIGFuZCBtaWNyb2FycmF5IHN0dWRpZXM8L3RpdGxlPjxzZWNv
bmRhcnktdGl0bGU+TnVjbGVpYyBBY2lkcyBSZXM8L3NlY29uZGFyeS10aXRsZT48YWx0LXRpdGxl
Pk51Y2xlaWMgYWNpZHMgcmVzZWFyY2g8L2FsdC10aXRsZT48L3RpdGxlcz48cGVyaW9kaWNhbD48
ZnVsbC10aXRsZT5OdWNsZWljIEFjaWRzIFJlczwvZnVsbC10aXRsZT48YWJici0xPk51Y2xlaWMg
YWNpZHMgcmVzZWFyY2g8L2FiYnItMT48L3BlcmlvZGljYWw+PGFsdC1wZXJpb2RpY2FsPjxmdWxs
LXRpdGxlPk51Y2xlaWMgQWNpZHMgUmVzPC9mdWxsLXRpdGxlPjxhYmJyLTE+TnVjbGVpYyBhY2lk
cyByZXNlYXJjaDwvYWJici0xPjwvYWx0LXBlcmlvZGljYWw+PHBhZ2VzPmU0NzwvcGFnZXM+PHZv
bHVtZT40Mzwvdm9sdW1lPjxudW1iZXI+NzwvbnVtYmVyPjxrZXl3b3Jkcz48a2V5d29yZD4qR2Vu
ZSBFeHByZXNzaW9uIFJlZ3VsYXRpb248L2tleXdvcmQ+PGtleXdvcmQ+Kk9saWdvbnVjbGVvdGlk
ZSBBcnJheSBTZXF1ZW5jZSBBbmFseXNpczwva2V5d29yZD48a2V5d29yZD4qU2VxdWVuY2UgQW5h
bHlzaXMsIFJOQTwva2V5d29yZD48a2V5d29yZD4qU29mdHdhcmU8L2tleXdvcmQ+PC9rZXl3b3Jk
cz48ZGF0ZXM+PHllYXI+MjAxNTwveWVhcj48cHViLWRhdGVzPjxkYXRlPkFwciAyMDwvZGF0ZT48
L3B1Yi1kYXRlcz48L2RhdGVzPjxpc2JuPjEzNjItNDk2MiAoRWxlY3Ryb25pYykmI3hEOzAzMDUt
MTA0OCAoTGlua2luZyk8L2lzYm4+PGFjY2Vzc2lvbi1udW0+MjU2MDU3OTI8L2FjY2Vzc2lvbi1u
dW0+PHVybHM+PHJlbGF0ZWQtdXJscz48dXJsPmh0dHA6Ly93d3cubmNiaS5ubG0ubmloLmdvdi9w
dWJtZWQvMjU2MDU3OTI8L3VybD48L3JlbGF0ZWQtdXJscz48L3VybHM+PGN1c3RvbTI+NDQwMjUx
MDwvY3VzdG9tMj48ZWxlY3Ryb25pYy1yZXNvdXJjZS1udW0+MTAuMTA5My9uYXIvZ2t2MDA3PC9l
bGVjdHJvbmljLXJlc291cmNlLW51bT48L3JlY29yZD48L0NpdGU+PENpdGU+PEF1dGhvcj5TbXl0
aDwvQXV0aG9yPjxZZWFyPjIwMDQ8L1llYXI+PFJlY051bT4yMDA8L1JlY051bT48cmVjb3JkPjxy
ZWMtbnVtYmVyPjIwMDwvcmVjLW51bWJlcj48Zm9yZWlnbi1rZXlzPjxrZXkgYXBwPSJFTiIgZGIt
aWQ9IjlkOXN4YWEwdHpzd3djZXJhZXQ1dmRhY3RmZGU1dnZydDV2MiIgdGltZXN0YW1wPSIxNTIy
MDkyMjY1Ij4yMDA8L2tleT48L2ZvcmVpZ24ta2V5cz48cmVmLXR5cGUgbmFtZT0iSm91cm5hbCBB
cnRpY2xlIj4xNzwvcmVmLXR5cGU+PGNvbnRyaWJ1dG9ycz48YXV0aG9ycz48YXV0aG9yPlNteXRo
LCBHLiBLLjwvYXV0aG9yPjwvYXV0aG9ycz48L2NvbnRyaWJ1dG9ycz48YXV0aC1hZGRyZXNzPldh
bHRlciBhbmQgRWxpemEgSGFsbCBJbnN0aXR1dGUuIHNteXRoQHdlaGkuZWR1LmF1PC9hdXRoLWFk
ZHJlc3M+PHRpdGxlcz48dGl0bGU+TGluZWFyIG1vZGVscyBhbmQgZW1waXJpY2FsIGJheWVzIG1l
dGhvZHMgZm9yIGFzc2Vzc2luZyBkaWZmZXJlbnRpYWwgZXhwcmVzc2lvbiBpbiBtaWNyb2FycmF5
IGV4cGVyaW1lbnRzPC90aXRsZT48c2Vjb25kYXJ5LXRpdGxlPlN0YXQgQXBwbCBHZW5ldCBNb2wg
QmlvbDwvc2Vjb25kYXJ5LXRpdGxlPjxhbHQtdGl0bGU+U3RhdGlzdGljYWwgYXBwbGljYXRpb25z
IGluIGdlbmV0aWNzIGFuZCBtb2xlY3VsYXIgYmlvbG9neTwvYWx0LXRpdGxlPjwvdGl0bGVzPjxw
ZXJpb2RpY2FsPjxmdWxsLXRpdGxlPlN0YXQgQXBwbCBHZW5ldCBNb2wgQmlvbDwvZnVsbC10aXRs
ZT48YWJici0xPlN0YXRpc3RpY2FsIGFwcGxpY2F0aW9ucyBpbiBnZW5ldGljcyBhbmQgbW9sZWN1
bGFyIGJpb2xvZ3k8L2FiYnItMT48L3BlcmlvZGljYWw+PGFsdC1wZXJpb2RpY2FsPjxmdWxsLXRp
dGxlPlN0YXQgQXBwbCBHZW5ldCBNb2wgQmlvbDwvZnVsbC10aXRsZT48YWJici0xPlN0YXRpc3Rp
Y2FsIGFwcGxpY2F0aW9ucyBpbiBnZW5ldGljcyBhbmQgbW9sZWN1bGFyIGJpb2xvZ3k8L2FiYnIt
MT48L2FsdC1wZXJpb2RpY2FsPjxwYWdlcz5BcnRpY2xlMzwvcGFnZXM+PHZvbHVtZT4zPC92b2x1
bWU+PGRhdGVzPjx5ZWFyPjIwMDQ8L3llYXI+PC9kYXRlcz48aXNibj4xNTQ0LTYxMTUgKEVsZWN0
cm9uaWMpJiN4RDsxNTQ0LTYxMTUgKExpbmtpbmcpPC9pc2JuPjxhY2Nlc3Npb24tbnVtPjE2NjQ2
ODA5PC9hY2Nlc3Npb24tbnVtPjx1cmxzPjxyZWxhdGVkLXVybHM+PHVybD5odHRwOi8vd3d3Lm5j
YmkubmxtLm5paC5nb3YvcHVibWVkLzE2NjQ2ODA5PC91cmw+PC9yZWxhdGVkLXVybHM+PC91cmxz
PjxlbGVjdHJvbmljLXJlc291cmNlLW51bT4xMC4yMjAyLzE1NDQtNjExNS4xMDI3PC9lbGVjdHJv
bmljLXJlc291cmNlLW51bT48L3JlY29yZD48L0NpdGU+PC9FbmROb3RlPgB=
</w:fldData>
        </w:fldChar>
      </w:r>
      <w:r w:rsidR="00C5026B">
        <w:rPr>
          <w:rFonts w:ascii="Times New Roman" w:hAnsi="Times New Roman" w:cs="Times New Roman"/>
          <w:sz w:val="24"/>
          <w:szCs w:val="24"/>
        </w:rPr>
        <w:instrText xml:space="preserve"> ADDIN EN.CITE </w:instrText>
      </w:r>
      <w:r w:rsidR="00C5026B">
        <w:rPr>
          <w:rFonts w:ascii="Times New Roman" w:hAnsi="Times New Roman" w:cs="Times New Roman"/>
          <w:sz w:val="24"/>
          <w:szCs w:val="24"/>
        </w:rPr>
        <w:fldChar w:fldCharType="begin">
          <w:fldData xml:space="preserve">PEVuZE5vdGU+PENpdGU+PEF1dGhvcj5SaXRjaGllPC9BdXRob3I+PFllYXI+MjAxNTwvWWVhcj48
UmVjTnVtPjE5OTwvUmVjTnVtPjxEaXNwbGF5VGV4dD4oMTYsMTcpPC9EaXNwbGF5VGV4dD48cmVj
b3JkPjxyZWMtbnVtYmVyPjE5OTwvcmVjLW51bWJlcj48Zm9yZWlnbi1rZXlzPjxrZXkgYXBwPSJF
TiIgZGItaWQ9IjlkOXN4YWEwdHpzd3djZXJhZXQ1dmRhY3RmZGU1dnZydDV2MiIgdGltZXN0YW1w
PSIxNTIyMDkyMTc0Ij4xOTk8L2tleT48L2ZvcmVpZ24ta2V5cz48cmVmLXR5cGUgbmFtZT0iSm91
cm5hbCBBcnRpY2xlIj4xNzwvcmVmLXR5cGU+PGNvbnRyaWJ1dG9ycz48YXV0aG9ycz48YXV0aG9y
PlJpdGNoaWUsIE0uIEUuPC9hdXRob3I+PGF1dGhvcj5QaGlwc29uLCBCLjwvYXV0aG9yPjxhdXRo
b3I+V3UsIEQuPC9hdXRob3I+PGF1dGhvcj5IdSwgWS48L2F1dGhvcj48YXV0aG9yPkxhdywgQy4g
Vy48L2F1dGhvcj48YXV0aG9yPlNoaSwgVy48L2F1dGhvcj48YXV0aG9yPlNteXRoLCBHLiBLLjwv
YXV0aG9yPjwvYXV0aG9ycz48L2NvbnRyaWJ1dG9ycz48YXV0aC1hZGRyZXNzPk1vbGVjdWxhciBN
ZWRpY2luZSBEaXZpc2lvbiwgVGhlIFdhbHRlciBhbmQgRWxpemEgSGFsbCBJbnN0aXR1dGUgb2Yg
TWVkaWNhbCBSZXNlYXJjaCwgMUcgUm95YWwgUGFyYWRlLCBQYXJrdmlsbGUsIFZpY3RvcmlhIDMw
NTIsIEF1c3RyYWxpYSBEZXBhcnRtZW50IG9mIE1hdGhlbWF0aWNzIGFuZCBTdGF0aXN0aWNzLCBU
aGUgVW5pdmVyc2l0eSBvZiBNZWxib3VybmUsIFBhcmt2aWxsZSwgVmljdG9yaWEgMzAxMCwgQXVz
dHJhbGlhLiYjeEQ7TXVyZG9jaCBDaGlsZHJlbnMgUmVzZWFyY2ggSW5zdGl0dXRlLCBSb3lhbCBD
aGlsZHJlbiZhcG9zO3MgSG9zcGl0YWwsIDUwIEZsZW1pbmd0b24gUm9hZCwgUGFya3ZpbGxlLCBW
aWN0b3JpYSAzMDUyLCBBdXN0cmFsaWEuJiN4RDtEZXBhcnRtZW50IG9mIFN0YXRpc3RpY3MsIEhh
cnZhcmQgVW5pdmVyc2l0eSwgMSBPeGZvcmQgU3RyZWV0LCBDYW1icmlkZ2UsIE1BIDAyMTM4LTI5
MDEsIFVTQS4mI3hEO0Jpb2luZm9ybWF0aWNzIERpdmlzaW9uLCBUaGUgV2FsdGVyIGFuZCBFbGl6
YSBIYWxsIEluc3RpdHV0ZSBvZiBNZWRpY2FsIFJlc2VhcmNoLCAxRyBSb3lhbCBQYXJhZGUsIFBh
cmt2aWxsZSwgVmljdG9yaWEgMzA1MiwgQXVzdHJhbGlhLiYjeEQ7SW5zdGl0dXRlIG9mIE1vbGVj
dWxhciBMaWZlIFNjaWVuY2VzLCBVbml2ZXJzaXR5IG9mIFp1cmljaCwgV2ludGVydGh1cmVyc3Ry
YXNzZSAxOTAsIFp1cmljaCA4MDU3LCBTd2l0emVybGFuZC4mI3hEO0Jpb2luZm9ybWF0aWNzIERp
dmlzaW9uLCBUaGUgV2FsdGVyIGFuZCBFbGl6YSBIYWxsIEluc3RpdHV0ZSBvZiBNZWRpY2FsIFJl
c2VhcmNoLCAxRyBSb3lhbCBQYXJhZGUsIFBhcmt2aWxsZSwgVmljdG9yaWEgMzA1MiwgQXVzdHJh
bGlhIERlcGFydG1lbnQgb2YgQ29tcHV0aW5nIGFuZCBJbmZvcm1hdGlvbiBTeXN0ZW1zLCBUaGUg
VW5pdmVyc2l0eSBvZiBNZWxib3VybmUsIFBhcmt2aWxsZSwgVmljdG9yaWEgMzAxMCwgQXVzdHJh
bGlhLiYjeEQ7RGVwYXJ0bWVudCBvZiBNYXRoZW1hdGljcyBhbmQgU3RhdGlzdGljcywgVGhlIFVu
aXZlcnNpdHkgb2YgTWVsYm91cm5lLCBQYXJrdmlsbGUsIFZpY3RvcmlhIDMwMTAsIEF1c3RyYWxp
YSBCaW9pbmZvcm1hdGljcyBEaXZpc2lvbiwgVGhlIFdhbHRlciBhbmQgRWxpemEgSGFsbCBJbnN0
aXR1dGUgb2YgTWVkaWNhbCBSZXNlYXJjaCwgMUcgUm95YWwgUGFyYWRlLCBQYXJrdmlsbGUsIFZp
Y3RvcmlhIDMwNTIsIEF1c3RyYWxpYSBzbXl0aEB3ZWhpLmVkdS5hdS48L2F1dGgtYWRkcmVzcz48
dGl0bGVzPjx0aXRsZT5saW1tYSBwb3dlcnMgZGlmZmVyZW50aWFsIGV4cHJlc3Npb24gYW5hbHlz
ZXMgZm9yIFJOQS1zZXF1ZW5jaW5nIGFuZCBtaWNyb2FycmF5IHN0dWRpZXM8L3RpdGxlPjxzZWNv
bmRhcnktdGl0bGU+TnVjbGVpYyBBY2lkcyBSZXM8L3NlY29uZGFyeS10aXRsZT48YWx0LXRpdGxl
Pk51Y2xlaWMgYWNpZHMgcmVzZWFyY2g8L2FsdC10aXRsZT48L3RpdGxlcz48cGVyaW9kaWNhbD48
ZnVsbC10aXRsZT5OdWNsZWljIEFjaWRzIFJlczwvZnVsbC10aXRsZT48YWJici0xPk51Y2xlaWMg
YWNpZHMgcmVzZWFyY2g8L2FiYnItMT48L3BlcmlvZGljYWw+PGFsdC1wZXJpb2RpY2FsPjxmdWxs
LXRpdGxlPk51Y2xlaWMgQWNpZHMgUmVzPC9mdWxsLXRpdGxlPjxhYmJyLTE+TnVjbGVpYyBhY2lk
cyByZXNlYXJjaDwvYWJici0xPjwvYWx0LXBlcmlvZGljYWw+PHBhZ2VzPmU0NzwvcGFnZXM+PHZv
bHVtZT40Mzwvdm9sdW1lPjxudW1iZXI+NzwvbnVtYmVyPjxrZXl3b3Jkcz48a2V5d29yZD4qR2Vu
ZSBFeHByZXNzaW9uIFJlZ3VsYXRpb248L2tleXdvcmQ+PGtleXdvcmQ+Kk9saWdvbnVjbGVvdGlk
ZSBBcnJheSBTZXF1ZW5jZSBBbmFseXNpczwva2V5d29yZD48a2V5d29yZD4qU2VxdWVuY2UgQW5h
bHlzaXMsIFJOQTwva2V5d29yZD48a2V5d29yZD4qU29mdHdhcmU8L2tleXdvcmQ+PC9rZXl3b3Jk
cz48ZGF0ZXM+PHllYXI+MjAxNTwveWVhcj48cHViLWRhdGVzPjxkYXRlPkFwciAyMDwvZGF0ZT48
L3B1Yi1kYXRlcz48L2RhdGVzPjxpc2JuPjEzNjItNDk2MiAoRWxlY3Ryb25pYykmI3hEOzAzMDUt
MTA0OCAoTGlua2luZyk8L2lzYm4+PGFjY2Vzc2lvbi1udW0+MjU2MDU3OTI8L2FjY2Vzc2lvbi1u
dW0+PHVybHM+PHJlbGF0ZWQtdXJscz48dXJsPmh0dHA6Ly93d3cubmNiaS5ubG0ubmloLmdvdi9w
dWJtZWQvMjU2MDU3OTI8L3VybD48L3JlbGF0ZWQtdXJscz48L3VybHM+PGN1c3RvbTI+NDQwMjUx
MDwvY3VzdG9tMj48ZWxlY3Ryb25pYy1yZXNvdXJjZS1udW0+MTAuMTA5My9uYXIvZ2t2MDA3PC9l
bGVjdHJvbmljLXJlc291cmNlLW51bT48L3JlY29yZD48L0NpdGU+PENpdGU+PEF1dGhvcj5TbXl0
aDwvQXV0aG9yPjxZZWFyPjIwMDQ8L1llYXI+PFJlY051bT4yMDA8L1JlY051bT48cmVjb3JkPjxy
ZWMtbnVtYmVyPjIwMDwvcmVjLW51bWJlcj48Zm9yZWlnbi1rZXlzPjxrZXkgYXBwPSJFTiIgZGIt
aWQ9IjlkOXN4YWEwdHpzd3djZXJhZXQ1dmRhY3RmZGU1dnZydDV2MiIgdGltZXN0YW1wPSIxNTIy
MDkyMjY1Ij4yMDA8L2tleT48L2ZvcmVpZ24ta2V5cz48cmVmLXR5cGUgbmFtZT0iSm91cm5hbCBB
cnRpY2xlIj4xNzwvcmVmLXR5cGU+PGNvbnRyaWJ1dG9ycz48YXV0aG9ycz48YXV0aG9yPlNteXRo
LCBHLiBLLjwvYXV0aG9yPjwvYXV0aG9ycz48L2NvbnRyaWJ1dG9ycz48YXV0aC1hZGRyZXNzPldh
bHRlciBhbmQgRWxpemEgSGFsbCBJbnN0aXR1dGUuIHNteXRoQHdlaGkuZWR1LmF1PC9hdXRoLWFk
ZHJlc3M+PHRpdGxlcz48dGl0bGU+TGluZWFyIG1vZGVscyBhbmQgZW1waXJpY2FsIGJheWVzIG1l
dGhvZHMgZm9yIGFzc2Vzc2luZyBkaWZmZXJlbnRpYWwgZXhwcmVzc2lvbiBpbiBtaWNyb2FycmF5
IGV4cGVyaW1lbnRzPC90aXRsZT48c2Vjb25kYXJ5LXRpdGxlPlN0YXQgQXBwbCBHZW5ldCBNb2wg
QmlvbDwvc2Vjb25kYXJ5LXRpdGxlPjxhbHQtdGl0bGU+U3RhdGlzdGljYWwgYXBwbGljYXRpb25z
IGluIGdlbmV0aWNzIGFuZCBtb2xlY3VsYXIgYmlvbG9neTwvYWx0LXRpdGxlPjwvdGl0bGVzPjxw
ZXJpb2RpY2FsPjxmdWxsLXRpdGxlPlN0YXQgQXBwbCBHZW5ldCBNb2wgQmlvbDwvZnVsbC10aXRs
ZT48YWJici0xPlN0YXRpc3RpY2FsIGFwcGxpY2F0aW9ucyBpbiBnZW5ldGljcyBhbmQgbW9sZWN1
bGFyIGJpb2xvZ3k8L2FiYnItMT48L3BlcmlvZGljYWw+PGFsdC1wZXJpb2RpY2FsPjxmdWxsLXRp
dGxlPlN0YXQgQXBwbCBHZW5ldCBNb2wgQmlvbDwvZnVsbC10aXRsZT48YWJici0xPlN0YXRpc3Rp
Y2FsIGFwcGxpY2F0aW9ucyBpbiBnZW5ldGljcyBhbmQgbW9sZWN1bGFyIGJpb2xvZ3k8L2FiYnIt
MT48L2FsdC1wZXJpb2RpY2FsPjxwYWdlcz5BcnRpY2xlMzwvcGFnZXM+PHZvbHVtZT4zPC92b2x1
bWU+PGRhdGVzPjx5ZWFyPjIwMDQ8L3llYXI+PC9kYXRlcz48aXNibj4xNTQ0LTYxMTUgKEVsZWN0
cm9uaWMpJiN4RDsxNTQ0LTYxMTUgKExpbmtpbmcpPC9pc2JuPjxhY2Nlc3Npb24tbnVtPjE2NjQ2
ODA5PC9hY2Nlc3Npb24tbnVtPjx1cmxzPjxyZWxhdGVkLXVybHM+PHVybD5odHRwOi8vd3d3Lm5j
YmkubmxtLm5paC5nb3YvcHVibWVkLzE2NjQ2ODA5PC91cmw+PC9yZWxhdGVkLXVybHM+PC91cmxz
PjxlbGVjdHJvbmljLXJlc291cmNlLW51bT4xMC4yMjAyLzE1NDQtNjExNS4xMDI3PC9lbGVjdHJv
bmljLXJlc291cmNlLW51bT48L3JlY29yZD48L0NpdGU+PC9FbmROb3RlPgB=
</w:fldData>
        </w:fldChar>
      </w:r>
      <w:r w:rsidR="00C5026B">
        <w:rPr>
          <w:rFonts w:ascii="Times New Roman" w:hAnsi="Times New Roman" w:cs="Times New Roman"/>
          <w:sz w:val="24"/>
          <w:szCs w:val="24"/>
        </w:rPr>
        <w:instrText xml:space="preserve"> ADDIN EN.CITE.DATA </w:instrText>
      </w:r>
      <w:r w:rsidR="00C5026B">
        <w:rPr>
          <w:rFonts w:ascii="Times New Roman" w:hAnsi="Times New Roman" w:cs="Times New Roman"/>
          <w:sz w:val="24"/>
          <w:szCs w:val="24"/>
        </w:rPr>
      </w:r>
      <w:r w:rsidR="00C5026B">
        <w:rPr>
          <w:rFonts w:ascii="Times New Roman" w:hAnsi="Times New Roman" w:cs="Times New Roman"/>
          <w:sz w:val="24"/>
          <w:szCs w:val="24"/>
        </w:rPr>
        <w:fldChar w:fldCharType="end"/>
      </w:r>
      <w:r w:rsidR="00C5026B">
        <w:rPr>
          <w:rFonts w:ascii="Times New Roman" w:hAnsi="Times New Roman" w:cs="Times New Roman"/>
          <w:sz w:val="24"/>
          <w:szCs w:val="24"/>
        </w:rPr>
      </w:r>
      <w:r w:rsidR="00C5026B">
        <w:rPr>
          <w:rFonts w:ascii="Times New Roman" w:hAnsi="Times New Roman" w:cs="Times New Roman"/>
          <w:sz w:val="24"/>
          <w:szCs w:val="24"/>
        </w:rPr>
        <w:fldChar w:fldCharType="separate"/>
      </w:r>
      <w:r w:rsidR="00C5026B">
        <w:rPr>
          <w:rFonts w:ascii="Times New Roman" w:hAnsi="Times New Roman" w:cs="Times New Roman"/>
          <w:noProof/>
          <w:sz w:val="24"/>
          <w:szCs w:val="24"/>
        </w:rPr>
        <w:t>(16,17)</w:t>
      </w:r>
      <w:r w:rsidR="00C5026B">
        <w:rPr>
          <w:rFonts w:ascii="Times New Roman" w:hAnsi="Times New Roman" w:cs="Times New Roman"/>
          <w:sz w:val="24"/>
          <w:szCs w:val="24"/>
        </w:rPr>
        <w:fldChar w:fldCharType="end"/>
      </w:r>
      <w:r w:rsidR="00C5026B">
        <w:rPr>
          <w:rFonts w:ascii="Times New Roman" w:hAnsi="Times New Roman" w:cs="Times New Roman"/>
          <w:sz w:val="24"/>
          <w:szCs w:val="24"/>
        </w:rPr>
        <w:t>.</w:t>
      </w:r>
    </w:p>
    <w:p w14:paraId="19F33751" w14:textId="77777777" w:rsidR="00550F77" w:rsidRPr="00413C14" w:rsidRDefault="00550F77" w:rsidP="00550F77">
      <w:pPr>
        <w:spacing w:after="0" w:line="480" w:lineRule="auto"/>
        <w:jc w:val="both"/>
        <w:rPr>
          <w:rFonts w:ascii="Times New Roman" w:hAnsi="Times New Roman" w:cs="Times New Roman"/>
          <w:sz w:val="24"/>
          <w:szCs w:val="24"/>
        </w:rPr>
      </w:pPr>
    </w:p>
    <w:p w14:paraId="229DDD25" w14:textId="77777777" w:rsidR="00550F77" w:rsidRPr="00E30402" w:rsidRDefault="00550F77" w:rsidP="00550F77">
      <w:pPr>
        <w:spacing w:after="0" w:line="480" w:lineRule="auto"/>
        <w:jc w:val="both"/>
        <w:rPr>
          <w:rFonts w:ascii="Arial" w:hAnsi="Arial" w:cs="Arial"/>
          <w:b/>
          <w:i/>
          <w:sz w:val="24"/>
          <w:szCs w:val="24"/>
        </w:rPr>
      </w:pPr>
      <w:proofErr w:type="spellStart"/>
      <w:proofErr w:type="gramStart"/>
      <w:r w:rsidRPr="00E30402">
        <w:rPr>
          <w:rFonts w:ascii="Arial" w:hAnsi="Arial" w:cs="Arial"/>
          <w:b/>
          <w:i/>
          <w:sz w:val="24"/>
          <w:szCs w:val="24"/>
        </w:rPr>
        <w:t>qRT</w:t>
      </w:r>
      <w:proofErr w:type="spellEnd"/>
      <w:r w:rsidRPr="00E30402">
        <w:rPr>
          <w:rFonts w:ascii="Arial" w:hAnsi="Arial" w:cs="Arial"/>
          <w:b/>
          <w:i/>
          <w:sz w:val="24"/>
          <w:szCs w:val="24"/>
        </w:rPr>
        <w:t>-PCR</w:t>
      </w:r>
      <w:proofErr w:type="gramEnd"/>
      <w:r w:rsidRPr="00E30402">
        <w:rPr>
          <w:rFonts w:ascii="Arial" w:hAnsi="Arial" w:cs="Arial"/>
          <w:b/>
          <w:i/>
          <w:sz w:val="24"/>
          <w:szCs w:val="24"/>
        </w:rPr>
        <w:t xml:space="preserve"> and Western Blotting</w:t>
      </w:r>
    </w:p>
    <w:p w14:paraId="1D398932" w14:textId="2B23F185"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3C14">
        <w:rPr>
          <w:rFonts w:ascii="Times New Roman" w:hAnsi="Times New Roman" w:cs="Times New Roman"/>
          <w:sz w:val="24"/>
          <w:szCs w:val="24"/>
        </w:rPr>
        <w:t xml:space="preserve">Total RNA was isolated from cultured cells or tumor tissues with </w:t>
      </w:r>
      <w:proofErr w:type="spellStart"/>
      <w:r w:rsidRPr="00413C14">
        <w:rPr>
          <w:rFonts w:ascii="Times New Roman" w:hAnsi="Times New Roman" w:cs="Times New Roman"/>
          <w:sz w:val="24"/>
          <w:szCs w:val="24"/>
        </w:rPr>
        <w:t>TRIzol</w:t>
      </w:r>
      <w:proofErr w:type="spellEnd"/>
      <w:r w:rsidRPr="00413C14">
        <w:rPr>
          <w:rFonts w:ascii="Times New Roman" w:hAnsi="Times New Roman" w:cs="Times New Roman"/>
          <w:sz w:val="24"/>
          <w:szCs w:val="24"/>
        </w:rPr>
        <w:t xml:space="preserve"> (Invitrogen). </w:t>
      </w:r>
      <w:proofErr w:type="gramStart"/>
      <w:r w:rsidRPr="00413C14">
        <w:rPr>
          <w:rFonts w:ascii="Times New Roman" w:hAnsi="Times New Roman" w:cs="Times New Roman"/>
          <w:sz w:val="24"/>
          <w:szCs w:val="24"/>
        </w:rPr>
        <w:t>cDNA</w:t>
      </w:r>
      <w:proofErr w:type="gramEnd"/>
      <w:r w:rsidRPr="00413C14">
        <w:rPr>
          <w:rFonts w:ascii="Times New Roman" w:hAnsi="Times New Roman" w:cs="Times New Roman"/>
          <w:sz w:val="24"/>
          <w:szCs w:val="24"/>
        </w:rPr>
        <w:t xml:space="preserve"> was synthesized by using the </w:t>
      </w:r>
      <w:proofErr w:type="spellStart"/>
      <w:r w:rsidRPr="00413C14">
        <w:rPr>
          <w:rFonts w:ascii="Times New Roman" w:hAnsi="Times New Roman" w:cs="Times New Roman"/>
          <w:sz w:val="24"/>
          <w:szCs w:val="24"/>
        </w:rPr>
        <w:t>SuperScript</w:t>
      </w:r>
      <w:proofErr w:type="spellEnd"/>
      <w:r w:rsidRPr="00413C14">
        <w:rPr>
          <w:rFonts w:ascii="Times New Roman" w:hAnsi="Times New Roman" w:cs="Times New Roman"/>
          <w:sz w:val="24"/>
          <w:szCs w:val="24"/>
        </w:rPr>
        <w:t xml:space="preserve"> III kit (Invitrogen), and qPCR was performed with the SYBR Green PCR Master Mix (Applied Biosystems). Primers were designed with National Center for Biotechnology Information (NCBI) primer design software. Relative expression levels were normalized by L32 and calculated by the 2</w:t>
      </w:r>
      <w:r w:rsidRPr="00413C14">
        <w:rPr>
          <w:rFonts w:ascii="Times New Roman" w:hAnsi="Times New Roman" w:cs="Times New Roman"/>
          <w:sz w:val="24"/>
          <w:szCs w:val="24"/>
          <w:vertAlign w:val="superscript"/>
        </w:rPr>
        <w:t>-ΔΔCt</w:t>
      </w:r>
      <w:r w:rsidRPr="00413C14">
        <w:rPr>
          <w:rFonts w:ascii="Times New Roman" w:hAnsi="Times New Roman" w:cs="Times New Roman"/>
          <w:sz w:val="24"/>
          <w:szCs w:val="24"/>
        </w:rPr>
        <w:t xml:space="preserve"> method </w:t>
      </w:r>
      <w:r w:rsidRPr="00413C14">
        <w:rPr>
          <w:rFonts w:ascii="Times New Roman" w:hAnsi="Times New Roman" w:cs="Times New Roman"/>
          <w:sz w:val="24"/>
          <w:szCs w:val="24"/>
        </w:rPr>
        <w:fldChar w:fldCharType="begin"/>
      </w:r>
      <w:r w:rsidR="00C5026B">
        <w:rPr>
          <w:rFonts w:ascii="Times New Roman" w:hAnsi="Times New Roman" w:cs="Times New Roman"/>
          <w:sz w:val="24"/>
          <w:szCs w:val="24"/>
        </w:rPr>
        <w:instrText xml:space="preserve"> ADDIN EN.CITE &lt;EndNote&gt;&lt;Cite&gt;&lt;Author&gt;Pfaffl&lt;/Author&gt;&lt;Year&gt;2001&lt;/Year&gt;&lt;RecNum&gt;61&lt;/RecNum&gt;&lt;DisplayText&gt;(18)&lt;/DisplayText&gt;&lt;record&gt;&lt;rec-number&gt;61&lt;/rec-number&gt;&lt;foreign-keys&gt;&lt;key app="EN" db-id="9d9sxaa0tzswwceraet5vdactfde5vvrt5v2" timestamp="1480553216"&gt;61&lt;/key&gt;&lt;/foreign-keys&gt;&lt;ref-type name="Journal Article"&gt;17&lt;/ref-type&gt;&lt;contributors&gt;&lt;authors&gt;&lt;author&gt;Pfaffl, M. W.&lt;/author&gt;&lt;/authors&gt;&lt;/contributors&gt;&lt;auth-address&gt;Institute of Physiology, FML-Weihenstephan, Center of Life and Food Sciences, Technical University of Munich, Germany. pfaffl@weihenstephan.de&lt;/auth-address&gt;&lt;titles&gt;&lt;title&gt;A new mathematical model for relative quantification in real-time RT-PCR&lt;/title&gt;&lt;secondary-title&gt;Nucleic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research&lt;/abbr-1&gt;&lt;/alt-periodical&gt;&lt;pages&gt;e45&lt;/pages&gt;&lt;volume&gt;29&lt;/volume&gt;&lt;number&gt;9&lt;/number&gt;&lt;keywords&gt;&lt;keyword&gt;Animals&lt;/keyword&gt;&lt;keyword&gt;DNA Primers&lt;/keyword&gt;&lt;keyword&gt;Gene Expression Regulation&lt;/keyword&gt;&lt;keyword&gt;*Models, Theoretical&lt;/keyword&gt;&lt;keyword&gt;RNA, Messenger/analysis&lt;/keyword&gt;&lt;keyword&gt;Reference Standards&lt;/keyword&gt;&lt;keyword&gt;Reproducibility of Results&lt;/keyword&gt;&lt;keyword&gt;*Reverse Transcriptase Polymerase Chain Reaction/standards&lt;/keyword&gt;&lt;keyword&gt;Sensitivity and Specificity&lt;/keyword&gt;&lt;keyword&gt;Time Factors&lt;/keyword&gt;&lt;keyword&gt;Transcription, Genetic&lt;/keyword&gt;&lt;/keywords&gt;&lt;dates&gt;&lt;year&gt;2001&lt;/year&gt;&lt;pub-dates&gt;&lt;date&gt;May 1&lt;/date&gt;&lt;/pub-dates&gt;&lt;/dates&gt;&lt;isbn&gt;1362-4962 (Electronic)&amp;#xD;0305-1048 (Linking)&lt;/isbn&gt;&lt;accession-num&gt;11328886&lt;/accession-num&gt;&lt;urls&gt;&lt;related-urls&gt;&lt;url&gt;http://www.ncbi.nlm.nih.gov/pubmed/11328886&lt;/url&gt;&lt;/related-urls&gt;&lt;/urls&gt;&lt;custom2&gt;55695&lt;/custom2&gt;&lt;/record&gt;&lt;/Cite&gt;&lt;/EndNote&gt;</w:instrText>
      </w:r>
      <w:r w:rsidRPr="00413C14">
        <w:rPr>
          <w:rFonts w:ascii="Times New Roman" w:hAnsi="Times New Roman" w:cs="Times New Roman"/>
          <w:sz w:val="24"/>
          <w:szCs w:val="24"/>
        </w:rPr>
        <w:fldChar w:fldCharType="separate"/>
      </w:r>
      <w:r w:rsidR="00C5026B">
        <w:rPr>
          <w:rFonts w:ascii="Times New Roman" w:hAnsi="Times New Roman" w:cs="Times New Roman"/>
          <w:noProof/>
          <w:sz w:val="24"/>
          <w:szCs w:val="24"/>
        </w:rPr>
        <w:t>(18)</w:t>
      </w:r>
      <w:r w:rsidRPr="00413C14">
        <w:rPr>
          <w:rFonts w:ascii="Times New Roman" w:hAnsi="Times New Roman" w:cs="Times New Roman"/>
          <w:sz w:val="24"/>
          <w:szCs w:val="24"/>
        </w:rPr>
        <w:fldChar w:fldCharType="end"/>
      </w:r>
      <w:r w:rsidRPr="00413C14">
        <w:rPr>
          <w:rFonts w:ascii="Times New Roman" w:hAnsi="Times New Roman" w:cs="Times New Roman"/>
          <w:sz w:val="24"/>
          <w:szCs w:val="24"/>
        </w:rPr>
        <w:t>. The primers used for amplification are shown below:</w:t>
      </w:r>
    </w:p>
    <w:p w14:paraId="4350F1D8" w14:textId="77777777" w:rsidR="00550F77" w:rsidRPr="00413C14" w:rsidRDefault="00550F77" w:rsidP="00550F77">
      <w:pPr>
        <w:spacing w:after="0" w:line="480" w:lineRule="auto"/>
        <w:jc w:val="both"/>
        <w:rPr>
          <w:rFonts w:ascii="Times New Roman" w:hAnsi="Times New Roman" w:cs="Times New Roman"/>
          <w:sz w:val="24"/>
          <w:szCs w:val="24"/>
        </w:rPr>
      </w:pPr>
      <w:r w:rsidRPr="00413C14">
        <w:rPr>
          <w:rFonts w:ascii="Times New Roman" w:hAnsi="Times New Roman" w:cs="Times New Roman"/>
          <w:i/>
          <w:sz w:val="24"/>
          <w:szCs w:val="24"/>
        </w:rPr>
        <w:t>L32:</w:t>
      </w:r>
      <w:r>
        <w:rPr>
          <w:rFonts w:ascii="Times New Roman" w:hAnsi="Times New Roman" w:cs="Times New Roman"/>
          <w:sz w:val="24"/>
          <w:szCs w:val="24"/>
        </w:rPr>
        <w:t xml:space="preserve"> </w:t>
      </w:r>
      <w:r w:rsidRPr="00413C14">
        <w:rPr>
          <w:rFonts w:ascii="Times New Roman" w:hAnsi="Times New Roman" w:cs="Times New Roman"/>
          <w:sz w:val="24"/>
          <w:szCs w:val="24"/>
        </w:rPr>
        <w:t xml:space="preserve">forward 5’-GTAACCCGTTGAACCCCATT-3’ </w:t>
      </w:r>
    </w:p>
    <w:p w14:paraId="135ACB88" w14:textId="77777777"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5’-CCATCCAATCGGTAGTAGCG-3’</w:t>
      </w:r>
    </w:p>
    <w:p w14:paraId="1D3ECEA4" w14:textId="77777777" w:rsidR="00550F77" w:rsidRPr="00413C14" w:rsidRDefault="00550F77" w:rsidP="00550F77">
      <w:pPr>
        <w:spacing w:after="0" w:line="480" w:lineRule="auto"/>
        <w:jc w:val="both"/>
        <w:rPr>
          <w:rFonts w:ascii="Times New Roman" w:hAnsi="Times New Roman" w:cs="Times New Roman"/>
          <w:sz w:val="24"/>
          <w:szCs w:val="24"/>
        </w:rPr>
      </w:pPr>
      <w:r w:rsidRPr="00413C14">
        <w:rPr>
          <w:rFonts w:ascii="Times New Roman" w:hAnsi="Times New Roman" w:cs="Times New Roman"/>
          <w:i/>
          <w:sz w:val="24"/>
          <w:szCs w:val="24"/>
        </w:rPr>
        <w:t>CD38:</w:t>
      </w:r>
      <w:r>
        <w:rPr>
          <w:rFonts w:ascii="Times New Roman" w:hAnsi="Times New Roman" w:cs="Times New Roman"/>
          <w:sz w:val="24"/>
          <w:szCs w:val="24"/>
        </w:rPr>
        <w:t xml:space="preserve"> </w:t>
      </w:r>
      <w:r w:rsidRPr="00413C14">
        <w:rPr>
          <w:rFonts w:ascii="Times New Roman" w:hAnsi="Times New Roman" w:cs="Times New Roman"/>
          <w:sz w:val="24"/>
          <w:szCs w:val="24"/>
        </w:rPr>
        <w:t>forward 5’-GGTCCAAGTGATGCTCAATGGG-3’</w:t>
      </w:r>
    </w:p>
    <w:p w14:paraId="0D8A1FD4" w14:textId="77777777" w:rsidR="00550F77"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5’-AGCTCCTTCGATGTCGTGCATC-3’</w:t>
      </w:r>
    </w:p>
    <w:p w14:paraId="06F3CEFA" w14:textId="77777777"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RAR</w:t>
      </w:r>
      <w:r w:rsidRPr="00C813F0">
        <w:rPr>
          <w:rFonts w:ascii="Symbol" w:hAnsi="Symbol"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w:t>
      </w:r>
      <w:r w:rsidRPr="00413C14">
        <w:rPr>
          <w:rFonts w:ascii="Times New Roman" w:hAnsi="Times New Roman" w:cs="Times New Roman"/>
          <w:sz w:val="24"/>
          <w:szCs w:val="24"/>
        </w:rPr>
        <w:t>forward 5’-</w:t>
      </w:r>
      <w:r w:rsidRPr="00C813F0">
        <w:rPr>
          <w:rFonts w:ascii="Times New Roman" w:hAnsi="Times New Roman" w:cs="Times New Roman"/>
          <w:sz w:val="24"/>
          <w:szCs w:val="24"/>
        </w:rPr>
        <w:t>GCTTCCAGTCAGTGGTTACAGC</w:t>
      </w:r>
      <w:r w:rsidRPr="00413C14">
        <w:rPr>
          <w:rFonts w:ascii="Times New Roman" w:hAnsi="Times New Roman" w:cs="Times New Roman"/>
          <w:sz w:val="24"/>
          <w:szCs w:val="24"/>
        </w:rPr>
        <w:t>-3’</w:t>
      </w:r>
    </w:p>
    <w:p w14:paraId="525800D2" w14:textId="77777777"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w:t>
      </w:r>
      <w:r w:rsidRPr="00C813F0">
        <w:rPr>
          <w:rFonts w:ascii="Times New Roman" w:hAnsi="Times New Roman" w:cs="Times New Roman"/>
          <w:sz w:val="24"/>
          <w:szCs w:val="24"/>
        </w:rPr>
        <w:t>CAAAGCAAGGCTTGTAGATGCGG</w:t>
      </w:r>
      <w:r w:rsidRPr="00413C14">
        <w:rPr>
          <w:rFonts w:ascii="Times New Roman" w:hAnsi="Times New Roman" w:cs="Times New Roman"/>
          <w:sz w:val="24"/>
          <w:szCs w:val="24"/>
        </w:rPr>
        <w:t>-3’</w:t>
      </w:r>
    </w:p>
    <w:p w14:paraId="15245461" w14:textId="77777777"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ADORA1</w:t>
      </w:r>
      <w:r w:rsidRPr="00413C14">
        <w:rPr>
          <w:rFonts w:ascii="Times New Roman" w:hAnsi="Times New Roman" w:cs="Times New Roman"/>
          <w:i/>
          <w:sz w:val="24"/>
          <w:szCs w:val="24"/>
        </w:rPr>
        <w:t>:</w:t>
      </w:r>
      <w:r>
        <w:rPr>
          <w:rFonts w:ascii="Times New Roman" w:hAnsi="Times New Roman" w:cs="Times New Roman"/>
          <w:sz w:val="24"/>
          <w:szCs w:val="24"/>
        </w:rPr>
        <w:t xml:space="preserve"> </w:t>
      </w:r>
      <w:r w:rsidRPr="00413C14">
        <w:rPr>
          <w:rFonts w:ascii="Times New Roman" w:hAnsi="Times New Roman" w:cs="Times New Roman"/>
          <w:sz w:val="24"/>
          <w:szCs w:val="24"/>
        </w:rPr>
        <w:t>forward 5’-</w:t>
      </w:r>
      <w:r w:rsidRPr="00147FDB">
        <w:rPr>
          <w:rFonts w:ascii="Times New Roman" w:hAnsi="Times New Roman" w:cs="Times New Roman"/>
          <w:sz w:val="24"/>
          <w:szCs w:val="24"/>
        </w:rPr>
        <w:t>GATCGGTACCTCCGAGTCAAGA</w:t>
      </w:r>
      <w:r w:rsidRPr="00413C14">
        <w:rPr>
          <w:rFonts w:ascii="Times New Roman" w:hAnsi="Times New Roman" w:cs="Times New Roman"/>
          <w:sz w:val="24"/>
          <w:szCs w:val="24"/>
        </w:rPr>
        <w:t>-3’</w:t>
      </w:r>
    </w:p>
    <w:p w14:paraId="2DC5C9C8" w14:textId="5B75CDD6" w:rsidR="00550F77" w:rsidRDefault="00550F77" w:rsidP="00550F77">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w:t>
      </w:r>
      <w:r>
        <w:rPr>
          <w:rFonts w:ascii="Times New Roman" w:hAnsi="Times New Roman" w:cs="Times New Roman"/>
          <w:sz w:val="24"/>
          <w:szCs w:val="24"/>
        </w:rPr>
        <w:t xml:space="preserve">     </w:t>
      </w:r>
      <w:r w:rsidR="00782DB6">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w:t>
      </w:r>
      <w:r w:rsidRPr="00147FDB">
        <w:rPr>
          <w:rFonts w:ascii="Times New Roman" w:hAnsi="Times New Roman" w:cs="Times New Roman"/>
          <w:sz w:val="24"/>
          <w:szCs w:val="24"/>
        </w:rPr>
        <w:t>CACTCAGGTTGTTCCAGCCAAAC</w:t>
      </w:r>
      <w:r w:rsidRPr="00413C14">
        <w:rPr>
          <w:rFonts w:ascii="Times New Roman" w:hAnsi="Times New Roman" w:cs="Times New Roman"/>
          <w:sz w:val="24"/>
          <w:szCs w:val="24"/>
        </w:rPr>
        <w:t>-3’</w:t>
      </w:r>
    </w:p>
    <w:p w14:paraId="17DACE82" w14:textId="77777777"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ADORA2a</w:t>
      </w:r>
      <w:r w:rsidRPr="00413C14">
        <w:rPr>
          <w:rFonts w:ascii="Times New Roman" w:hAnsi="Times New Roman" w:cs="Times New Roman"/>
          <w:i/>
          <w:sz w:val="24"/>
          <w:szCs w:val="24"/>
        </w:rPr>
        <w:t>:</w:t>
      </w:r>
      <w:r>
        <w:rPr>
          <w:rFonts w:ascii="Times New Roman" w:hAnsi="Times New Roman" w:cs="Times New Roman"/>
          <w:sz w:val="24"/>
          <w:szCs w:val="24"/>
        </w:rPr>
        <w:t xml:space="preserve"> </w:t>
      </w:r>
      <w:r w:rsidRPr="00413C14">
        <w:rPr>
          <w:rFonts w:ascii="Times New Roman" w:hAnsi="Times New Roman" w:cs="Times New Roman"/>
          <w:sz w:val="24"/>
          <w:szCs w:val="24"/>
        </w:rPr>
        <w:t>forward 5’-</w:t>
      </w:r>
      <w:r w:rsidRPr="00147FDB">
        <w:rPr>
          <w:rFonts w:ascii="Times New Roman" w:hAnsi="Times New Roman" w:cs="Times New Roman"/>
          <w:sz w:val="24"/>
          <w:szCs w:val="24"/>
        </w:rPr>
        <w:t>CACGCAGAGTTCCATCTTCAGC</w:t>
      </w:r>
      <w:r w:rsidRPr="00413C14">
        <w:rPr>
          <w:rFonts w:ascii="Times New Roman" w:hAnsi="Times New Roman" w:cs="Times New Roman"/>
          <w:sz w:val="24"/>
          <w:szCs w:val="24"/>
        </w:rPr>
        <w:t>-3’</w:t>
      </w:r>
    </w:p>
    <w:p w14:paraId="40310454" w14:textId="77777777" w:rsidR="00550F77" w:rsidRPr="00413C14" w:rsidRDefault="00550F77" w:rsidP="00550F77">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w:t>
      </w:r>
      <w:r w:rsidRPr="00147FDB">
        <w:rPr>
          <w:rFonts w:ascii="Times New Roman" w:hAnsi="Times New Roman" w:cs="Times New Roman"/>
          <w:sz w:val="24"/>
          <w:szCs w:val="24"/>
        </w:rPr>
        <w:t>CCCAGCAAATCGCAATGATGCC</w:t>
      </w:r>
      <w:r w:rsidRPr="00413C14">
        <w:rPr>
          <w:rFonts w:ascii="Times New Roman" w:hAnsi="Times New Roman" w:cs="Times New Roman"/>
          <w:sz w:val="24"/>
          <w:szCs w:val="24"/>
        </w:rPr>
        <w:t>-3’</w:t>
      </w:r>
    </w:p>
    <w:p w14:paraId="337FDFB6" w14:textId="77777777"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ADORA2b</w:t>
      </w:r>
      <w:r w:rsidRPr="00413C14">
        <w:rPr>
          <w:rFonts w:ascii="Times New Roman" w:hAnsi="Times New Roman" w:cs="Times New Roman"/>
          <w:i/>
          <w:sz w:val="24"/>
          <w:szCs w:val="24"/>
        </w:rPr>
        <w:t>:</w:t>
      </w:r>
      <w:r>
        <w:rPr>
          <w:rFonts w:ascii="Times New Roman" w:hAnsi="Times New Roman" w:cs="Times New Roman"/>
          <w:sz w:val="24"/>
          <w:szCs w:val="24"/>
        </w:rPr>
        <w:t xml:space="preserve"> </w:t>
      </w:r>
      <w:r w:rsidRPr="00413C14">
        <w:rPr>
          <w:rFonts w:ascii="Times New Roman" w:hAnsi="Times New Roman" w:cs="Times New Roman"/>
          <w:sz w:val="24"/>
          <w:szCs w:val="24"/>
        </w:rPr>
        <w:t>forward 5’-</w:t>
      </w:r>
      <w:r w:rsidRPr="00147FDB">
        <w:rPr>
          <w:rFonts w:ascii="Times New Roman" w:hAnsi="Times New Roman" w:cs="Times New Roman"/>
          <w:sz w:val="24"/>
          <w:szCs w:val="24"/>
        </w:rPr>
        <w:t>TTCGTGCTGGTGCTCACACAGA</w:t>
      </w:r>
      <w:r w:rsidRPr="00413C14">
        <w:rPr>
          <w:rFonts w:ascii="Times New Roman" w:hAnsi="Times New Roman" w:cs="Times New Roman"/>
          <w:sz w:val="24"/>
          <w:szCs w:val="24"/>
        </w:rPr>
        <w:t>-3’</w:t>
      </w:r>
    </w:p>
    <w:p w14:paraId="4BB610C0" w14:textId="77777777" w:rsidR="00550F77" w:rsidRDefault="00550F77" w:rsidP="00550F77">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w:t>
      </w:r>
      <w:r w:rsidRPr="00147FDB">
        <w:rPr>
          <w:rFonts w:ascii="Times New Roman" w:hAnsi="Times New Roman" w:cs="Times New Roman"/>
          <w:sz w:val="24"/>
          <w:szCs w:val="24"/>
        </w:rPr>
        <w:t>AAGGACCCAGAGGACAGCAATG</w:t>
      </w:r>
      <w:r w:rsidRPr="00413C14">
        <w:rPr>
          <w:rFonts w:ascii="Times New Roman" w:hAnsi="Times New Roman" w:cs="Times New Roman"/>
          <w:sz w:val="24"/>
          <w:szCs w:val="24"/>
        </w:rPr>
        <w:t>-3’</w:t>
      </w:r>
    </w:p>
    <w:p w14:paraId="2F402800" w14:textId="77BA0E71" w:rsidR="00782DB6" w:rsidRPr="00413C14" w:rsidRDefault="00782DB6" w:rsidP="00782DB6">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IRF1</w:t>
      </w:r>
      <w:r w:rsidRPr="00413C14">
        <w:rPr>
          <w:rFonts w:ascii="Times New Roman" w:hAnsi="Times New Roman" w:cs="Times New Roman"/>
          <w:i/>
          <w:sz w:val="24"/>
          <w:szCs w:val="24"/>
        </w:rPr>
        <w:t>:</w:t>
      </w:r>
      <w:r>
        <w:rPr>
          <w:rFonts w:ascii="Times New Roman" w:hAnsi="Times New Roman" w:cs="Times New Roman"/>
          <w:sz w:val="24"/>
          <w:szCs w:val="24"/>
        </w:rPr>
        <w:t xml:space="preserve">          </w:t>
      </w:r>
      <w:r w:rsidRPr="00413C14">
        <w:rPr>
          <w:rFonts w:ascii="Times New Roman" w:hAnsi="Times New Roman" w:cs="Times New Roman"/>
          <w:sz w:val="24"/>
          <w:szCs w:val="24"/>
        </w:rPr>
        <w:t>forward 5’-</w:t>
      </w:r>
      <w:r w:rsidRPr="00782DB6">
        <w:rPr>
          <w:rFonts w:ascii="Times New Roman" w:hAnsi="Times New Roman" w:cs="Times New Roman"/>
          <w:sz w:val="24"/>
          <w:szCs w:val="24"/>
        </w:rPr>
        <w:t>TCCAAGTCCAGCCGAGACACTA</w:t>
      </w:r>
      <w:r w:rsidRPr="00413C14">
        <w:rPr>
          <w:rFonts w:ascii="Times New Roman" w:hAnsi="Times New Roman" w:cs="Times New Roman"/>
          <w:sz w:val="24"/>
          <w:szCs w:val="24"/>
        </w:rPr>
        <w:t>-3’</w:t>
      </w:r>
    </w:p>
    <w:p w14:paraId="4B4B50AE" w14:textId="55DC190E" w:rsidR="00782DB6" w:rsidRPr="00413C14" w:rsidRDefault="00782DB6" w:rsidP="00782DB6">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w:t>
      </w:r>
      <w:r w:rsidRPr="00782DB6">
        <w:rPr>
          <w:rFonts w:ascii="Times New Roman" w:hAnsi="Times New Roman" w:cs="Times New Roman"/>
          <w:sz w:val="24"/>
          <w:szCs w:val="24"/>
        </w:rPr>
        <w:t>ACTGCTGTGGTCATCAGGTAGG</w:t>
      </w:r>
      <w:r w:rsidRPr="00413C14">
        <w:rPr>
          <w:rFonts w:ascii="Times New Roman" w:hAnsi="Times New Roman" w:cs="Times New Roman"/>
          <w:sz w:val="24"/>
          <w:szCs w:val="24"/>
        </w:rPr>
        <w:t>-3’</w:t>
      </w:r>
    </w:p>
    <w:p w14:paraId="04B7C94F" w14:textId="0E659AE0" w:rsidR="00782DB6" w:rsidRPr="00413C14" w:rsidRDefault="00782DB6" w:rsidP="00782DB6">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IRF2</w:t>
      </w:r>
      <w:r w:rsidRPr="00413C14">
        <w:rPr>
          <w:rFonts w:ascii="Times New Roman" w:hAnsi="Times New Roman" w:cs="Times New Roman"/>
          <w:i/>
          <w:sz w:val="24"/>
          <w:szCs w:val="24"/>
        </w:rPr>
        <w:t>:</w:t>
      </w:r>
      <w:r>
        <w:rPr>
          <w:rFonts w:ascii="Times New Roman" w:hAnsi="Times New Roman" w:cs="Times New Roman"/>
          <w:sz w:val="24"/>
          <w:szCs w:val="24"/>
        </w:rPr>
        <w:t xml:space="preserve">          </w:t>
      </w:r>
      <w:r w:rsidRPr="00413C14">
        <w:rPr>
          <w:rFonts w:ascii="Times New Roman" w:hAnsi="Times New Roman" w:cs="Times New Roman"/>
          <w:sz w:val="24"/>
          <w:szCs w:val="24"/>
        </w:rPr>
        <w:t>forward 5’-</w:t>
      </w:r>
      <w:r w:rsidR="002C09F2" w:rsidRPr="002C09F2">
        <w:rPr>
          <w:rFonts w:ascii="Times New Roman" w:hAnsi="Times New Roman" w:cs="Times New Roman"/>
          <w:sz w:val="24"/>
          <w:szCs w:val="24"/>
        </w:rPr>
        <w:t>TGTGTCAGCCACTGTATCCTCC</w:t>
      </w:r>
      <w:r w:rsidRPr="00413C14">
        <w:rPr>
          <w:rFonts w:ascii="Times New Roman" w:hAnsi="Times New Roman" w:cs="Times New Roman"/>
          <w:sz w:val="24"/>
          <w:szCs w:val="24"/>
        </w:rPr>
        <w:t>-3’</w:t>
      </w:r>
    </w:p>
    <w:p w14:paraId="19B2818A" w14:textId="470F3D34" w:rsidR="00782DB6" w:rsidRDefault="00782DB6" w:rsidP="00782DB6">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w:t>
      </w:r>
      <w:r w:rsidR="002C09F2" w:rsidRPr="002C09F2">
        <w:rPr>
          <w:rFonts w:ascii="Times New Roman" w:hAnsi="Times New Roman" w:cs="Times New Roman"/>
          <w:sz w:val="24"/>
          <w:szCs w:val="24"/>
        </w:rPr>
        <w:t>CTGCTTCTCCTTTAGCTCACGC</w:t>
      </w:r>
      <w:r w:rsidRPr="00413C14">
        <w:rPr>
          <w:rFonts w:ascii="Times New Roman" w:hAnsi="Times New Roman" w:cs="Times New Roman"/>
          <w:sz w:val="24"/>
          <w:szCs w:val="24"/>
        </w:rPr>
        <w:t>-3’</w:t>
      </w:r>
    </w:p>
    <w:p w14:paraId="6968619A" w14:textId="695CEF4C" w:rsidR="00782DB6" w:rsidRPr="00413C14" w:rsidRDefault="00782DB6" w:rsidP="00782DB6">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IRF3</w:t>
      </w:r>
      <w:r w:rsidRPr="00413C14">
        <w:rPr>
          <w:rFonts w:ascii="Times New Roman" w:hAnsi="Times New Roman" w:cs="Times New Roman"/>
          <w:i/>
          <w:sz w:val="24"/>
          <w:szCs w:val="24"/>
        </w:rPr>
        <w:t>:</w:t>
      </w:r>
      <w:r>
        <w:rPr>
          <w:rFonts w:ascii="Times New Roman" w:hAnsi="Times New Roman" w:cs="Times New Roman"/>
          <w:sz w:val="24"/>
          <w:szCs w:val="24"/>
        </w:rPr>
        <w:t xml:space="preserve">          </w:t>
      </w:r>
      <w:r w:rsidRPr="00413C14">
        <w:rPr>
          <w:rFonts w:ascii="Times New Roman" w:hAnsi="Times New Roman" w:cs="Times New Roman"/>
          <w:sz w:val="24"/>
          <w:szCs w:val="24"/>
        </w:rPr>
        <w:t>forward 5’-</w:t>
      </w:r>
      <w:r w:rsidRPr="00782DB6">
        <w:rPr>
          <w:rFonts w:ascii="Times New Roman" w:hAnsi="Times New Roman" w:cs="Times New Roman"/>
          <w:sz w:val="24"/>
          <w:szCs w:val="24"/>
        </w:rPr>
        <w:t>CGGAAAGAAGTGTTGCGGTTAGC</w:t>
      </w:r>
      <w:r w:rsidRPr="00413C14">
        <w:rPr>
          <w:rFonts w:ascii="Times New Roman" w:hAnsi="Times New Roman" w:cs="Times New Roman"/>
          <w:sz w:val="24"/>
          <w:szCs w:val="24"/>
        </w:rPr>
        <w:t>-3’</w:t>
      </w:r>
    </w:p>
    <w:p w14:paraId="64753F2A" w14:textId="3A39EE40" w:rsidR="00782DB6" w:rsidRDefault="00782DB6" w:rsidP="00782DB6">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413C14">
        <w:rPr>
          <w:rFonts w:ascii="Times New Roman" w:hAnsi="Times New Roman" w:cs="Times New Roman"/>
          <w:sz w:val="24"/>
          <w:szCs w:val="24"/>
        </w:rPr>
        <w:t>reverse</w:t>
      </w:r>
      <w:proofErr w:type="gramEnd"/>
      <w:r w:rsidRPr="00413C14">
        <w:rPr>
          <w:rFonts w:ascii="Times New Roman" w:hAnsi="Times New Roman" w:cs="Times New Roman"/>
          <w:sz w:val="24"/>
          <w:szCs w:val="24"/>
        </w:rPr>
        <w:t xml:space="preserve"> 5’-</w:t>
      </w:r>
      <w:r w:rsidRPr="00782DB6">
        <w:rPr>
          <w:rFonts w:ascii="Times New Roman" w:hAnsi="Times New Roman" w:cs="Times New Roman"/>
          <w:sz w:val="24"/>
          <w:szCs w:val="24"/>
        </w:rPr>
        <w:t>CAGGCTGCTTTTGCCATTGGTG</w:t>
      </w:r>
      <w:r w:rsidRPr="00413C14">
        <w:rPr>
          <w:rFonts w:ascii="Times New Roman" w:hAnsi="Times New Roman" w:cs="Times New Roman"/>
          <w:sz w:val="24"/>
          <w:szCs w:val="24"/>
        </w:rPr>
        <w:t>-3’</w:t>
      </w:r>
    </w:p>
    <w:p w14:paraId="22AD621B" w14:textId="77777777" w:rsidR="00550F77" w:rsidRPr="00413C14" w:rsidRDefault="00550F77" w:rsidP="00550F77">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Total protein was extracted using NP40 lysis buffer (0.5% NP40, 250 </w:t>
      </w:r>
      <w:proofErr w:type="spellStart"/>
      <w:r w:rsidRPr="00413C14">
        <w:rPr>
          <w:rFonts w:ascii="Times New Roman" w:hAnsi="Times New Roman" w:cs="Times New Roman"/>
          <w:sz w:val="24"/>
          <w:szCs w:val="24"/>
        </w:rPr>
        <w:t>mM</w:t>
      </w:r>
      <w:proofErr w:type="spellEnd"/>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NaCl</w:t>
      </w:r>
      <w:proofErr w:type="spellEnd"/>
      <w:r w:rsidRPr="00413C14">
        <w:rPr>
          <w:rFonts w:ascii="Times New Roman" w:hAnsi="Times New Roman" w:cs="Times New Roman"/>
          <w:sz w:val="24"/>
          <w:szCs w:val="24"/>
        </w:rPr>
        <w:t xml:space="preserve">, 50 </w:t>
      </w:r>
      <w:proofErr w:type="spellStart"/>
      <w:r w:rsidRPr="00413C14">
        <w:rPr>
          <w:rFonts w:ascii="Times New Roman" w:hAnsi="Times New Roman" w:cs="Times New Roman"/>
          <w:sz w:val="24"/>
          <w:szCs w:val="24"/>
        </w:rPr>
        <w:t>mM</w:t>
      </w:r>
      <w:proofErr w:type="spellEnd"/>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Hepes</w:t>
      </w:r>
      <w:proofErr w:type="spellEnd"/>
      <w:r w:rsidRPr="00413C14">
        <w:rPr>
          <w:rFonts w:ascii="Times New Roman" w:hAnsi="Times New Roman" w:cs="Times New Roman"/>
          <w:sz w:val="24"/>
          <w:szCs w:val="24"/>
        </w:rPr>
        <w:t xml:space="preserve">, 5 </w:t>
      </w:r>
      <w:proofErr w:type="spellStart"/>
      <w:r w:rsidRPr="00413C14">
        <w:rPr>
          <w:rFonts w:ascii="Times New Roman" w:hAnsi="Times New Roman" w:cs="Times New Roman"/>
          <w:sz w:val="24"/>
          <w:szCs w:val="24"/>
        </w:rPr>
        <w:t>mM</w:t>
      </w:r>
      <w:proofErr w:type="spellEnd"/>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ethylenediaminetetraacetic</w:t>
      </w:r>
      <w:proofErr w:type="spellEnd"/>
      <w:r w:rsidRPr="00413C14">
        <w:rPr>
          <w:rFonts w:ascii="Times New Roman" w:hAnsi="Times New Roman" w:cs="Times New Roman"/>
          <w:sz w:val="24"/>
          <w:szCs w:val="24"/>
        </w:rPr>
        <w:t xml:space="preserve"> acid, 0.5 </w:t>
      </w:r>
      <w:proofErr w:type="spellStart"/>
      <w:r w:rsidRPr="00413C14">
        <w:rPr>
          <w:rFonts w:ascii="Times New Roman" w:hAnsi="Times New Roman" w:cs="Times New Roman"/>
          <w:sz w:val="24"/>
          <w:szCs w:val="24"/>
        </w:rPr>
        <w:t>mM</w:t>
      </w:r>
      <w:proofErr w:type="spellEnd"/>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egtazic</w:t>
      </w:r>
      <w:proofErr w:type="spellEnd"/>
      <w:r w:rsidRPr="00413C14">
        <w:rPr>
          <w:rFonts w:ascii="Times New Roman" w:hAnsi="Times New Roman" w:cs="Times New Roman"/>
          <w:sz w:val="24"/>
          <w:szCs w:val="24"/>
        </w:rPr>
        <w:t xml:space="preserve"> acid) supplemented with protease inhibitors cocktails (Sigma-Aldrich). Lysates was centrifuged at 12,000 rpm for 10 min, and the supernatant was collected for experiments. Protein lysates (40 </w:t>
      </w:r>
      <w:proofErr w:type="spellStart"/>
      <w:r w:rsidRPr="00413C14">
        <w:rPr>
          <w:rFonts w:ascii="Times New Roman" w:hAnsi="Times New Roman" w:cs="Times New Roman"/>
          <w:sz w:val="24"/>
          <w:szCs w:val="24"/>
        </w:rPr>
        <w:t>μg</w:t>
      </w:r>
      <w:proofErr w:type="spellEnd"/>
      <w:r w:rsidRPr="00413C14">
        <w:rPr>
          <w:rFonts w:ascii="Times New Roman" w:hAnsi="Times New Roman" w:cs="Times New Roman"/>
          <w:sz w:val="24"/>
          <w:szCs w:val="24"/>
        </w:rPr>
        <w:t>) were resolved on denaturing gels with 4% to 20% sodium dodecyl sulfate (SDS)-polyacrylamide and transferred to nitrocellulose membranes (</w:t>
      </w:r>
      <w:proofErr w:type="spellStart"/>
      <w:r w:rsidRPr="00413C14">
        <w:rPr>
          <w:rFonts w:ascii="Times New Roman" w:hAnsi="Times New Roman" w:cs="Times New Roman"/>
          <w:sz w:val="24"/>
          <w:szCs w:val="24"/>
        </w:rPr>
        <w:t>Biorad</w:t>
      </w:r>
      <w:proofErr w:type="spellEnd"/>
      <w:r w:rsidRPr="00413C14">
        <w:rPr>
          <w:rFonts w:ascii="Times New Roman" w:hAnsi="Times New Roman" w:cs="Times New Roman"/>
          <w:sz w:val="24"/>
          <w:szCs w:val="24"/>
        </w:rPr>
        <w:t xml:space="preserve"> Laboratories). Membranes were probed with the following</w:t>
      </w:r>
      <w:r>
        <w:rPr>
          <w:rFonts w:ascii="Times New Roman" w:hAnsi="Times New Roman" w:cs="Times New Roman"/>
          <w:sz w:val="24"/>
          <w:szCs w:val="24"/>
        </w:rPr>
        <w:t xml:space="preserve"> antibodies: primary antibodies </w:t>
      </w:r>
      <w:r w:rsidRPr="00413C14">
        <w:rPr>
          <w:rFonts w:ascii="Times New Roman" w:hAnsi="Times New Roman" w:cs="Times New Roman"/>
          <w:sz w:val="24"/>
          <w:szCs w:val="24"/>
        </w:rPr>
        <w:t>anti-mouse CD38 (R&amp;D, AF4947, 1:1000 dilution), anti-</w:t>
      </w:r>
      <w:r>
        <w:rPr>
          <w:rFonts w:ascii="Times New Roman" w:hAnsi="Times New Roman" w:cs="Times New Roman"/>
          <w:sz w:val="24"/>
          <w:szCs w:val="24"/>
        </w:rPr>
        <w:t>human</w:t>
      </w:r>
      <w:r w:rsidRPr="00413C14">
        <w:rPr>
          <w:rFonts w:ascii="Times New Roman" w:hAnsi="Times New Roman" w:cs="Times New Roman"/>
          <w:sz w:val="24"/>
          <w:szCs w:val="24"/>
        </w:rPr>
        <w:t xml:space="preserve"> CD38 (</w:t>
      </w:r>
      <w:r>
        <w:rPr>
          <w:rFonts w:ascii="Times New Roman" w:hAnsi="Times New Roman" w:cs="Times New Roman"/>
          <w:sz w:val="24"/>
          <w:szCs w:val="24"/>
        </w:rPr>
        <w:t>Santa Cruz</w:t>
      </w:r>
      <w:r w:rsidRPr="00413C14">
        <w:rPr>
          <w:rFonts w:ascii="Times New Roman" w:hAnsi="Times New Roman" w:cs="Times New Roman"/>
          <w:sz w:val="24"/>
          <w:szCs w:val="24"/>
        </w:rPr>
        <w:t xml:space="preserve">, </w:t>
      </w:r>
      <w:r>
        <w:rPr>
          <w:rFonts w:ascii="Times New Roman" w:hAnsi="Times New Roman" w:cs="Times New Roman"/>
          <w:sz w:val="24"/>
          <w:szCs w:val="24"/>
        </w:rPr>
        <w:t>sc-15362</w:t>
      </w:r>
      <w:r w:rsidRPr="00413C14">
        <w:rPr>
          <w:rFonts w:ascii="Times New Roman" w:hAnsi="Times New Roman" w:cs="Times New Roman"/>
          <w:sz w:val="24"/>
          <w:szCs w:val="24"/>
        </w:rPr>
        <w:t>, 1:</w:t>
      </w:r>
      <w:r>
        <w:rPr>
          <w:rFonts w:ascii="Times New Roman" w:hAnsi="Times New Roman" w:cs="Times New Roman"/>
          <w:sz w:val="24"/>
          <w:szCs w:val="24"/>
        </w:rPr>
        <w:t>5</w:t>
      </w:r>
      <w:r w:rsidRPr="00413C14">
        <w:rPr>
          <w:rFonts w:ascii="Times New Roman" w:hAnsi="Times New Roman" w:cs="Times New Roman"/>
          <w:sz w:val="24"/>
          <w:szCs w:val="24"/>
        </w:rPr>
        <w:t>00 dilution), anti-</w:t>
      </w:r>
      <w:r>
        <w:rPr>
          <w:rFonts w:ascii="Times New Roman" w:hAnsi="Times New Roman" w:cs="Times New Roman"/>
          <w:sz w:val="24"/>
          <w:szCs w:val="24"/>
        </w:rPr>
        <w:t>mouse</w:t>
      </w:r>
      <w:r w:rsidRPr="00413C14">
        <w:rPr>
          <w:rFonts w:ascii="Times New Roman" w:hAnsi="Times New Roman" w:cs="Times New Roman"/>
          <w:sz w:val="24"/>
          <w:szCs w:val="24"/>
        </w:rPr>
        <w:t xml:space="preserve"> </w:t>
      </w:r>
      <w:r>
        <w:rPr>
          <w:rFonts w:ascii="Times New Roman" w:hAnsi="Times New Roman" w:cs="Times New Roman"/>
          <w:sz w:val="24"/>
          <w:szCs w:val="24"/>
        </w:rPr>
        <w:t xml:space="preserve">PD-L1 </w:t>
      </w:r>
      <w:r w:rsidRPr="00DE1A7D">
        <w:rPr>
          <w:rFonts w:ascii="Times New Roman" w:hAnsi="Times New Roman" w:cs="Times New Roman"/>
          <w:sz w:val="24"/>
          <w:szCs w:val="24"/>
        </w:rPr>
        <w:t>(</w:t>
      </w:r>
      <w:proofErr w:type="spellStart"/>
      <w:r>
        <w:rPr>
          <w:rFonts w:ascii="Times New Roman" w:hAnsi="Times New Roman" w:cs="Times New Roman"/>
          <w:sz w:val="24"/>
          <w:szCs w:val="24"/>
        </w:rPr>
        <w:t>Abcam</w:t>
      </w:r>
      <w:proofErr w:type="spellEnd"/>
      <w:r w:rsidRPr="00DE1A7D">
        <w:rPr>
          <w:rFonts w:ascii="Times New Roman" w:hAnsi="Times New Roman" w:cs="Times New Roman"/>
          <w:sz w:val="24"/>
          <w:szCs w:val="24"/>
        </w:rPr>
        <w:t>, ab213480, 1:</w:t>
      </w:r>
      <w:r>
        <w:rPr>
          <w:rFonts w:ascii="Times New Roman" w:hAnsi="Times New Roman" w:cs="Times New Roman"/>
          <w:sz w:val="24"/>
          <w:szCs w:val="24"/>
        </w:rPr>
        <w:t>2</w:t>
      </w:r>
      <w:r w:rsidRPr="00DE1A7D">
        <w:rPr>
          <w:rFonts w:ascii="Times New Roman" w:hAnsi="Times New Roman" w:cs="Times New Roman"/>
          <w:sz w:val="24"/>
          <w:szCs w:val="24"/>
        </w:rPr>
        <w:t xml:space="preserve">00 </w:t>
      </w:r>
      <w:r w:rsidRPr="00DE1A7D">
        <w:rPr>
          <w:rFonts w:ascii="Times New Roman" w:hAnsi="Times New Roman" w:cs="Times New Roman"/>
          <w:sz w:val="24"/>
          <w:szCs w:val="24"/>
        </w:rPr>
        <w:lastRenderedPageBreak/>
        <w:t>dilution), anti-Actin (</w:t>
      </w:r>
      <w:proofErr w:type="spellStart"/>
      <w:r w:rsidRPr="00DE1A7D">
        <w:rPr>
          <w:rFonts w:ascii="Times New Roman" w:hAnsi="Times New Roman" w:cs="Times New Roman"/>
          <w:sz w:val="24"/>
          <w:szCs w:val="24"/>
        </w:rPr>
        <w:t>Abcam</w:t>
      </w:r>
      <w:proofErr w:type="spellEnd"/>
      <w:r w:rsidRPr="00DE1A7D">
        <w:rPr>
          <w:rFonts w:ascii="Times New Roman" w:hAnsi="Times New Roman" w:cs="Times New Roman"/>
          <w:sz w:val="24"/>
          <w:szCs w:val="24"/>
        </w:rPr>
        <w:t>, ab8227, 1:5000 dilution</w:t>
      </w:r>
      <w:r w:rsidRPr="00413C14">
        <w:rPr>
          <w:rFonts w:ascii="Times New Roman" w:hAnsi="Times New Roman" w:cs="Times New Roman"/>
          <w:sz w:val="24"/>
          <w:szCs w:val="24"/>
        </w:rPr>
        <w:t>)</w:t>
      </w:r>
      <w:r>
        <w:rPr>
          <w:rFonts w:ascii="Times New Roman" w:hAnsi="Times New Roman" w:cs="Times New Roman"/>
          <w:sz w:val="24"/>
          <w:szCs w:val="24"/>
        </w:rPr>
        <w:t>, and anti-Vinculin (</w:t>
      </w:r>
      <w:proofErr w:type="spellStart"/>
      <w:r w:rsidRPr="00DE1A7D">
        <w:rPr>
          <w:rFonts w:ascii="Times New Roman" w:hAnsi="Times New Roman" w:cs="Times New Roman"/>
          <w:sz w:val="24"/>
          <w:szCs w:val="24"/>
        </w:rPr>
        <w:t>Abcam</w:t>
      </w:r>
      <w:proofErr w:type="spellEnd"/>
      <w:r>
        <w:rPr>
          <w:rFonts w:ascii="Times New Roman" w:hAnsi="Times New Roman" w:cs="Times New Roman"/>
          <w:sz w:val="24"/>
          <w:szCs w:val="24"/>
        </w:rPr>
        <w:t>,</w:t>
      </w:r>
      <w:r w:rsidRPr="000D551E">
        <w:rPr>
          <w:rFonts w:ascii="Times New Roman" w:hAnsi="Times New Roman" w:cs="Times New Roman"/>
          <w:sz w:val="24"/>
          <w:szCs w:val="24"/>
        </w:rPr>
        <w:t xml:space="preserve"> ab129002</w:t>
      </w:r>
      <w:r>
        <w:rPr>
          <w:rFonts w:ascii="Times New Roman" w:hAnsi="Times New Roman" w:cs="Times New Roman"/>
          <w:sz w:val="24"/>
          <w:szCs w:val="24"/>
        </w:rPr>
        <w:t>, 1:2000 dilution)</w:t>
      </w:r>
      <w:r w:rsidRPr="00413C14">
        <w:rPr>
          <w:rFonts w:ascii="Times New Roman" w:hAnsi="Times New Roman" w:cs="Times New Roman"/>
          <w:sz w:val="24"/>
          <w:szCs w:val="24"/>
        </w:rPr>
        <w:t>, and secondary antibody labeled by horseradish peroxidase (</w:t>
      </w:r>
      <w:proofErr w:type="spellStart"/>
      <w:r w:rsidRPr="00413C14">
        <w:rPr>
          <w:rFonts w:ascii="Times New Roman" w:hAnsi="Times New Roman" w:cs="Times New Roman"/>
          <w:sz w:val="24"/>
          <w:szCs w:val="24"/>
        </w:rPr>
        <w:t>Amersham</w:t>
      </w:r>
      <w:proofErr w:type="spellEnd"/>
      <w:r w:rsidRPr="00413C14">
        <w:rPr>
          <w:rFonts w:ascii="Times New Roman" w:hAnsi="Times New Roman" w:cs="Times New Roman"/>
          <w:sz w:val="24"/>
          <w:szCs w:val="24"/>
        </w:rPr>
        <w:t xml:space="preserve"> GE Healthcare). The secondary antibody was visualized using a chemiluminescent reagent Pierce ECL kit (</w:t>
      </w:r>
      <w:proofErr w:type="spellStart"/>
      <w:r w:rsidRPr="00413C14">
        <w:rPr>
          <w:rFonts w:ascii="Times New Roman" w:hAnsi="Times New Roman" w:cs="Times New Roman"/>
          <w:sz w:val="24"/>
          <w:szCs w:val="24"/>
        </w:rPr>
        <w:t>Thermo</w:t>
      </w:r>
      <w:proofErr w:type="spellEnd"/>
      <w:r w:rsidRPr="00413C14">
        <w:rPr>
          <w:rFonts w:ascii="Times New Roman" w:hAnsi="Times New Roman" w:cs="Times New Roman"/>
          <w:sz w:val="24"/>
          <w:szCs w:val="24"/>
        </w:rPr>
        <w:t xml:space="preserve"> Scientific). </w:t>
      </w:r>
    </w:p>
    <w:p w14:paraId="70995CCE" w14:textId="77777777" w:rsidR="00550F77" w:rsidRDefault="00550F77" w:rsidP="00550F77">
      <w:pPr>
        <w:spacing w:after="0" w:line="480" w:lineRule="auto"/>
        <w:jc w:val="both"/>
        <w:rPr>
          <w:rFonts w:ascii="Times New Roman" w:hAnsi="Times New Roman" w:cs="Times New Roman"/>
          <w:sz w:val="24"/>
          <w:szCs w:val="24"/>
        </w:rPr>
      </w:pPr>
    </w:p>
    <w:p w14:paraId="155E7761" w14:textId="77777777" w:rsidR="00830B7B" w:rsidRPr="00830B7B" w:rsidRDefault="00830B7B" w:rsidP="00830B7B">
      <w:pPr>
        <w:spacing w:after="0" w:line="480" w:lineRule="auto"/>
        <w:jc w:val="both"/>
        <w:rPr>
          <w:rFonts w:ascii="Arial" w:hAnsi="Arial" w:cs="Arial"/>
          <w:b/>
          <w:i/>
          <w:sz w:val="24"/>
          <w:szCs w:val="24"/>
        </w:rPr>
      </w:pPr>
      <w:r w:rsidRPr="00830B7B">
        <w:rPr>
          <w:rFonts w:ascii="Arial" w:hAnsi="Arial" w:cs="Arial"/>
          <w:b/>
          <w:i/>
          <w:sz w:val="24"/>
          <w:szCs w:val="24"/>
        </w:rPr>
        <w:t>Liquid Chromatography–Mass Spectrometry (LC-MS) Analysis</w:t>
      </w:r>
    </w:p>
    <w:p w14:paraId="641671B8" w14:textId="20EB9C5D" w:rsidR="00830B7B" w:rsidRPr="00830B7B" w:rsidRDefault="00830B7B" w:rsidP="00830B7B">
      <w:pPr>
        <w:spacing w:after="0" w:line="480" w:lineRule="auto"/>
        <w:jc w:val="both"/>
        <w:rPr>
          <w:rFonts w:ascii="Times New Roman" w:hAnsi="Times New Roman" w:cs="Times New Roman"/>
          <w:sz w:val="24"/>
          <w:szCs w:val="24"/>
        </w:rPr>
      </w:pPr>
      <w:r w:rsidRPr="00830B7B">
        <w:rPr>
          <w:rFonts w:ascii="Times New Roman" w:hAnsi="Times New Roman" w:cs="Times New Roman"/>
          <w:sz w:val="24"/>
          <w:szCs w:val="24"/>
        </w:rPr>
        <w:t xml:space="preserve">    To determine ATRA concentration in tissue lysates, extracts were prepared and analyzed by LC-MS/MS. First, samples were thawed on ice and centrif</w:t>
      </w:r>
      <w:r w:rsidR="008D47B1">
        <w:rPr>
          <w:rFonts w:ascii="Times New Roman" w:hAnsi="Times New Roman" w:cs="Times New Roman"/>
          <w:sz w:val="24"/>
          <w:szCs w:val="24"/>
        </w:rPr>
        <w:t>uged at 17,000 g for 5 min at 4</w:t>
      </w:r>
      <w:r w:rsidR="008D47B1" w:rsidRPr="00830B7B">
        <w:rPr>
          <w:rFonts w:ascii="Times New Roman" w:hAnsi="Times New Roman" w:cs="Times New Roman"/>
          <w:sz w:val="24"/>
          <w:szCs w:val="24"/>
        </w:rPr>
        <w:t>°</w:t>
      </w:r>
      <w:r w:rsidRPr="00830B7B">
        <w:rPr>
          <w:rFonts w:ascii="Times New Roman" w:hAnsi="Times New Roman" w:cs="Times New Roman"/>
          <w:sz w:val="24"/>
          <w:szCs w:val="24"/>
        </w:rPr>
        <w:t xml:space="preserve">C. Then 100 µL of samples were extracted using methanol to remove protein and matrix residues. Supernatants were transferred to clean tubes, followed by evaporation to dryness using nitrogen and reconstituted in mobile phase A. 10 µL was injected into a </w:t>
      </w:r>
      <w:proofErr w:type="spellStart"/>
      <w:r w:rsidRPr="00830B7B">
        <w:rPr>
          <w:rFonts w:ascii="Times New Roman" w:hAnsi="Times New Roman" w:cs="Times New Roman"/>
          <w:sz w:val="24"/>
          <w:szCs w:val="24"/>
        </w:rPr>
        <w:t>Thermo</w:t>
      </w:r>
      <w:proofErr w:type="spellEnd"/>
      <w:r w:rsidRPr="00830B7B">
        <w:rPr>
          <w:rFonts w:ascii="Times New Roman" w:hAnsi="Times New Roman" w:cs="Times New Roman"/>
          <w:sz w:val="24"/>
          <w:szCs w:val="24"/>
        </w:rPr>
        <w:t xml:space="preserve"> Scientific Vanquish liquid chromatography (LC) system containing a Fortis Speed Core PFP 50×2.1 mm 2.6 </w:t>
      </w:r>
      <w:r w:rsidR="008D47B1" w:rsidRPr="00830B7B">
        <w:rPr>
          <w:rFonts w:ascii="Times New Roman" w:hAnsi="Times New Roman" w:cs="Times New Roman"/>
          <w:sz w:val="24"/>
          <w:szCs w:val="24"/>
        </w:rPr>
        <w:t>µ</w:t>
      </w:r>
      <w:r w:rsidRPr="00830B7B">
        <w:rPr>
          <w:rFonts w:ascii="Times New Roman" w:hAnsi="Times New Roman" w:cs="Times New Roman"/>
          <w:sz w:val="24"/>
          <w:szCs w:val="24"/>
        </w:rPr>
        <w:t xml:space="preserve">M HPLC column heated to 35 °C with mobile phase A (MPA) consisting of 0.1% formic acid in water and mobile phase B (MPB) consisting of 100% methanol. Using a flowrate of 0.300 mL/min, the gradient elution program was: 0 min (50% MPB) - 2.0 min (50% MPB) - 5.0 min (95% MPB) -10.0 min (95% MPB) - 10.1 min (50% MPB) - 15.0 min (Stop). Pure ATRA was used to generate a standard curve. Data were acquired using the </w:t>
      </w:r>
      <w:proofErr w:type="spellStart"/>
      <w:r w:rsidRPr="00830B7B">
        <w:rPr>
          <w:rFonts w:ascii="Times New Roman" w:hAnsi="Times New Roman" w:cs="Times New Roman"/>
          <w:sz w:val="24"/>
          <w:szCs w:val="24"/>
        </w:rPr>
        <w:t>Thermo</w:t>
      </w:r>
      <w:proofErr w:type="spellEnd"/>
      <w:r w:rsidRPr="00830B7B">
        <w:rPr>
          <w:rFonts w:ascii="Times New Roman" w:hAnsi="Times New Roman" w:cs="Times New Roman"/>
          <w:sz w:val="24"/>
          <w:szCs w:val="24"/>
        </w:rPr>
        <w:t xml:space="preserve"> </w:t>
      </w:r>
      <w:proofErr w:type="spellStart"/>
      <w:r w:rsidRPr="00830B7B">
        <w:rPr>
          <w:rFonts w:ascii="Times New Roman" w:hAnsi="Times New Roman" w:cs="Times New Roman"/>
          <w:sz w:val="24"/>
          <w:szCs w:val="24"/>
        </w:rPr>
        <w:t>Orbitrap</w:t>
      </w:r>
      <w:proofErr w:type="spellEnd"/>
      <w:r w:rsidRPr="00830B7B">
        <w:rPr>
          <w:rFonts w:ascii="Times New Roman" w:hAnsi="Times New Roman" w:cs="Times New Roman"/>
          <w:sz w:val="24"/>
          <w:szCs w:val="24"/>
        </w:rPr>
        <w:t xml:space="preserve"> Fusion </w:t>
      </w:r>
      <w:proofErr w:type="spellStart"/>
      <w:r w:rsidRPr="00830B7B">
        <w:rPr>
          <w:rFonts w:ascii="Times New Roman" w:hAnsi="Times New Roman" w:cs="Times New Roman"/>
          <w:sz w:val="24"/>
          <w:szCs w:val="24"/>
        </w:rPr>
        <w:t>Tribrid</w:t>
      </w:r>
      <w:proofErr w:type="spellEnd"/>
      <w:r w:rsidRPr="00830B7B">
        <w:rPr>
          <w:rFonts w:ascii="Times New Roman" w:hAnsi="Times New Roman" w:cs="Times New Roman"/>
          <w:sz w:val="24"/>
          <w:szCs w:val="24"/>
        </w:rPr>
        <w:t xml:space="preserve"> Mass Spectrometer via Selected Ion Mode (SIM) electrospray positive mode. Peak integration and ratio calculation were performed using Skyline software.</w:t>
      </w:r>
    </w:p>
    <w:p w14:paraId="02F544C2" w14:textId="1EE6E40A" w:rsidR="00830B7B" w:rsidRDefault="00830B7B" w:rsidP="00830B7B">
      <w:pPr>
        <w:spacing w:after="0" w:line="480" w:lineRule="auto"/>
        <w:jc w:val="both"/>
        <w:rPr>
          <w:rFonts w:ascii="Times New Roman" w:hAnsi="Times New Roman" w:cs="Times New Roman"/>
          <w:sz w:val="24"/>
          <w:szCs w:val="24"/>
        </w:rPr>
      </w:pPr>
      <w:r w:rsidRPr="00830B7B">
        <w:rPr>
          <w:rFonts w:ascii="Times New Roman" w:hAnsi="Times New Roman" w:cs="Times New Roman"/>
          <w:sz w:val="24"/>
          <w:szCs w:val="24"/>
        </w:rPr>
        <w:t xml:space="preserve">    To determine the adenosine concentration in samples, acetonitrile (ACN) was im</w:t>
      </w:r>
      <w:r w:rsidR="008D47B1">
        <w:rPr>
          <w:rFonts w:ascii="Times New Roman" w:hAnsi="Times New Roman" w:cs="Times New Roman"/>
          <w:sz w:val="24"/>
          <w:szCs w:val="24"/>
        </w:rPr>
        <w:t>mediately added (1:2 ratio at 4</w:t>
      </w:r>
      <w:r w:rsidR="008D47B1" w:rsidRPr="00830B7B">
        <w:rPr>
          <w:rFonts w:ascii="Times New Roman" w:hAnsi="Times New Roman" w:cs="Times New Roman"/>
          <w:sz w:val="24"/>
          <w:szCs w:val="24"/>
        </w:rPr>
        <w:t>°</w:t>
      </w:r>
      <w:r w:rsidRPr="00830B7B">
        <w:rPr>
          <w:rFonts w:ascii="Times New Roman" w:hAnsi="Times New Roman" w:cs="Times New Roman"/>
          <w:sz w:val="24"/>
          <w:szCs w:val="24"/>
        </w:rPr>
        <w:t>C) to stabilize adenosine and</w:t>
      </w:r>
      <w:r w:rsidR="008D47B1">
        <w:rPr>
          <w:rFonts w:ascii="Times New Roman" w:hAnsi="Times New Roman" w:cs="Times New Roman"/>
          <w:sz w:val="24"/>
          <w:szCs w:val="24"/>
        </w:rPr>
        <w:t xml:space="preserve"> the samples were stored at -80</w:t>
      </w:r>
      <w:r w:rsidR="008D47B1" w:rsidRPr="00830B7B">
        <w:rPr>
          <w:rFonts w:ascii="Times New Roman" w:hAnsi="Times New Roman" w:cs="Times New Roman"/>
          <w:sz w:val="24"/>
          <w:szCs w:val="24"/>
        </w:rPr>
        <w:t>°</w:t>
      </w:r>
      <w:r w:rsidRPr="00830B7B">
        <w:rPr>
          <w:rFonts w:ascii="Times New Roman" w:hAnsi="Times New Roman" w:cs="Times New Roman"/>
          <w:sz w:val="24"/>
          <w:szCs w:val="24"/>
        </w:rPr>
        <w:t>C until use. The extracts were then prepared and analyzed by LC-MS/MS. Samples were thawed on ice and centrifuged at 17,000 g for 5 min at 4</w:t>
      </w:r>
      <w:r w:rsidR="008D47B1" w:rsidRPr="00830B7B">
        <w:rPr>
          <w:rFonts w:ascii="Times New Roman" w:hAnsi="Times New Roman" w:cs="Times New Roman"/>
          <w:sz w:val="24"/>
          <w:szCs w:val="24"/>
        </w:rPr>
        <w:t>°</w:t>
      </w:r>
      <w:r w:rsidRPr="00830B7B">
        <w:rPr>
          <w:rFonts w:ascii="Times New Roman" w:hAnsi="Times New Roman" w:cs="Times New Roman"/>
          <w:sz w:val="24"/>
          <w:szCs w:val="24"/>
        </w:rPr>
        <w:t xml:space="preserve">C. Then 100 µL of samples were extracted using 1% formic </w:t>
      </w:r>
      <w:r w:rsidRPr="00830B7B">
        <w:rPr>
          <w:rFonts w:ascii="Times New Roman" w:hAnsi="Times New Roman" w:cs="Times New Roman"/>
          <w:sz w:val="24"/>
          <w:szCs w:val="24"/>
        </w:rPr>
        <w:lastRenderedPageBreak/>
        <w:t xml:space="preserve">acid in 90/10 (v/v) acetonitrile/water to remove protein and matrix residues. Supernatants were transferred to clean tubes, followed by evaporation to dryness using nitrogen and reconstituted in mobile phase A. 10 µL was injected into a </w:t>
      </w:r>
      <w:proofErr w:type="spellStart"/>
      <w:r w:rsidRPr="00830B7B">
        <w:rPr>
          <w:rFonts w:ascii="Times New Roman" w:hAnsi="Times New Roman" w:cs="Times New Roman"/>
          <w:sz w:val="24"/>
          <w:szCs w:val="24"/>
        </w:rPr>
        <w:t>Thermo</w:t>
      </w:r>
      <w:proofErr w:type="spellEnd"/>
      <w:r w:rsidRPr="00830B7B">
        <w:rPr>
          <w:rFonts w:ascii="Times New Roman" w:hAnsi="Times New Roman" w:cs="Times New Roman"/>
          <w:sz w:val="24"/>
          <w:szCs w:val="24"/>
        </w:rPr>
        <w:t xml:space="preserve"> Scientific Vanquish liquid chromatography (LC) system containing a </w:t>
      </w:r>
      <w:proofErr w:type="spellStart"/>
      <w:r w:rsidRPr="00830B7B">
        <w:rPr>
          <w:rFonts w:ascii="Times New Roman" w:hAnsi="Times New Roman" w:cs="Times New Roman"/>
          <w:sz w:val="24"/>
          <w:szCs w:val="24"/>
        </w:rPr>
        <w:t>HyperCarb</w:t>
      </w:r>
      <w:proofErr w:type="spellEnd"/>
      <w:r w:rsidRPr="00830B7B">
        <w:rPr>
          <w:rFonts w:ascii="Times New Roman" w:hAnsi="Times New Roman" w:cs="Times New Roman"/>
          <w:sz w:val="24"/>
          <w:szCs w:val="24"/>
        </w:rPr>
        <w:t xml:space="preserve"> 150×2.1 mm 3 </w:t>
      </w:r>
      <w:r w:rsidR="008D47B1" w:rsidRPr="00830B7B">
        <w:rPr>
          <w:rFonts w:ascii="Times New Roman" w:hAnsi="Times New Roman" w:cs="Times New Roman"/>
          <w:sz w:val="24"/>
          <w:szCs w:val="24"/>
        </w:rPr>
        <w:t>µ</w:t>
      </w:r>
      <w:r w:rsidRPr="00830B7B">
        <w:rPr>
          <w:rFonts w:ascii="Times New Roman" w:hAnsi="Times New Roman" w:cs="Times New Roman"/>
          <w:sz w:val="24"/>
          <w:szCs w:val="24"/>
        </w:rPr>
        <w:t>M</w:t>
      </w:r>
      <w:r w:rsidR="00F50D16">
        <w:rPr>
          <w:rFonts w:ascii="Times New Roman" w:hAnsi="Times New Roman" w:cs="Times New Roman"/>
          <w:sz w:val="24"/>
          <w:szCs w:val="24"/>
        </w:rPr>
        <w:t xml:space="preserve"> HPLC column heated to 35°C with</w:t>
      </w:r>
      <w:r w:rsidRPr="00830B7B">
        <w:rPr>
          <w:rFonts w:ascii="Times New Roman" w:hAnsi="Times New Roman" w:cs="Times New Roman"/>
          <w:sz w:val="24"/>
          <w:szCs w:val="24"/>
        </w:rPr>
        <w:t xml:space="preserve"> mobile phase A (MPA) consisting of 0.05% Ammonium Hydroxide in 10mM Ammonium Acetate and mobile phase B (MPB) consisting of 0.05% Ammonium Hydroxide in acetonitrile. Using a flowrate of 0.200 mL/min, the gradient elution program was: 0 min (20% MPB) - 1.0 min (20% MPB) - 6.0</w:t>
      </w:r>
      <w:r w:rsidR="0082515A">
        <w:rPr>
          <w:rFonts w:ascii="Times New Roman" w:hAnsi="Times New Roman" w:cs="Times New Roman"/>
          <w:sz w:val="24"/>
          <w:szCs w:val="24"/>
        </w:rPr>
        <w:t xml:space="preserve"> </w:t>
      </w:r>
      <w:r w:rsidRPr="00830B7B">
        <w:rPr>
          <w:rFonts w:ascii="Times New Roman" w:hAnsi="Times New Roman" w:cs="Times New Roman"/>
          <w:sz w:val="24"/>
          <w:szCs w:val="24"/>
        </w:rPr>
        <w:t>min (90% MPB) – 10.0 min (90% MPB) - 10.1 min (20% MPB) – 15.0 min (Stop). Data were acquired using the Agilent Triple Quad (QQQ) 6460 Mass Spectrometer via Multiple Reaction Monitoring Mode (MRM) electrospray positive mode. Peak integration and ratio calculation were performed using Agilent Mass Hunter Work Station software.</w:t>
      </w:r>
    </w:p>
    <w:p w14:paraId="48D454F7" w14:textId="77777777" w:rsidR="00EB634D" w:rsidRPr="00EB634D" w:rsidRDefault="00EB634D" w:rsidP="00EB634D">
      <w:pPr>
        <w:spacing w:after="0" w:line="480" w:lineRule="auto"/>
        <w:jc w:val="both"/>
        <w:rPr>
          <w:rFonts w:ascii="Times New Roman" w:hAnsi="Times New Roman" w:cs="Times New Roman"/>
          <w:sz w:val="24"/>
          <w:szCs w:val="24"/>
        </w:rPr>
      </w:pPr>
    </w:p>
    <w:p w14:paraId="14CC66E4" w14:textId="77777777" w:rsidR="00EB634D" w:rsidRPr="00EB634D" w:rsidRDefault="00EB634D" w:rsidP="00EB634D">
      <w:pPr>
        <w:spacing w:after="0" w:line="480" w:lineRule="auto"/>
        <w:jc w:val="both"/>
        <w:rPr>
          <w:rFonts w:ascii="Arial" w:hAnsi="Arial" w:cs="Arial"/>
          <w:b/>
          <w:i/>
          <w:sz w:val="24"/>
          <w:szCs w:val="24"/>
        </w:rPr>
      </w:pPr>
      <w:r w:rsidRPr="00EB634D">
        <w:rPr>
          <w:rFonts w:ascii="Arial" w:hAnsi="Arial" w:cs="Arial"/>
          <w:b/>
          <w:i/>
          <w:sz w:val="24"/>
          <w:szCs w:val="24"/>
        </w:rPr>
        <w:t>Histologic Analysis</w:t>
      </w:r>
    </w:p>
    <w:p w14:paraId="0FC0908D" w14:textId="00940688" w:rsidR="00EB634D" w:rsidRDefault="00EB634D" w:rsidP="00EB634D">
      <w:pPr>
        <w:spacing w:after="0" w:line="480" w:lineRule="auto"/>
        <w:jc w:val="both"/>
        <w:rPr>
          <w:rFonts w:ascii="Times New Roman" w:hAnsi="Times New Roman" w:cs="Times New Roman"/>
          <w:sz w:val="24"/>
          <w:szCs w:val="24"/>
        </w:rPr>
      </w:pPr>
      <w:r w:rsidRPr="00EB634D">
        <w:rPr>
          <w:rFonts w:ascii="Times New Roman" w:hAnsi="Times New Roman" w:cs="Times New Roman"/>
          <w:sz w:val="24"/>
          <w:szCs w:val="24"/>
        </w:rPr>
        <w:t xml:space="preserve">    Tissues were fixed in 10% paraformaldehyde and embedded in paraffin. Hematoxylin and eosin-stained sections were examined to identify lesions in patient lungs. For immunohistochemistry staining, human CD38 (antibody clone SPC32, catalog # NCL-L-CD38-290, </w:t>
      </w:r>
      <w:proofErr w:type="spellStart"/>
      <w:r w:rsidRPr="00EB634D">
        <w:rPr>
          <w:rFonts w:ascii="Times New Roman" w:hAnsi="Times New Roman" w:cs="Times New Roman"/>
          <w:sz w:val="24"/>
          <w:szCs w:val="24"/>
        </w:rPr>
        <w:t>Novocastra</w:t>
      </w:r>
      <w:proofErr w:type="spellEnd"/>
      <w:r w:rsidRPr="00EB634D">
        <w:rPr>
          <w:rFonts w:ascii="Times New Roman" w:hAnsi="Times New Roman" w:cs="Times New Roman"/>
          <w:sz w:val="24"/>
          <w:szCs w:val="24"/>
        </w:rPr>
        <w:t xml:space="preserve">; 1:100 dilution) and human PD-L1 (antibody clone E1L3N, catalog # 13684, Cell Signaling Technology; 1:100 dilution) were detected with the Leica Bond Polymer Refine detection kit (Leica Microsystems), including </w:t>
      </w:r>
      <w:proofErr w:type="spellStart"/>
      <w:r w:rsidRPr="00EB634D">
        <w:rPr>
          <w:rFonts w:ascii="Times New Roman" w:hAnsi="Times New Roman" w:cs="Times New Roman"/>
          <w:sz w:val="24"/>
          <w:szCs w:val="24"/>
        </w:rPr>
        <w:t>diaminobenzidine</w:t>
      </w:r>
      <w:proofErr w:type="spellEnd"/>
      <w:r w:rsidRPr="00EB634D">
        <w:rPr>
          <w:rFonts w:ascii="Times New Roman" w:hAnsi="Times New Roman" w:cs="Times New Roman"/>
          <w:sz w:val="24"/>
          <w:szCs w:val="24"/>
        </w:rPr>
        <w:t xml:space="preserve"> reaction to detect the antibody labeling and hematoxylin counterstaining. The stained slides were digitally scanned using the </w:t>
      </w:r>
      <w:proofErr w:type="spellStart"/>
      <w:r w:rsidRPr="00EB634D">
        <w:rPr>
          <w:rFonts w:ascii="Times New Roman" w:hAnsi="Times New Roman" w:cs="Times New Roman"/>
          <w:sz w:val="24"/>
          <w:szCs w:val="24"/>
        </w:rPr>
        <w:t>Aperio</w:t>
      </w:r>
      <w:proofErr w:type="spellEnd"/>
      <w:r w:rsidRPr="00EB634D">
        <w:rPr>
          <w:rFonts w:ascii="Times New Roman" w:hAnsi="Times New Roman" w:cs="Times New Roman"/>
          <w:sz w:val="24"/>
          <w:szCs w:val="24"/>
        </w:rPr>
        <w:t xml:space="preserve">® </w:t>
      </w:r>
      <w:proofErr w:type="spellStart"/>
      <w:r w:rsidRPr="00EB634D">
        <w:rPr>
          <w:rFonts w:ascii="Times New Roman" w:hAnsi="Times New Roman" w:cs="Times New Roman"/>
          <w:sz w:val="24"/>
          <w:szCs w:val="24"/>
        </w:rPr>
        <w:t>ScanScope</w:t>
      </w:r>
      <w:proofErr w:type="spellEnd"/>
      <w:r w:rsidRPr="00EB634D">
        <w:rPr>
          <w:rFonts w:ascii="Times New Roman" w:hAnsi="Times New Roman" w:cs="Times New Roman"/>
          <w:sz w:val="24"/>
          <w:szCs w:val="24"/>
        </w:rPr>
        <w:t xml:space="preserve"> Turbo slide scanner (Leica Microsystems).</w:t>
      </w:r>
    </w:p>
    <w:p w14:paraId="7CA28922" w14:textId="77777777" w:rsidR="00830B7B" w:rsidRPr="00413C14" w:rsidRDefault="00830B7B" w:rsidP="00550F77">
      <w:pPr>
        <w:spacing w:after="0" w:line="480" w:lineRule="auto"/>
        <w:jc w:val="both"/>
        <w:rPr>
          <w:rFonts w:ascii="Times New Roman" w:hAnsi="Times New Roman" w:cs="Times New Roman"/>
          <w:sz w:val="24"/>
          <w:szCs w:val="24"/>
        </w:rPr>
      </w:pPr>
    </w:p>
    <w:p w14:paraId="468A311D" w14:textId="77777777" w:rsidR="00550F77" w:rsidRPr="00E30402" w:rsidRDefault="00550F77" w:rsidP="00550F77">
      <w:pPr>
        <w:spacing w:after="0" w:line="480" w:lineRule="auto"/>
        <w:jc w:val="both"/>
        <w:rPr>
          <w:rFonts w:ascii="Arial" w:hAnsi="Arial" w:cs="Arial"/>
          <w:b/>
          <w:i/>
          <w:sz w:val="24"/>
          <w:szCs w:val="24"/>
        </w:rPr>
      </w:pPr>
      <w:r w:rsidRPr="00E30402">
        <w:rPr>
          <w:rFonts w:ascii="Arial" w:hAnsi="Arial" w:cs="Arial"/>
          <w:b/>
          <w:i/>
          <w:sz w:val="24"/>
          <w:szCs w:val="24"/>
        </w:rPr>
        <w:t>ELISA and RPPA</w:t>
      </w:r>
    </w:p>
    <w:p w14:paraId="3E8AFD20" w14:textId="77777777" w:rsidR="00550F77" w:rsidRPr="00413C14"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13C14">
        <w:rPr>
          <w:rFonts w:ascii="Times New Roman" w:hAnsi="Times New Roman" w:cs="Times New Roman"/>
          <w:sz w:val="24"/>
          <w:szCs w:val="24"/>
        </w:rPr>
        <w:t>The supernatants from the co-cultures were collected to perform ELISA assays with the antibodies IFN-</w:t>
      </w:r>
      <w:r w:rsidRPr="009A527D">
        <w:rPr>
          <w:rFonts w:ascii="Symbol" w:hAnsi="Symbol" w:cs="Times New Roman"/>
          <w:sz w:val="24"/>
          <w:szCs w:val="24"/>
        </w:rPr>
        <w:t></w:t>
      </w:r>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88-7314-88) and TNF-</w:t>
      </w:r>
      <w:r w:rsidRPr="009A527D">
        <w:rPr>
          <w:rFonts w:ascii="Symbol" w:hAnsi="Symbol" w:cs="Times New Roman"/>
          <w:sz w:val="24"/>
          <w:szCs w:val="24"/>
        </w:rPr>
        <w:t></w:t>
      </w:r>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eBioscience</w:t>
      </w:r>
      <w:proofErr w:type="spellEnd"/>
      <w:r w:rsidRPr="00413C14">
        <w:rPr>
          <w:rFonts w:ascii="Times New Roman" w:hAnsi="Times New Roman" w:cs="Times New Roman"/>
          <w:sz w:val="24"/>
          <w:szCs w:val="24"/>
        </w:rPr>
        <w:t>, 88-7324-86). T</w:t>
      </w:r>
      <w:r>
        <w:rPr>
          <w:rFonts w:ascii="Times New Roman" w:hAnsi="Times New Roman" w:cs="Times New Roman"/>
          <w:sz w:val="24"/>
          <w:szCs w:val="24"/>
        </w:rPr>
        <w:t xml:space="preserve">o measure the concentration of </w:t>
      </w:r>
      <w:r w:rsidRPr="00413C14">
        <w:rPr>
          <w:rFonts w:ascii="Times New Roman" w:hAnsi="Times New Roman" w:cs="Times New Roman"/>
          <w:sz w:val="24"/>
          <w:szCs w:val="24"/>
        </w:rPr>
        <w:t>IFN-</w:t>
      </w:r>
      <w:r>
        <w:rPr>
          <w:rFonts w:ascii="Symbol" w:hAnsi="Symbol" w:cs="Times New Roman"/>
          <w:sz w:val="24"/>
          <w:szCs w:val="24"/>
        </w:rPr>
        <w:t></w:t>
      </w:r>
      <w:r w:rsidRPr="00413C14">
        <w:rPr>
          <w:rFonts w:ascii="Times New Roman" w:hAnsi="Times New Roman" w:cs="Times New Roman"/>
          <w:sz w:val="24"/>
          <w:szCs w:val="24"/>
        </w:rPr>
        <w:t xml:space="preserve"> </w:t>
      </w:r>
      <w:r>
        <w:rPr>
          <w:rFonts w:ascii="Times New Roman" w:hAnsi="Times New Roman" w:cs="Times New Roman"/>
          <w:sz w:val="24"/>
          <w:szCs w:val="24"/>
        </w:rPr>
        <w:t>in tumors, t</w:t>
      </w:r>
      <w:r w:rsidRPr="00413C14">
        <w:rPr>
          <w:rFonts w:ascii="Times New Roman" w:hAnsi="Times New Roman" w:cs="Times New Roman"/>
          <w:sz w:val="24"/>
          <w:szCs w:val="24"/>
        </w:rPr>
        <w:t xml:space="preserve">he </w:t>
      </w:r>
      <w:r>
        <w:rPr>
          <w:rFonts w:ascii="Times New Roman" w:hAnsi="Times New Roman" w:cs="Times New Roman"/>
          <w:sz w:val="24"/>
          <w:szCs w:val="24"/>
        </w:rPr>
        <w:t>tumor lysate</w:t>
      </w:r>
      <w:r w:rsidRPr="00413C14">
        <w:rPr>
          <w:rFonts w:ascii="Times New Roman" w:hAnsi="Times New Roman" w:cs="Times New Roman"/>
          <w:sz w:val="24"/>
          <w:szCs w:val="24"/>
        </w:rPr>
        <w:t xml:space="preserve">s from </w:t>
      </w:r>
      <w:r>
        <w:rPr>
          <w:rFonts w:ascii="Times New Roman" w:hAnsi="Times New Roman" w:cs="Times New Roman"/>
          <w:sz w:val="24"/>
          <w:szCs w:val="24"/>
        </w:rPr>
        <w:t>anti-PD-L1 treatment and its control group</w:t>
      </w:r>
      <w:r w:rsidRPr="00413C14">
        <w:rPr>
          <w:rFonts w:ascii="Times New Roman" w:hAnsi="Times New Roman" w:cs="Times New Roman"/>
          <w:sz w:val="24"/>
          <w:szCs w:val="24"/>
        </w:rPr>
        <w:t xml:space="preserve"> were </w:t>
      </w:r>
      <w:r>
        <w:rPr>
          <w:rFonts w:ascii="Times New Roman" w:hAnsi="Times New Roman" w:cs="Times New Roman"/>
          <w:sz w:val="24"/>
          <w:szCs w:val="24"/>
        </w:rPr>
        <w:t>used to perform ELISA assay with mouse</w:t>
      </w:r>
      <w:r w:rsidRPr="00413C14">
        <w:rPr>
          <w:rFonts w:ascii="Times New Roman" w:hAnsi="Times New Roman" w:cs="Times New Roman"/>
          <w:sz w:val="24"/>
          <w:szCs w:val="24"/>
        </w:rPr>
        <w:t xml:space="preserve"> IFN-</w:t>
      </w:r>
      <w:r>
        <w:rPr>
          <w:rFonts w:ascii="Symbol" w:hAnsi="Symbol" w:cs="Times New Roman"/>
          <w:sz w:val="24"/>
          <w:szCs w:val="24"/>
        </w:rPr>
        <w:t></w:t>
      </w:r>
      <w:r w:rsidRPr="00413C14">
        <w:rPr>
          <w:rFonts w:ascii="Times New Roman" w:hAnsi="Times New Roman" w:cs="Times New Roman"/>
          <w:sz w:val="24"/>
          <w:szCs w:val="24"/>
        </w:rPr>
        <w:t xml:space="preserve"> </w:t>
      </w:r>
      <w:r w:rsidRPr="00194A5C">
        <w:rPr>
          <w:rFonts w:ascii="Times New Roman" w:hAnsi="Times New Roman" w:cs="Times New Roman"/>
          <w:sz w:val="24"/>
          <w:szCs w:val="24"/>
        </w:rPr>
        <w:t xml:space="preserve">ELISA Kit </w:t>
      </w:r>
      <w:r w:rsidRPr="00413C14">
        <w:rPr>
          <w:rFonts w:ascii="Times New Roman" w:hAnsi="Times New Roman" w:cs="Times New Roman"/>
          <w:sz w:val="24"/>
          <w:szCs w:val="24"/>
        </w:rPr>
        <w:t>(</w:t>
      </w:r>
      <w:r>
        <w:rPr>
          <w:rFonts w:ascii="Times New Roman" w:hAnsi="Times New Roman" w:cs="Times New Roman"/>
          <w:sz w:val="24"/>
          <w:szCs w:val="24"/>
        </w:rPr>
        <w:t>R&amp;D Systems</w:t>
      </w:r>
      <w:r w:rsidRPr="00413C14">
        <w:rPr>
          <w:rFonts w:ascii="Times New Roman" w:hAnsi="Times New Roman" w:cs="Times New Roman"/>
          <w:sz w:val="24"/>
          <w:szCs w:val="24"/>
        </w:rPr>
        <w:t xml:space="preserve">, </w:t>
      </w:r>
      <w:r w:rsidRPr="00194A5C">
        <w:rPr>
          <w:rFonts w:ascii="Times New Roman" w:hAnsi="Times New Roman" w:cs="Times New Roman"/>
          <w:sz w:val="24"/>
          <w:szCs w:val="24"/>
        </w:rPr>
        <w:t>42400-1</w:t>
      </w:r>
      <w:r w:rsidRPr="00413C14">
        <w:rPr>
          <w:rFonts w:ascii="Times New Roman" w:hAnsi="Times New Roman" w:cs="Times New Roman"/>
          <w:sz w:val="24"/>
          <w:szCs w:val="24"/>
        </w:rPr>
        <w:t>)</w:t>
      </w:r>
      <w:r>
        <w:rPr>
          <w:rFonts w:ascii="Times New Roman" w:hAnsi="Times New Roman" w:cs="Times New Roman"/>
          <w:sz w:val="24"/>
          <w:szCs w:val="24"/>
        </w:rPr>
        <w:t>.</w:t>
      </w:r>
      <w:r w:rsidRPr="00413C14">
        <w:rPr>
          <w:rFonts w:ascii="Times New Roman" w:hAnsi="Times New Roman" w:cs="Times New Roman"/>
          <w:sz w:val="24"/>
          <w:szCs w:val="24"/>
        </w:rPr>
        <w:t xml:space="preserve"> The experiments were conducted three times.</w:t>
      </w:r>
    </w:p>
    <w:p w14:paraId="751D9B6C" w14:textId="77777777" w:rsidR="00550F77" w:rsidRDefault="00550F77" w:rsidP="00550F77">
      <w:pPr>
        <w:spacing w:after="0" w:line="480" w:lineRule="auto"/>
        <w:jc w:val="both"/>
        <w:rPr>
          <w:rFonts w:ascii="Times New Roman" w:hAnsi="Times New Roman" w:cs="Times New Roman"/>
          <w:sz w:val="24"/>
          <w:szCs w:val="24"/>
        </w:rPr>
      </w:pPr>
      <w:r w:rsidRPr="00413C14">
        <w:rPr>
          <w:rFonts w:ascii="Times New Roman" w:hAnsi="Times New Roman" w:cs="Times New Roman"/>
          <w:sz w:val="24"/>
          <w:szCs w:val="24"/>
        </w:rPr>
        <w:t xml:space="preserve">    For RPPA analysis, five serial dilutions of each protein lysate were printed on nitrocellulose-coated slides using an </w:t>
      </w:r>
      <w:proofErr w:type="spellStart"/>
      <w:r w:rsidRPr="00413C14">
        <w:rPr>
          <w:rFonts w:ascii="Times New Roman" w:hAnsi="Times New Roman" w:cs="Times New Roman"/>
          <w:sz w:val="24"/>
          <w:szCs w:val="24"/>
        </w:rPr>
        <w:t>Aushon</w:t>
      </w:r>
      <w:proofErr w:type="spellEnd"/>
      <w:r w:rsidRPr="00413C14">
        <w:rPr>
          <w:rFonts w:ascii="Times New Roman" w:hAnsi="Times New Roman" w:cs="Times New Roman"/>
          <w:sz w:val="24"/>
          <w:szCs w:val="24"/>
        </w:rPr>
        <w:t xml:space="preserve"> Biosystems 2470 </w:t>
      </w:r>
      <w:proofErr w:type="spellStart"/>
      <w:r w:rsidRPr="00413C14">
        <w:rPr>
          <w:rFonts w:ascii="Times New Roman" w:hAnsi="Times New Roman" w:cs="Times New Roman"/>
          <w:sz w:val="24"/>
          <w:szCs w:val="24"/>
        </w:rPr>
        <w:t>arrayer</w:t>
      </w:r>
      <w:proofErr w:type="spellEnd"/>
      <w:r w:rsidRPr="00413C14">
        <w:rPr>
          <w:rFonts w:ascii="Times New Roman" w:hAnsi="Times New Roman" w:cs="Times New Roman"/>
          <w:sz w:val="24"/>
          <w:szCs w:val="24"/>
        </w:rPr>
        <w:t xml:space="preserve"> (Burlington, MA) and stained sequentially with primary and secondary antibodies in an </w:t>
      </w:r>
      <w:proofErr w:type="spellStart"/>
      <w:r w:rsidRPr="00413C14">
        <w:rPr>
          <w:rFonts w:ascii="Times New Roman" w:hAnsi="Times New Roman" w:cs="Times New Roman"/>
          <w:sz w:val="24"/>
          <w:szCs w:val="24"/>
        </w:rPr>
        <w:t>autostainer</w:t>
      </w:r>
      <w:proofErr w:type="spellEnd"/>
      <w:r w:rsidRPr="00413C14">
        <w:rPr>
          <w:rFonts w:ascii="Times New Roman" w:hAnsi="Times New Roman" w:cs="Times New Roman"/>
          <w:sz w:val="24"/>
          <w:szCs w:val="24"/>
        </w:rPr>
        <w:t xml:space="preserve"> (</w:t>
      </w:r>
      <w:proofErr w:type="spellStart"/>
      <w:r w:rsidRPr="00413C14">
        <w:rPr>
          <w:rFonts w:ascii="Times New Roman" w:hAnsi="Times New Roman" w:cs="Times New Roman"/>
          <w:sz w:val="24"/>
          <w:szCs w:val="24"/>
        </w:rPr>
        <w:t>BioGenex</w:t>
      </w:r>
      <w:proofErr w:type="spellEnd"/>
      <w:r w:rsidRPr="00413C14">
        <w:rPr>
          <w:rFonts w:ascii="Times New Roman" w:hAnsi="Times New Roman" w:cs="Times New Roman"/>
          <w:sz w:val="24"/>
          <w:szCs w:val="24"/>
        </w:rPr>
        <w:t xml:space="preserve">), prior to signal detection using a signal amplification system and DAB-based colorimetric reaction. </w:t>
      </w:r>
      <w:proofErr w:type="spellStart"/>
      <w:r w:rsidRPr="00413C14">
        <w:rPr>
          <w:rFonts w:ascii="Times New Roman" w:hAnsi="Times New Roman" w:cs="Times New Roman"/>
          <w:sz w:val="24"/>
          <w:szCs w:val="24"/>
        </w:rPr>
        <w:t>MicroVigene</w:t>
      </w:r>
      <w:proofErr w:type="spellEnd"/>
      <w:r w:rsidRPr="00413C14">
        <w:rPr>
          <w:rFonts w:ascii="Times New Roman" w:hAnsi="Times New Roman" w:cs="Times New Roman"/>
          <w:sz w:val="24"/>
          <w:szCs w:val="24"/>
        </w:rPr>
        <w:t xml:space="preserve"> Software (</w:t>
      </w:r>
      <w:proofErr w:type="spellStart"/>
      <w:r w:rsidRPr="00413C14">
        <w:rPr>
          <w:rFonts w:ascii="Times New Roman" w:hAnsi="Times New Roman" w:cs="Times New Roman"/>
          <w:sz w:val="24"/>
          <w:szCs w:val="24"/>
        </w:rPr>
        <w:t>VigeneTech</w:t>
      </w:r>
      <w:proofErr w:type="spellEnd"/>
      <w:r w:rsidRPr="00413C14">
        <w:rPr>
          <w:rFonts w:ascii="Times New Roman" w:hAnsi="Times New Roman" w:cs="Times New Roman"/>
          <w:sz w:val="24"/>
          <w:szCs w:val="24"/>
        </w:rPr>
        <w:t xml:space="preserve">) as well as an in-house R package was used to assess spot intensities and the </w:t>
      </w:r>
      <w:proofErr w:type="spellStart"/>
      <w:r w:rsidRPr="00413C14">
        <w:rPr>
          <w:rFonts w:ascii="Times New Roman" w:hAnsi="Times New Roman" w:cs="Times New Roman"/>
          <w:sz w:val="24"/>
          <w:szCs w:val="24"/>
        </w:rPr>
        <w:t>SuperCurve</w:t>
      </w:r>
      <w:proofErr w:type="spellEnd"/>
      <w:r w:rsidRPr="00413C14">
        <w:rPr>
          <w:rFonts w:ascii="Times New Roman" w:hAnsi="Times New Roman" w:cs="Times New Roman"/>
          <w:sz w:val="24"/>
          <w:szCs w:val="24"/>
        </w:rPr>
        <w:t xml:space="preserve"> method was applied to estimate protein levels in each sample. For comparisons, data were log transformed (to the base of 2) and median-centered across antibodies to correct for protein loading. All statistical analyses were performed using R packages (version 2.10.0).</w:t>
      </w:r>
    </w:p>
    <w:p w14:paraId="49BDA627" w14:textId="77777777" w:rsidR="00724893" w:rsidRDefault="00724893" w:rsidP="00550F77">
      <w:pPr>
        <w:spacing w:after="0" w:line="480" w:lineRule="auto"/>
        <w:jc w:val="both"/>
        <w:rPr>
          <w:rFonts w:ascii="Times New Roman" w:hAnsi="Times New Roman" w:cs="Times New Roman"/>
          <w:sz w:val="24"/>
          <w:szCs w:val="24"/>
        </w:rPr>
      </w:pPr>
    </w:p>
    <w:p w14:paraId="4D261617" w14:textId="4B6EB300" w:rsidR="00724893" w:rsidRDefault="00724893" w:rsidP="00724893">
      <w:pPr>
        <w:spacing w:after="0" w:line="480" w:lineRule="auto"/>
        <w:jc w:val="both"/>
        <w:rPr>
          <w:rFonts w:ascii="Arial" w:hAnsi="Arial" w:cs="Arial"/>
          <w:b/>
          <w:i/>
          <w:sz w:val="24"/>
          <w:szCs w:val="24"/>
        </w:rPr>
      </w:pPr>
      <w:r w:rsidRPr="00724893">
        <w:rPr>
          <w:rFonts w:ascii="Arial" w:hAnsi="Arial" w:cs="Arial"/>
          <w:b/>
          <w:i/>
          <w:sz w:val="24"/>
          <w:szCs w:val="24"/>
        </w:rPr>
        <w:t xml:space="preserve">ADCC/CDC </w:t>
      </w:r>
      <w:r w:rsidR="00D52241">
        <w:rPr>
          <w:rFonts w:ascii="Arial" w:hAnsi="Arial" w:cs="Arial"/>
          <w:b/>
          <w:i/>
          <w:sz w:val="24"/>
          <w:szCs w:val="24"/>
        </w:rPr>
        <w:t xml:space="preserve">and </w:t>
      </w:r>
      <w:r w:rsidR="00D52241" w:rsidRPr="00724893">
        <w:rPr>
          <w:rFonts w:ascii="Arial" w:hAnsi="Arial" w:cs="Arial"/>
          <w:b/>
          <w:i/>
          <w:sz w:val="24"/>
          <w:szCs w:val="24"/>
        </w:rPr>
        <w:t xml:space="preserve">Internalization </w:t>
      </w:r>
      <w:r w:rsidRPr="00724893">
        <w:rPr>
          <w:rFonts w:ascii="Arial" w:hAnsi="Arial" w:cs="Arial"/>
          <w:b/>
          <w:i/>
          <w:sz w:val="24"/>
          <w:szCs w:val="24"/>
        </w:rPr>
        <w:t>Assays</w:t>
      </w:r>
    </w:p>
    <w:p w14:paraId="0B9BF96B" w14:textId="6BE6675C" w:rsidR="00724893" w:rsidRDefault="00724893" w:rsidP="006D12E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60A96">
        <w:rPr>
          <w:rFonts w:ascii="Times New Roman" w:hAnsi="Times New Roman" w:cs="Times New Roman"/>
          <w:sz w:val="24"/>
          <w:szCs w:val="24"/>
        </w:rPr>
        <w:t>A</w:t>
      </w:r>
      <w:r w:rsidR="006D12EB" w:rsidRPr="006D12EB">
        <w:rPr>
          <w:rFonts w:ascii="Times New Roman" w:hAnsi="Times New Roman" w:cs="Times New Roman"/>
          <w:sz w:val="24"/>
          <w:szCs w:val="24"/>
        </w:rPr>
        <w:t>ntibody-dependent cellular cytotoxicity</w:t>
      </w:r>
      <w:r w:rsidR="00760A96" w:rsidRPr="00760A96">
        <w:rPr>
          <w:rFonts w:ascii="Times New Roman" w:hAnsi="Times New Roman" w:cs="Times New Roman"/>
          <w:sz w:val="24"/>
          <w:szCs w:val="24"/>
        </w:rPr>
        <w:t xml:space="preserve"> </w:t>
      </w:r>
      <w:r w:rsidR="00760A96">
        <w:rPr>
          <w:rFonts w:ascii="Times New Roman" w:hAnsi="Times New Roman" w:cs="Times New Roman"/>
          <w:sz w:val="24"/>
          <w:szCs w:val="24"/>
        </w:rPr>
        <w:t>(ADCC</w:t>
      </w:r>
      <w:r w:rsidR="006D12EB">
        <w:rPr>
          <w:rFonts w:ascii="Times New Roman" w:hAnsi="Times New Roman" w:cs="Times New Roman"/>
          <w:sz w:val="24"/>
          <w:szCs w:val="24"/>
        </w:rPr>
        <w:t xml:space="preserve">) and </w:t>
      </w:r>
      <w:r w:rsidR="006D12EB" w:rsidRPr="006D12EB">
        <w:rPr>
          <w:rFonts w:ascii="Times New Roman" w:hAnsi="Times New Roman" w:cs="Times New Roman"/>
          <w:sz w:val="24"/>
          <w:szCs w:val="24"/>
        </w:rPr>
        <w:t>complement-dependent cytotoxicity</w:t>
      </w:r>
      <w:r w:rsidR="00760A96" w:rsidRPr="00760A96">
        <w:rPr>
          <w:rFonts w:ascii="Times New Roman" w:hAnsi="Times New Roman" w:cs="Times New Roman"/>
          <w:sz w:val="24"/>
          <w:szCs w:val="24"/>
        </w:rPr>
        <w:t xml:space="preserve"> </w:t>
      </w:r>
      <w:r w:rsidR="00760A96">
        <w:rPr>
          <w:rFonts w:ascii="Times New Roman" w:hAnsi="Times New Roman" w:cs="Times New Roman"/>
          <w:sz w:val="24"/>
          <w:szCs w:val="24"/>
        </w:rPr>
        <w:t>(CDC</w:t>
      </w:r>
      <w:r w:rsidR="006D12EB">
        <w:rPr>
          <w:rFonts w:ascii="Times New Roman" w:hAnsi="Times New Roman" w:cs="Times New Roman"/>
          <w:sz w:val="24"/>
          <w:szCs w:val="24"/>
        </w:rPr>
        <w:t>)</w:t>
      </w:r>
      <w:r w:rsidR="006D12EB" w:rsidRPr="006D12EB">
        <w:rPr>
          <w:rFonts w:ascii="Times New Roman" w:hAnsi="Times New Roman" w:cs="Times New Roman"/>
          <w:sz w:val="24"/>
          <w:szCs w:val="24"/>
        </w:rPr>
        <w:t xml:space="preserve"> </w:t>
      </w:r>
      <w:r w:rsidR="006D12EB">
        <w:rPr>
          <w:rFonts w:ascii="Times New Roman" w:hAnsi="Times New Roman" w:cs="Times New Roman"/>
          <w:sz w:val="24"/>
          <w:szCs w:val="24"/>
        </w:rPr>
        <w:t>were conduct</w:t>
      </w:r>
      <w:r w:rsidR="006D12EB" w:rsidRPr="006D12EB">
        <w:rPr>
          <w:rFonts w:ascii="Times New Roman" w:hAnsi="Times New Roman" w:cs="Times New Roman"/>
          <w:sz w:val="24"/>
          <w:szCs w:val="24"/>
        </w:rPr>
        <w:t>ed</w:t>
      </w:r>
      <w:r w:rsidR="00415DA5">
        <w:rPr>
          <w:rFonts w:ascii="Times New Roman" w:hAnsi="Times New Roman" w:cs="Times New Roman"/>
          <w:sz w:val="24"/>
          <w:szCs w:val="24"/>
        </w:rPr>
        <w:t xml:space="preserve"> as described previously</w:t>
      </w:r>
      <w:r w:rsidR="006D12EB" w:rsidRPr="006D12EB">
        <w:rPr>
          <w:rFonts w:ascii="Times New Roman" w:hAnsi="Times New Roman" w:cs="Times New Roman"/>
          <w:sz w:val="24"/>
          <w:szCs w:val="24"/>
        </w:rPr>
        <w:t xml:space="preserve"> using a lactate dehydrogenase</w:t>
      </w:r>
      <w:r w:rsidR="006D12EB">
        <w:rPr>
          <w:rFonts w:ascii="Times New Roman" w:hAnsi="Times New Roman" w:cs="Times New Roman"/>
          <w:sz w:val="24"/>
          <w:szCs w:val="24"/>
        </w:rPr>
        <w:t xml:space="preserve"> </w:t>
      </w:r>
      <w:r w:rsidR="006D12EB" w:rsidRPr="006D12EB">
        <w:rPr>
          <w:rFonts w:ascii="Times New Roman" w:hAnsi="Times New Roman" w:cs="Times New Roman"/>
          <w:sz w:val="24"/>
          <w:szCs w:val="24"/>
        </w:rPr>
        <w:t>release assay (</w:t>
      </w:r>
      <w:r w:rsidR="00415DA5" w:rsidRPr="00415DA5">
        <w:rPr>
          <w:rFonts w:ascii="Times New Roman" w:hAnsi="Times New Roman" w:cs="Times New Roman"/>
          <w:sz w:val="24"/>
          <w:szCs w:val="24"/>
        </w:rPr>
        <w:t>Pierce™ LDH Cytotoxicity Assay Kit</w:t>
      </w:r>
      <w:r w:rsidR="00415DA5">
        <w:rPr>
          <w:rFonts w:ascii="Times New Roman" w:hAnsi="Times New Roman" w:cs="Times New Roman"/>
          <w:sz w:val="24"/>
          <w:szCs w:val="24"/>
        </w:rPr>
        <w:t xml:space="preserve">, </w:t>
      </w:r>
      <w:r w:rsidR="00415DA5" w:rsidRPr="00415DA5">
        <w:rPr>
          <w:rFonts w:ascii="Times New Roman" w:hAnsi="Times New Roman" w:cs="Times New Roman"/>
          <w:sz w:val="24"/>
          <w:szCs w:val="24"/>
        </w:rPr>
        <w:t xml:space="preserve">Catalog </w:t>
      </w:r>
      <w:r w:rsidR="00415DA5">
        <w:rPr>
          <w:rFonts w:ascii="Times New Roman" w:hAnsi="Times New Roman" w:cs="Times New Roman"/>
          <w:sz w:val="24"/>
          <w:szCs w:val="24"/>
        </w:rPr>
        <w:t xml:space="preserve"># </w:t>
      </w:r>
      <w:r w:rsidR="00415DA5" w:rsidRPr="00415DA5">
        <w:rPr>
          <w:rFonts w:ascii="Times New Roman" w:hAnsi="Times New Roman" w:cs="Times New Roman"/>
          <w:sz w:val="24"/>
          <w:szCs w:val="24"/>
        </w:rPr>
        <w:t>88953</w:t>
      </w:r>
      <w:r w:rsidR="006D12EB" w:rsidRPr="006D12EB">
        <w:rPr>
          <w:rFonts w:ascii="Times New Roman" w:hAnsi="Times New Roman" w:cs="Times New Roman"/>
          <w:sz w:val="24"/>
          <w:szCs w:val="24"/>
        </w:rPr>
        <w:t>)</w:t>
      </w:r>
      <w:r w:rsidR="00415DA5">
        <w:rPr>
          <w:rFonts w:ascii="Times New Roman" w:hAnsi="Times New Roman" w:cs="Times New Roman"/>
          <w:sz w:val="24"/>
          <w:szCs w:val="24"/>
        </w:rPr>
        <w:t xml:space="preserve"> </w:t>
      </w:r>
      <w:r w:rsidR="00415DA5">
        <w:rPr>
          <w:rFonts w:ascii="Times New Roman" w:hAnsi="Times New Roman" w:cs="Times New Roman"/>
          <w:sz w:val="24"/>
          <w:szCs w:val="24"/>
        </w:rPr>
        <w:fldChar w:fldCharType="begin">
          <w:fldData xml:space="preserve">PEVuZE5vdGU+PENpdGU+PEF1dGhvcj5BdGFuYWNrb3ZpYzwvQXV0aG9yPjxZZWFyPjIwMTE8L1ll
YXI+PFJlY051bT4yMTQ8L1JlY051bT48RGlzcGxheVRleHQ+KDE5KTwvRGlzcGxheVRleHQ+PHJl
Y29yZD48cmVjLW51bWJlcj4yMTQ8L3JlYy1udW1iZXI+PGZvcmVpZ24ta2V5cz48a2V5IGFwcD0i
RU4iIGRiLWlkPSI5ZDlzeGFhMHR6c3d3Y2VyYWV0NXZkYWN0ZmRlNXZ2cnQ1djIiIHRpbWVzdGFt
cD0iMTUyMjI1OTMyOCI+MjE0PC9rZXk+PC9mb3JlaWduLWtleXM+PHJlZi10eXBlIG5hbWU9Ikpv
dXJuYWwgQXJ0aWNsZSI+MTc8L3JlZi10eXBlPjxjb250cmlidXRvcnM+PGF1dGhvcnM+PGF1dGhv
cj5BdGFuYWNrb3ZpYywgRC48L2F1dGhvcj48YXV0aG9yPlBhbnNlLCBKLjwvYXV0aG9yPjxhdXRo
b3I+SGlsZGVicmFuZHQsIFkuPC9hdXRob3I+PGF1dGhvcj5KYWRjemFrLCBBLjwvYXV0aG9yPjxh
dXRob3I+S29ib2xkLCBTLjwvYXV0aG9yPjxhdXRob3I+Q2FvLCBZLjwvYXV0aG9yPjxhdXRob3I+
VGVtcGxpbiwgSi48L2F1dGhvcj48YXV0aG9yPk1leWVyLCBTLjwvYXV0aG9yPjxhdXRob3I+UmVp
bmhhcmQsIEguPC9hdXRob3I+PGF1dGhvcj5CYXJ0ZWxzLCBLLjwvYXV0aG9yPjxhdXRob3I+TGFq
bWksIE4uPC9hdXRob3I+PGF1dGhvcj5aYW5kZXIsIEEuIFIuPC9hdXRob3I+PGF1dGhvcj5NYXJ4
LCBBLiBILjwvYXV0aG9yPjxhdXRob3I+Qm9rZW1leWVyLCBDLjwvYXV0aG9yPjxhdXRob3I+S3Jv
Z2VyLCBOLjwvYXV0aG9yPjwvYXV0aG9ycz48L2NvbnRyaWJ1dG9ycz48YXV0aC1hZGRyZXNzPkNl
bnRlciBvZiBPbmNvbG9neSwgRGVwYXJ0bWVudCBvZiBNZWRpY2luZSBJSSwgT25jb2xvZ3kvSGVt
YXRvbG9neS9TdGVtIENlbGwgVHJhbnNwbGFudGF0aW9uLCBVbml2ZXJzaXR5IENhbmNlciBDZW50
ZXIgSGFtYnVyZyAoSHViZXJ0dXMgV2FsZCBUdW1vcnplbnRydW0pLCBIYW1idXJnLCBHZXJtYW55
LiBELkF0YW5hY2tvdmljQHVrZS51bmloYW1idXJnLmRlPC9hdXRoLWFkZHJlc3M+PHRpdGxlcz48
dGl0bGU+U3VyZmFjZSBtb2xlY3VsZSBDRDIyOSBhcyBhIG5vdmVsIHRhcmdldCBmb3IgdGhlIGRp
YWdub3NpcyBhbmQgdHJlYXRtZW50IG9mIG11bHRpcGxlIG15ZWxvbWE8L3RpdGxlPjxzZWNvbmRh
cnktdGl0bGU+SGFlbWF0b2xvZ2ljYTwvc2Vjb25kYXJ5LXRpdGxlPjxhbHQtdGl0bGU+SGFlbWF0
b2xvZ2ljYTwvYWx0LXRpdGxlPjwvdGl0bGVzPjxwZXJpb2RpY2FsPjxmdWxsLXRpdGxlPkhhZW1h
dG9sb2dpY2E8L2Z1bGwtdGl0bGU+PGFiYnItMT5IYWVtYXRvbG9naWNhPC9hYmJyLTE+PC9wZXJp
b2RpY2FsPjxhbHQtcGVyaW9kaWNhbD48ZnVsbC10aXRsZT5IYWVtYXRvbG9naWNhPC9mdWxsLXRp
dGxlPjxhYmJyLTE+SGFlbWF0b2xvZ2ljYTwvYWJici0xPjwvYWx0LXBlcmlvZGljYWw+PHBhZ2Vz
PjE1MTItMjA8L3BhZ2VzPjx2b2x1bWU+OTY8L3ZvbHVtZT48bnVtYmVyPjEwPC9udW1iZXI+PGtl
eXdvcmRzPjxrZXl3b3JkPkFudGlnZW5zLCBDRC9nZW5ldGljcy8qbWV0YWJvbGlzbTwva2V5d29y
ZD48a2V5d29yZD5BbnRpbmVvcGxhc3RpYyBBZ2VudHMvcGhhcm1hY29sb2d5PC9rZXl3b3JkPjxr
ZXl3b3JkPkNlbGwgTGluZSwgVHVtb3I8L2tleXdvcmQ+PGtleXdvcmQ+Q2VsbCBTdXJ2aXZhbC9k
cnVnIGVmZmVjdHMvZ2VuZXRpY3M8L2tleXdvcmQ+PGtleXdvcmQ+Q3l0b3RveGljaXR5LCBJbW11
bm9sb2dpYy9kcnVnIGVmZmVjdHMvZ2VuZXRpY3M8L2tleXdvcmQ+PGtleXdvcmQ+R2VuZSBFeHBy
ZXNzaW9uPC9rZXl3b3JkPjxrZXl3b3JkPkdlbmUgRXhwcmVzc2lvbiBSZWd1bGF0aW9uLCBOZW9w
bGFzdGljPC9rZXl3b3JkPjxrZXl3b3JkPkdlbmUgU2lsZW5jaW5nPC9rZXl3b3JkPjxrZXl3b3Jk
Pkh1bWFuczwva2V5d29yZD48a2V5d29yZD5MeW1waG9jeXRlIFN1YnNldHMvbWV0YWJvbGlzbTwv
a2V5d29yZD48a2V5d29yZD5NdWx0aXBsZSBNeWVsb21hL2RpYWdub3Npcy9nZW5ldGljcy8qbWV0
YWJvbGlzbS90aGVyYXB5PC9rZXl3b3JkPjxrZXl3b3JkPk5lb3BsYXN0aWMgU3RlbSBDZWxscy9t
ZXRhYm9saXNtPC9rZXl3b3JkPjxrZXl3b3JkPlBsYXNtYSBDZWxscy9tZXRhYm9saXNtL3BhdGhv
bG9neTwva2V5d29yZD48a2V5d29yZD5TaWduYWxpbmcgTHltcGhvY3l0aWMgQWN0aXZhdGlvbiBN
b2xlY3VsZSBGYW1pbHk8L2tleXdvcmQ+PC9rZXl3b3Jkcz48ZGF0ZXM+PHllYXI+MjAxMTwveWVh
cj48cHViLWRhdGVzPjxkYXRlPk9jdDwvZGF0ZT48L3B1Yi1kYXRlcz48L2RhdGVzPjxpc2JuPjE1
OTItODcyMSAoRWxlY3Ryb25pYykmI3hEOzAzOTAtNjA3OCAoTGlua2luZyk8L2lzYm4+PGFjY2Vz
c2lvbi1udW0+MjE2MDYxNjA8L2FjY2Vzc2lvbi1udW0+PHVybHM+PHJlbGF0ZWQtdXJscz48dXJs
Pmh0dHA6Ly93d3cubmNiaS5ubG0ubmloLmdvdi9wdWJtZWQvMjE2MDYxNjA8L3VybD48L3JlbGF0
ZWQtdXJscz48L3VybHM+PGN1c3RvbTI+MzE4NjMxMzwvY3VzdG9tMj48ZWxlY3Ryb25pYy1yZXNv
dXJjZS1udW0+MTAuMzMyNC9oYWVtYXRvbC4yMDEwLjAzNjgxNDwvZWxlY3Ryb25pYy1yZXNvdXJj
ZS1udW0+PC9yZWNvcmQ+PC9DaXRlPjwvRW5kTm90ZT4A
</w:fldData>
        </w:fldChar>
      </w:r>
      <w:r w:rsidR="00415DA5">
        <w:rPr>
          <w:rFonts w:ascii="Times New Roman" w:hAnsi="Times New Roman" w:cs="Times New Roman"/>
          <w:sz w:val="24"/>
          <w:szCs w:val="24"/>
        </w:rPr>
        <w:instrText xml:space="preserve"> ADDIN EN.CITE </w:instrText>
      </w:r>
      <w:r w:rsidR="00415DA5">
        <w:rPr>
          <w:rFonts w:ascii="Times New Roman" w:hAnsi="Times New Roman" w:cs="Times New Roman"/>
          <w:sz w:val="24"/>
          <w:szCs w:val="24"/>
        </w:rPr>
        <w:fldChar w:fldCharType="begin">
          <w:fldData xml:space="preserve">PEVuZE5vdGU+PENpdGU+PEF1dGhvcj5BdGFuYWNrb3ZpYzwvQXV0aG9yPjxZZWFyPjIwMTE8L1ll
YXI+PFJlY051bT4yMTQ8L1JlY051bT48RGlzcGxheVRleHQ+KDE5KTwvRGlzcGxheVRleHQ+PHJl
Y29yZD48cmVjLW51bWJlcj4yMTQ8L3JlYy1udW1iZXI+PGZvcmVpZ24ta2V5cz48a2V5IGFwcD0i
RU4iIGRiLWlkPSI5ZDlzeGFhMHR6c3d3Y2VyYWV0NXZkYWN0ZmRlNXZ2cnQ1djIiIHRpbWVzdGFt
cD0iMTUyMjI1OTMyOCI+MjE0PC9rZXk+PC9mb3JlaWduLWtleXM+PHJlZi10eXBlIG5hbWU9Ikpv
dXJuYWwgQXJ0aWNsZSI+MTc8L3JlZi10eXBlPjxjb250cmlidXRvcnM+PGF1dGhvcnM+PGF1dGhv
cj5BdGFuYWNrb3ZpYywgRC48L2F1dGhvcj48YXV0aG9yPlBhbnNlLCBKLjwvYXV0aG9yPjxhdXRo
b3I+SGlsZGVicmFuZHQsIFkuPC9hdXRob3I+PGF1dGhvcj5KYWRjemFrLCBBLjwvYXV0aG9yPjxh
dXRob3I+S29ib2xkLCBTLjwvYXV0aG9yPjxhdXRob3I+Q2FvLCBZLjwvYXV0aG9yPjxhdXRob3I+
VGVtcGxpbiwgSi48L2F1dGhvcj48YXV0aG9yPk1leWVyLCBTLjwvYXV0aG9yPjxhdXRob3I+UmVp
bmhhcmQsIEguPC9hdXRob3I+PGF1dGhvcj5CYXJ0ZWxzLCBLLjwvYXV0aG9yPjxhdXRob3I+TGFq
bWksIE4uPC9hdXRob3I+PGF1dGhvcj5aYW5kZXIsIEEuIFIuPC9hdXRob3I+PGF1dGhvcj5NYXJ4
LCBBLiBILjwvYXV0aG9yPjxhdXRob3I+Qm9rZW1leWVyLCBDLjwvYXV0aG9yPjxhdXRob3I+S3Jv
Z2VyLCBOLjwvYXV0aG9yPjwvYXV0aG9ycz48L2NvbnRyaWJ1dG9ycz48YXV0aC1hZGRyZXNzPkNl
bnRlciBvZiBPbmNvbG9neSwgRGVwYXJ0bWVudCBvZiBNZWRpY2luZSBJSSwgT25jb2xvZ3kvSGVt
YXRvbG9neS9TdGVtIENlbGwgVHJhbnNwbGFudGF0aW9uLCBVbml2ZXJzaXR5IENhbmNlciBDZW50
ZXIgSGFtYnVyZyAoSHViZXJ0dXMgV2FsZCBUdW1vcnplbnRydW0pLCBIYW1idXJnLCBHZXJtYW55
LiBELkF0YW5hY2tvdmljQHVrZS51bmloYW1idXJnLmRlPC9hdXRoLWFkZHJlc3M+PHRpdGxlcz48
dGl0bGU+U3VyZmFjZSBtb2xlY3VsZSBDRDIyOSBhcyBhIG5vdmVsIHRhcmdldCBmb3IgdGhlIGRp
YWdub3NpcyBhbmQgdHJlYXRtZW50IG9mIG11bHRpcGxlIG15ZWxvbWE8L3RpdGxlPjxzZWNvbmRh
cnktdGl0bGU+SGFlbWF0b2xvZ2ljYTwvc2Vjb25kYXJ5LXRpdGxlPjxhbHQtdGl0bGU+SGFlbWF0
b2xvZ2ljYTwvYWx0LXRpdGxlPjwvdGl0bGVzPjxwZXJpb2RpY2FsPjxmdWxsLXRpdGxlPkhhZW1h
dG9sb2dpY2E8L2Z1bGwtdGl0bGU+PGFiYnItMT5IYWVtYXRvbG9naWNhPC9hYmJyLTE+PC9wZXJp
b2RpY2FsPjxhbHQtcGVyaW9kaWNhbD48ZnVsbC10aXRsZT5IYWVtYXRvbG9naWNhPC9mdWxsLXRp
dGxlPjxhYmJyLTE+SGFlbWF0b2xvZ2ljYTwvYWJici0xPjwvYWx0LXBlcmlvZGljYWw+PHBhZ2Vz
PjE1MTItMjA8L3BhZ2VzPjx2b2x1bWU+OTY8L3ZvbHVtZT48bnVtYmVyPjEwPC9udW1iZXI+PGtl
eXdvcmRzPjxrZXl3b3JkPkFudGlnZW5zLCBDRC9nZW5ldGljcy8qbWV0YWJvbGlzbTwva2V5d29y
ZD48a2V5d29yZD5BbnRpbmVvcGxhc3RpYyBBZ2VudHMvcGhhcm1hY29sb2d5PC9rZXl3b3JkPjxr
ZXl3b3JkPkNlbGwgTGluZSwgVHVtb3I8L2tleXdvcmQ+PGtleXdvcmQ+Q2VsbCBTdXJ2aXZhbC9k
cnVnIGVmZmVjdHMvZ2VuZXRpY3M8L2tleXdvcmQ+PGtleXdvcmQ+Q3l0b3RveGljaXR5LCBJbW11
bm9sb2dpYy9kcnVnIGVmZmVjdHMvZ2VuZXRpY3M8L2tleXdvcmQ+PGtleXdvcmQ+R2VuZSBFeHBy
ZXNzaW9uPC9rZXl3b3JkPjxrZXl3b3JkPkdlbmUgRXhwcmVzc2lvbiBSZWd1bGF0aW9uLCBOZW9w
bGFzdGljPC9rZXl3b3JkPjxrZXl3b3JkPkdlbmUgU2lsZW5jaW5nPC9rZXl3b3JkPjxrZXl3b3Jk
Pkh1bWFuczwva2V5d29yZD48a2V5d29yZD5MeW1waG9jeXRlIFN1YnNldHMvbWV0YWJvbGlzbTwv
a2V5d29yZD48a2V5d29yZD5NdWx0aXBsZSBNeWVsb21hL2RpYWdub3Npcy9nZW5ldGljcy8qbWV0
YWJvbGlzbS90aGVyYXB5PC9rZXl3b3JkPjxrZXl3b3JkPk5lb3BsYXN0aWMgU3RlbSBDZWxscy9t
ZXRhYm9saXNtPC9rZXl3b3JkPjxrZXl3b3JkPlBsYXNtYSBDZWxscy9tZXRhYm9saXNtL3BhdGhv
bG9neTwva2V5d29yZD48a2V5d29yZD5TaWduYWxpbmcgTHltcGhvY3l0aWMgQWN0aXZhdGlvbiBN
b2xlY3VsZSBGYW1pbHk8L2tleXdvcmQ+PC9rZXl3b3Jkcz48ZGF0ZXM+PHllYXI+MjAxMTwveWVh
cj48cHViLWRhdGVzPjxkYXRlPk9jdDwvZGF0ZT48L3B1Yi1kYXRlcz48L2RhdGVzPjxpc2JuPjE1
OTItODcyMSAoRWxlY3Ryb25pYykmI3hEOzAzOTAtNjA3OCAoTGlua2luZyk8L2lzYm4+PGFjY2Vz
c2lvbi1udW0+MjE2MDYxNjA8L2FjY2Vzc2lvbi1udW0+PHVybHM+PHJlbGF0ZWQtdXJscz48dXJs
Pmh0dHA6Ly93d3cubmNiaS5ubG0ubmloLmdvdi9wdWJtZWQvMjE2MDYxNjA8L3VybD48L3JlbGF0
ZWQtdXJscz48L3VybHM+PGN1c3RvbTI+MzE4NjMxMzwvY3VzdG9tMj48ZWxlY3Ryb25pYy1yZXNv
dXJjZS1udW0+MTAuMzMyNC9oYWVtYXRvbC4yMDEwLjAzNjgxNDwvZWxlY3Ryb25pYy1yZXNvdXJj
ZS1udW0+PC9yZWNvcmQ+PC9DaXRlPjwvRW5kTm90ZT4A
</w:fldData>
        </w:fldChar>
      </w:r>
      <w:r w:rsidR="00415DA5">
        <w:rPr>
          <w:rFonts w:ascii="Times New Roman" w:hAnsi="Times New Roman" w:cs="Times New Roman"/>
          <w:sz w:val="24"/>
          <w:szCs w:val="24"/>
        </w:rPr>
        <w:instrText xml:space="preserve"> ADDIN EN.CITE.DATA </w:instrText>
      </w:r>
      <w:r w:rsidR="00415DA5">
        <w:rPr>
          <w:rFonts w:ascii="Times New Roman" w:hAnsi="Times New Roman" w:cs="Times New Roman"/>
          <w:sz w:val="24"/>
          <w:szCs w:val="24"/>
        </w:rPr>
      </w:r>
      <w:r w:rsidR="00415DA5">
        <w:rPr>
          <w:rFonts w:ascii="Times New Roman" w:hAnsi="Times New Roman" w:cs="Times New Roman"/>
          <w:sz w:val="24"/>
          <w:szCs w:val="24"/>
        </w:rPr>
        <w:fldChar w:fldCharType="end"/>
      </w:r>
      <w:r w:rsidR="00415DA5">
        <w:rPr>
          <w:rFonts w:ascii="Times New Roman" w:hAnsi="Times New Roman" w:cs="Times New Roman"/>
          <w:sz w:val="24"/>
          <w:szCs w:val="24"/>
        </w:rPr>
      </w:r>
      <w:r w:rsidR="00415DA5">
        <w:rPr>
          <w:rFonts w:ascii="Times New Roman" w:hAnsi="Times New Roman" w:cs="Times New Roman"/>
          <w:sz w:val="24"/>
          <w:szCs w:val="24"/>
        </w:rPr>
        <w:fldChar w:fldCharType="separate"/>
      </w:r>
      <w:r w:rsidR="00415DA5">
        <w:rPr>
          <w:rFonts w:ascii="Times New Roman" w:hAnsi="Times New Roman" w:cs="Times New Roman"/>
          <w:noProof/>
          <w:sz w:val="24"/>
          <w:szCs w:val="24"/>
        </w:rPr>
        <w:t>(19)</w:t>
      </w:r>
      <w:r w:rsidR="00415DA5">
        <w:rPr>
          <w:rFonts w:ascii="Times New Roman" w:hAnsi="Times New Roman" w:cs="Times New Roman"/>
          <w:sz w:val="24"/>
          <w:szCs w:val="24"/>
        </w:rPr>
        <w:fldChar w:fldCharType="end"/>
      </w:r>
      <w:r w:rsidR="006D12EB" w:rsidRPr="006D12EB">
        <w:rPr>
          <w:rFonts w:ascii="Times New Roman" w:hAnsi="Times New Roman" w:cs="Times New Roman"/>
          <w:sz w:val="24"/>
          <w:szCs w:val="24"/>
        </w:rPr>
        <w:t xml:space="preserve">. For </w:t>
      </w:r>
      <w:r w:rsidR="00760A96">
        <w:rPr>
          <w:rFonts w:ascii="Times New Roman" w:hAnsi="Times New Roman" w:cs="Times New Roman"/>
          <w:sz w:val="24"/>
          <w:szCs w:val="24"/>
        </w:rPr>
        <w:t>ADCC</w:t>
      </w:r>
      <w:r w:rsidR="006D12EB" w:rsidRPr="006D12EB">
        <w:rPr>
          <w:rFonts w:ascii="Times New Roman" w:hAnsi="Times New Roman" w:cs="Times New Roman"/>
          <w:sz w:val="24"/>
          <w:szCs w:val="24"/>
        </w:rPr>
        <w:t xml:space="preserve">, </w:t>
      </w:r>
      <w:r w:rsidR="00760A96">
        <w:rPr>
          <w:rFonts w:ascii="Times New Roman" w:hAnsi="Times New Roman" w:cs="Times New Roman"/>
          <w:sz w:val="24"/>
          <w:szCs w:val="24"/>
        </w:rPr>
        <w:t>344SQ or LLC-JSP</w:t>
      </w:r>
      <w:r w:rsidR="006D12EB" w:rsidRPr="006D12EB">
        <w:rPr>
          <w:rFonts w:ascii="Times New Roman" w:hAnsi="Times New Roman" w:cs="Times New Roman"/>
          <w:sz w:val="24"/>
          <w:szCs w:val="24"/>
        </w:rPr>
        <w:t xml:space="preserve"> cells</w:t>
      </w:r>
      <w:r w:rsidR="006D12EB">
        <w:rPr>
          <w:rFonts w:ascii="Times New Roman" w:hAnsi="Times New Roman" w:cs="Times New Roman"/>
          <w:sz w:val="24"/>
          <w:szCs w:val="24"/>
        </w:rPr>
        <w:t xml:space="preserve"> </w:t>
      </w:r>
      <w:r w:rsidR="00A82020">
        <w:rPr>
          <w:rFonts w:ascii="Times New Roman" w:hAnsi="Times New Roman" w:cs="Times New Roman"/>
          <w:sz w:val="24"/>
          <w:szCs w:val="24"/>
        </w:rPr>
        <w:t xml:space="preserve">were transferred to a 96-well </w:t>
      </w:r>
      <w:r w:rsidR="006D12EB" w:rsidRPr="006D12EB">
        <w:rPr>
          <w:rFonts w:ascii="Times New Roman" w:hAnsi="Times New Roman" w:cs="Times New Roman"/>
          <w:sz w:val="24"/>
          <w:szCs w:val="24"/>
        </w:rPr>
        <w:t>plate at a concentration</w:t>
      </w:r>
      <w:r w:rsidR="006D12EB">
        <w:rPr>
          <w:rFonts w:ascii="Times New Roman" w:hAnsi="Times New Roman" w:cs="Times New Roman"/>
          <w:sz w:val="24"/>
          <w:szCs w:val="24"/>
        </w:rPr>
        <w:t xml:space="preserve"> </w:t>
      </w:r>
      <w:r w:rsidR="00760A96">
        <w:rPr>
          <w:rFonts w:ascii="Times New Roman" w:hAnsi="Times New Roman" w:cs="Times New Roman"/>
          <w:sz w:val="24"/>
          <w:szCs w:val="24"/>
        </w:rPr>
        <w:t>of 10,000 cells/well. The sorted n</w:t>
      </w:r>
      <w:r w:rsidR="006D12EB" w:rsidRPr="006D12EB">
        <w:rPr>
          <w:rFonts w:ascii="Times New Roman" w:hAnsi="Times New Roman" w:cs="Times New Roman"/>
          <w:sz w:val="24"/>
          <w:szCs w:val="24"/>
        </w:rPr>
        <w:t xml:space="preserve">atural killer cells from </w:t>
      </w:r>
      <w:r w:rsidR="00760A96">
        <w:rPr>
          <w:rFonts w:ascii="Times New Roman" w:hAnsi="Times New Roman" w:cs="Times New Roman"/>
          <w:sz w:val="24"/>
          <w:szCs w:val="24"/>
        </w:rPr>
        <w:t>129/</w:t>
      </w:r>
      <w:proofErr w:type="spellStart"/>
      <w:r w:rsidR="00760A96">
        <w:rPr>
          <w:rFonts w:ascii="Times New Roman" w:hAnsi="Times New Roman" w:cs="Times New Roman"/>
          <w:sz w:val="24"/>
          <w:szCs w:val="24"/>
        </w:rPr>
        <w:t>Sv</w:t>
      </w:r>
      <w:proofErr w:type="spellEnd"/>
      <w:r w:rsidR="00760A96">
        <w:rPr>
          <w:rFonts w:ascii="Times New Roman" w:hAnsi="Times New Roman" w:cs="Times New Roman"/>
          <w:sz w:val="24"/>
          <w:szCs w:val="24"/>
        </w:rPr>
        <w:t xml:space="preserve"> or </w:t>
      </w:r>
      <w:r w:rsidR="00E5177C" w:rsidRPr="00E5177C">
        <w:rPr>
          <w:rFonts w:ascii="Times New Roman" w:hAnsi="Times New Roman" w:cs="Times New Roman"/>
          <w:sz w:val="24"/>
          <w:szCs w:val="24"/>
        </w:rPr>
        <w:t>C57BL/6</w:t>
      </w:r>
      <w:r w:rsidR="00E5177C">
        <w:rPr>
          <w:rFonts w:ascii="Times New Roman" w:hAnsi="Times New Roman" w:cs="Times New Roman"/>
          <w:sz w:val="24"/>
          <w:szCs w:val="24"/>
        </w:rPr>
        <w:t xml:space="preserve"> mice</w:t>
      </w:r>
      <w:r w:rsidR="006D12EB" w:rsidRPr="006D12EB">
        <w:rPr>
          <w:rFonts w:ascii="Times New Roman" w:hAnsi="Times New Roman" w:cs="Times New Roman"/>
          <w:sz w:val="24"/>
          <w:szCs w:val="24"/>
        </w:rPr>
        <w:t xml:space="preserve"> were added</w:t>
      </w:r>
      <w:r w:rsidR="006D12EB">
        <w:rPr>
          <w:rFonts w:ascii="Times New Roman" w:hAnsi="Times New Roman" w:cs="Times New Roman"/>
          <w:sz w:val="24"/>
          <w:szCs w:val="24"/>
        </w:rPr>
        <w:t xml:space="preserve"> </w:t>
      </w:r>
      <w:r w:rsidR="006D12EB" w:rsidRPr="006D12EB">
        <w:rPr>
          <w:rFonts w:ascii="Times New Roman" w:hAnsi="Times New Roman" w:cs="Times New Roman"/>
          <w:sz w:val="24"/>
          <w:szCs w:val="24"/>
        </w:rPr>
        <w:t xml:space="preserve">to the culture at a concentration of 200,000 cells/well. </w:t>
      </w:r>
      <w:r w:rsidR="00E5177C">
        <w:rPr>
          <w:rFonts w:ascii="Times New Roman" w:hAnsi="Times New Roman" w:cs="Times New Roman"/>
          <w:sz w:val="24"/>
          <w:szCs w:val="24"/>
        </w:rPr>
        <w:t>The</w:t>
      </w:r>
      <w:r w:rsidR="00E5177C" w:rsidRPr="006D12EB">
        <w:rPr>
          <w:rFonts w:ascii="Times New Roman" w:hAnsi="Times New Roman" w:cs="Times New Roman"/>
          <w:sz w:val="24"/>
          <w:szCs w:val="24"/>
        </w:rPr>
        <w:t xml:space="preserve"> anti-</w:t>
      </w:r>
      <w:r w:rsidR="00E5177C">
        <w:rPr>
          <w:rFonts w:ascii="Times New Roman" w:hAnsi="Times New Roman" w:cs="Times New Roman"/>
          <w:sz w:val="24"/>
          <w:szCs w:val="24"/>
        </w:rPr>
        <w:t>mouse</w:t>
      </w:r>
      <w:r w:rsidR="00E5177C" w:rsidRPr="006D12EB">
        <w:rPr>
          <w:rFonts w:ascii="Times New Roman" w:hAnsi="Times New Roman" w:cs="Times New Roman"/>
          <w:sz w:val="24"/>
          <w:szCs w:val="24"/>
        </w:rPr>
        <w:t xml:space="preserve"> </w:t>
      </w:r>
      <w:r w:rsidR="00E5177C">
        <w:rPr>
          <w:rFonts w:ascii="Times New Roman" w:hAnsi="Times New Roman" w:cs="Times New Roman"/>
          <w:sz w:val="24"/>
          <w:szCs w:val="24"/>
        </w:rPr>
        <w:t>CD38 antibody</w:t>
      </w:r>
      <w:r w:rsidR="00E5177C" w:rsidRPr="006D12EB">
        <w:rPr>
          <w:rFonts w:ascii="Times New Roman" w:hAnsi="Times New Roman" w:cs="Times New Roman"/>
          <w:sz w:val="24"/>
          <w:szCs w:val="24"/>
        </w:rPr>
        <w:t xml:space="preserve"> (clone </w:t>
      </w:r>
      <w:r w:rsidR="00E5177C">
        <w:rPr>
          <w:rFonts w:ascii="Times New Roman" w:hAnsi="Times New Roman" w:cs="Times New Roman"/>
          <w:sz w:val="24"/>
          <w:szCs w:val="24"/>
        </w:rPr>
        <w:t>NIMR-5</w:t>
      </w:r>
      <w:r w:rsidR="00E5177C" w:rsidRPr="006D12EB">
        <w:rPr>
          <w:rFonts w:ascii="Times New Roman" w:hAnsi="Times New Roman" w:cs="Times New Roman"/>
          <w:sz w:val="24"/>
          <w:szCs w:val="24"/>
        </w:rPr>
        <w:t xml:space="preserve">) or </w:t>
      </w:r>
      <w:r w:rsidR="00E5177C">
        <w:rPr>
          <w:rFonts w:ascii="Times New Roman" w:hAnsi="Times New Roman" w:cs="Times New Roman"/>
          <w:sz w:val="24"/>
          <w:szCs w:val="24"/>
        </w:rPr>
        <w:t>the</w:t>
      </w:r>
      <w:r w:rsidR="00E5177C" w:rsidRPr="006D12EB">
        <w:rPr>
          <w:rFonts w:ascii="Times New Roman" w:hAnsi="Times New Roman" w:cs="Times New Roman"/>
          <w:sz w:val="24"/>
          <w:szCs w:val="24"/>
        </w:rPr>
        <w:t xml:space="preserve"> isotype control was added to the</w:t>
      </w:r>
      <w:r w:rsidR="00E5177C">
        <w:rPr>
          <w:rFonts w:ascii="Times New Roman" w:hAnsi="Times New Roman" w:cs="Times New Roman"/>
          <w:sz w:val="24"/>
          <w:szCs w:val="24"/>
        </w:rPr>
        <w:t xml:space="preserve"> </w:t>
      </w:r>
      <w:r w:rsidR="00E5177C" w:rsidRPr="006D12EB">
        <w:rPr>
          <w:rFonts w:ascii="Times New Roman" w:hAnsi="Times New Roman" w:cs="Times New Roman"/>
          <w:sz w:val="24"/>
          <w:szCs w:val="24"/>
        </w:rPr>
        <w:t xml:space="preserve">wells at different concentrations. Cells were incubated for </w:t>
      </w:r>
      <w:r w:rsidR="00E5177C">
        <w:rPr>
          <w:rFonts w:ascii="Times New Roman" w:hAnsi="Times New Roman" w:cs="Times New Roman"/>
          <w:sz w:val="24"/>
          <w:szCs w:val="24"/>
        </w:rPr>
        <w:t>6</w:t>
      </w:r>
      <w:r w:rsidR="00E5177C" w:rsidRPr="006D12EB">
        <w:rPr>
          <w:rFonts w:ascii="Times New Roman" w:hAnsi="Times New Roman" w:cs="Times New Roman"/>
          <w:sz w:val="24"/>
          <w:szCs w:val="24"/>
        </w:rPr>
        <w:t xml:space="preserve"> h</w:t>
      </w:r>
      <w:r w:rsidR="00A82020">
        <w:rPr>
          <w:rFonts w:ascii="Times New Roman" w:hAnsi="Times New Roman" w:cs="Times New Roman"/>
          <w:sz w:val="24"/>
          <w:szCs w:val="24"/>
        </w:rPr>
        <w:t>ours</w:t>
      </w:r>
      <w:r w:rsidR="00E5177C" w:rsidRPr="006D12EB">
        <w:rPr>
          <w:rFonts w:ascii="Times New Roman" w:hAnsi="Times New Roman" w:cs="Times New Roman"/>
          <w:sz w:val="24"/>
          <w:szCs w:val="24"/>
        </w:rPr>
        <w:t xml:space="preserve"> and</w:t>
      </w:r>
      <w:r w:rsidR="00E5177C">
        <w:rPr>
          <w:rFonts w:ascii="Times New Roman" w:hAnsi="Times New Roman" w:cs="Times New Roman"/>
          <w:sz w:val="24"/>
          <w:szCs w:val="24"/>
        </w:rPr>
        <w:t xml:space="preserve"> </w:t>
      </w:r>
      <w:r w:rsidR="00E5177C" w:rsidRPr="006D12EB">
        <w:rPr>
          <w:rFonts w:ascii="Times New Roman" w:hAnsi="Times New Roman" w:cs="Times New Roman"/>
          <w:sz w:val="24"/>
          <w:szCs w:val="24"/>
        </w:rPr>
        <w:t xml:space="preserve">the resulting absorption was analyzed at 490 nm using a </w:t>
      </w:r>
      <w:r w:rsidR="00E5177C">
        <w:rPr>
          <w:rFonts w:ascii="Times New Roman" w:hAnsi="Times New Roman" w:cs="Times New Roman"/>
          <w:sz w:val="24"/>
          <w:szCs w:val="24"/>
        </w:rPr>
        <w:t>m</w:t>
      </w:r>
      <w:r w:rsidR="00E5177C" w:rsidRPr="00760A96">
        <w:rPr>
          <w:rFonts w:ascii="Times New Roman" w:hAnsi="Times New Roman" w:cs="Times New Roman"/>
          <w:sz w:val="24"/>
          <w:szCs w:val="24"/>
        </w:rPr>
        <w:t>icroplate reader</w:t>
      </w:r>
      <w:r w:rsidR="00E5177C" w:rsidRPr="006D12EB">
        <w:rPr>
          <w:rFonts w:ascii="Times New Roman" w:hAnsi="Times New Roman" w:cs="Times New Roman"/>
          <w:sz w:val="24"/>
          <w:szCs w:val="24"/>
        </w:rPr>
        <w:t xml:space="preserve">. </w:t>
      </w:r>
      <w:r w:rsidR="006D12EB" w:rsidRPr="006D12EB">
        <w:rPr>
          <w:rFonts w:ascii="Times New Roman" w:hAnsi="Times New Roman" w:cs="Times New Roman"/>
          <w:sz w:val="24"/>
          <w:szCs w:val="24"/>
        </w:rPr>
        <w:t xml:space="preserve">For </w:t>
      </w:r>
      <w:r w:rsidR="00450292">
        <w:rPr>
          <w:rFonts w:ascii="Times New Roman" w:hAnsi="Times New Roman" w:cs="Times New Roman"/>
          <w:sz w:val="24"/>
          <w:szCs w:val="24"/>
        </w:rPr>
        <w:t>CDC</w:t>
      </w:r>
      <w:r w:rsidR="006D12EB" w:rsidRPr="006D12EB">
        <w:rPr>
          <w:rFonts w:ascii="Times New Roman" w:hAnsi="Times New Roman" w:cs="Times New Roman"/>
          <w:sz w:val="24"/>
          <w:szCs w:val="24"/>
        </w:rPr>
        <w:t xml:space="preserve">, 100,000 </w:t>
      </w:r>
      <w:r w:rsidR="00450292">
        <w:rPr>
          <w:rFonts w:ascii="Times New Roman" w:hAnsi="Times New Roman" w:cs="Times New Roman"/>
          <w:sz w:val="24"/>
          <w:szCs w:val="24"/>
        </w:rPr>
        <w:t>344SQ or LLC-JSP</w:t>
      </w:r>
      <w:r w:rsidR="00450292" w:rsidRPr="006D12EB">
        <w:rPr>
          <w:rFonts w:ascii="Times New Roman" w:hAnsi="Times New Roman" w:cs="Times New Roman"/>
          <w:sz w:val="24"/>
          <w:szCs w:val="24"/>
        </w:rPr>
        <w:t xml:space="preserve"> </w:t>
      </w:r>
      <w:r w:rsidR="006D12EB" w:rsidRPr="006D12EB">
        <w:rPr>
          <w:rFonts w:ascii="Times New Roman" w:hAnsi="Times New Roman" w:cs="Times New Roman"/>
          <w:sz w:val="24"/>
          <w:szCs w:val="24"/>
        </w:rPr>
        <w:t>ce</w:t>
      </w:r>
      <w:r w:rsidR="00A82020">
        <w:rPr>
          <w:rFonts w:ascii="Times New Roman" w:hAnsi="Times New Roman" w:cs="Times New Roman"/>
          <w:sz w:val="24"/>
          <w:szCs w:val="24"/>
        </w:rPr>
        <w:t xml:space="preserve">lls were </w:t>
      </w:r>
      <w:r w:rsidR="00A82020">
        <w:rPr>
          <w:rFonts w:ascii="Times New Roman" w:hAnsi="Times New Roman" w:cs="Times New Roman"/>
          <w:sz w:val="24"/>
          <w:szCs w:val="24"/>
        </w:rPr>
        <w:lastRenderedPageBreak/>
        <w:t xml:space="preserve">plated into a 96-well </w:t>
      </w:r>
      <w:r w:rsidR="006D12EB" w:rsidRPr="006D12EB">
        <w:rPr>
          <w:rFonts w:ascii="Times New Roman" w:hAnsi="Times New Roman" w:cs="Times New Roman"/>
          <w:sz w:val="24"/>
          <w:szCs w:val="24"/>
        </w:rPr>
        <w:t xml:space="preserve">plate and </w:t>
      </w:r>
      <w:r w:rsidR="00450292">
        <w:rPr>
          <w:rFonts w:ascii="Times New Roman" w:hAnsi="Times New Roman" w:cs="Times New Roman"/>
          <w:sz w:val="24"/>
          <w:szCs w:val="24"/>
        </w:rPr>
        <w:t>mouse</w:t>
      </w:r>
      <w:r w:rsidR="006D12EB" w:rsidRPr="006D12EB">
        <w:rPr>
          <w:rFonts w:ascii="Times New Roman" w:hAnsi="Times New Roman" w:cs="Times New Roman"/>
          <w:sz w:val="24"/>
          <w:szCs w:val="24"/>
        </w:rPr>
        <w:t xml:space="preserve"> serum</w:t>
      </w:r>
      <w:r w:rsidR="00450292">
        <w:rPr>
          <w:rFonts w:ascii="Times New Roman" w:hAnsi="Times New Roman" w:cs="Times New Roman"/>
          <w:sz w:val="24"/>
          <w:szCs w:val="24"/>
        </w:rPr>
        <w:t xml:space="preserve"> </w:t>
      </w:r>
      <w:r w:rsidR="00450292" w:rsidRPr="006D12EB">
        <w:rPr>
          <w:rFonts w:ascii="Times New Roman" w:hAnsi="Times New Roman" w:cs="Times New Roman"/>
          <w:sz w:val="24"/>
          <w:szCs w:val="24"/>
        </w:rPr>
        <w:t xml:space="preserve">from </w:t>
      </w:r>
      <w:r w:rsidR="00450292">
        <w:rPr>
          <w:rFonts w:ascii="Times New Roman" w:hAnsi="Times New Roman" w:cs="Times New Roman"/>
          <w:sz w:val="24"/>
          <w:szCs w:val="24"/>
        </w:rPr>
        <w:t>129/</w:t>
      </w:r>
      <w:proofErr w:type="spellStart"/>
      <w:r w:rsidR="00450292">
        <w:rPr>
          <w:rFonts w:ascii="Times New Roman" w:hAnsi="Times New Roman" w:cs="Times New Roman"/>
          <w:sz w:val="24"/>
          <w:szCs w:val="24"/>
        </w:rPr>
        <w:t>Sv</w:t>
      </w:r>
      <w:proofErr w:type="spellEnd"/>
      <w:r w:rsidR="00450292">
        <w:rPr>
          <w:rFonts w:ascii="Times New Roman" w:hAnsi="Times New Roman" w:cs="Times New Roman"/>
          <w:sz w:val="24"/>
          <w:szCs w:val="24"/>
        </w:rPr>
        <w:t xml:space="preserve"> or </w:t>
      </w:r>
      <w:r w:rsidR="00450292" w:rsidRPr="00E5177C">
        <w:rPr>
          <w:rFonts w:ascii="Times New Roman" w:hAnsi="Times New Roman" w:cs="Times New Roman"/>
          <w:sz w:val="24"/>
          <w:szCs w:val="24"/>
        </w:rPr>
        <w:t>C57BL/6</w:t>
      </w:r>
      <w:r w:rsidR="00450292">
        <w:rPr>
          <w:rFonts w:ascii="Times New Roman" w:hAnsi="Times New Roman" w:cs="Times New Roman"/>
          <w:sz w:val="24"/>
          <w:szCs w:val="24"/>
        </w:rPr>
        <w:t xml:space="preserve"> mice</w:t>
      </w:r>
      <w:r w:rsidR="006D12EB" w:rsidRPr="006D12EB">
        <w:rPr>
          <w:rFonts w:ascii="Times New Roman" w:hAnsi="Times New Roman" w:cs="Times New Roman"/>
          <w:sz w:val="24"/>
          <w:szCs w:val="24"/>
        </w:rPr>
        <w:t xml:space="preserve"> was added at a final concentration of</w:t>
      </w:r>
      <w:r w:rsidR="006D12EB">
        <w:rPr>
          <w:rFonts w:ascii="Times New Roman" w:hAnsi="Times New Roman" w:cs="Times New Roman"/>
          <w:sz w:val="24"/>
          <w:szCs w:val="24"/>
        </w:rPr>
        <w:t xml:space="preserve"> </w:t>
      </w:r>
      <w:r w:rsidR="006D12EB" w:rsidRPr="006D12EB">
        <w:rPr>
          <w:rFonts w:ascii="Times New Roman" w:hAnsi="Times New Roman" w:cs="Times New Roman"/>
          <w:sz w:val="24"/>
          <w:szCs w:val="24"/>
        </w:rPr>
        <w:t xml:space="preserve">20%. </w:t>
      </w:r>
      <w:r w:rsidR="00450292">
        <w:rPr>
          <w:rFonts w:ascii="Times New Roman" w:hAnsi="Times New Roman" w:cs="Times New Roman"/>
          <w:sz w:val="24"/>
          <w:szCs w:val="24"/>
        </w:rPr>
        <w:t>The</w:t>
      </w:r>
      <w:r w:rsidR="00450292" w:rsidRPr="006D12EB">
        <w:rPr>
          <w:rFonts w:ascii="Times New Roman" w:hAnsi="Times New Roman" w:cs="Times New Roman"/>
          <w:sz w:val="24"/>
          <w:szCs w:val="24"/>
        </w:rPr>
        <w:t xml:space="preserve"> anti-</w:t>
      </w:r>
      <w:r w:rsidR="00450292">
        <w:rPr>
          <w:rFonts w:ascii="Times New Roman" w:hAnsi="Times New Roman" w:cs="Times New Roman"/>
          <w:sz w:val="24"/>
          <w:szCs w:val="24"/>
        </w:rPr>
        <w:t>mouse</w:t>
      </w:r>
      <w:r w:rsidR="00450292" w:rsidRPr="006D12EB">
        <w:rPr>
          <w:rFonts w:ascii="Times New Roman" w:hAnsi="Times New Roman" w:cs="Times New Roman"/>
          <w:sz w:val="24"/>
          <w:szCs w:val="24"/>
        </w:rPr>
        <w:t xml:space="preserve"> </w:t>
      </w:r>
      <w:r w:rsidR="00450292">
        <w:rPr>
          <w:rFonts w:ascii="Times New Roman" w:hAnsi="Times New Roman" w:cs="Times New Roman"/>
          <w:sz w:val="24"/>
          <w:szCs w:val="24"/>
        </w:rPr>
        <w:t>CD38 antibody</w:t>
      </w:r>
      <w:r w:rsidR="00450292" w:rsidRPr="006D12EB">
        <w:rPr>
          <w:rFonts w:ascii="Times New Roman" w:hAnsi="Times New Roman" w:cs="Times New Roman"/>
          <w:sz w:val="24"/>
          <w:szCs w:val="24"/>
        </w:rPr>
        <w:t xml:space="preserve"> (clone </w:t>
      </w:r>
      <w:r w:rsidR="00450292">
        <w:rPr>
          <w:rFonts w:ascii="Times New Roman" w:hAnsi="Times New Roman" w:cs="Times New Roman"/>
          <w:sz w:val="24"/>
          <w:szCs w:val="24"/>
        </w:rPr>
        <w:t>NIMR-5</w:t>
      </w:r>
      <w:r w:rsidR="00450292" w:rsidRPr="006D12EB">
        <w:rPr>
          <w:rFonts w:ascii="Times New Roman" w:hAnsi="Times New Roman" w:cs="Times New Roman"/>
          <w:sz w:val="24"/>
          <w:szCs w:val="24"/>
        </w:rPr>
        <w:t xml:space="preserve">) or </w:t>
      </w:r>
      <w:r w:rsidR="00450292">
        <w:rPr>
          <w:rFonts w:ascii="Times New Roman" w:hAnsi="Times New Roman" w:cs="Times New Roman"/>
          <w:sz w:val="24"/>
          <w:szCs w:val="24"/>
        </w:rPr>
        <w:t>the</w:t>
      </w:r>
      <w:r w:rsidR="00450292" w:rsidRPr="006D12EB">
        <w:rPr>
          <w:rFonts w:ascii="Times New Roman" w:hAnsi="Times New Roman" w:cs="Times New Roman"/>
          <w:sz w:val="24"/>
          <w:szCs w:val="24"/>
        </w:rPr>
        <w:t xml:space="preserve"> isotype control </w:t>
      </w:r>
      <w:r w:rsidR="006D12EB" w:rsidRPr="006D12EB">
        <w:rPr>
          <w:rFonts w:ascii="Times New Roman" w:hAnsi="Times New Roman" w:cs="Times New Roman"/>
          <w:sz w:val="24"/>
          <w:szCs w:val="24"/>
        </w:rPr>
        <w:t>was added to the</w:t>
      </w:r>
      <w:r w:rsidR="006D12EB">
        <w:rPr>
          <w:rFonts w:ascii="Times New Roman" w:hAnsi="Times New Roman" w:cs="Times New Roman"/>
          <w:sz w:val="24"/>
          <w:szCs w:val="24"/>
        </w:rPr>
        <w:t xml:space="preserve"> </w:t>
      </w:r>
      <w:r w:rsidR="006D12EB" w:rsidRPr="006D12EB">
        <w:rPr>
          <w:rFonts w:ascii="Times New Roman" w:hAnsi="Times New Roman" w:cs="Times New Roman"/>
          <w:sz w:val="24"/>
          <w:szCs w:val="24"/>
        </w:rPr>
        <w:t>wells at different concentrations. Cells were incubated for 4 h</w:t>
      </w:r>
      <w:r w:rsidR="00A82020">
        <w:rPr>
          <w:rFonts w:ascii="Times New Roman" w:hAnsi="Times New Roman" w:cs="Times New Roman"/>
          <w:sz w:val="24"/>
          <w:szCs w:val="24"/>
        </w:rPr>
        <w:t>ours</w:t>
      </w:r>
      <w:r w:rsidR="006D12EB" w:rsidRPr="006D12EB">
        <w:rPr>
          <w:rFonts w:ascii="Times New Roman" w:hAnsi="Times New Roman" w:cs="Times New Roman"/>
          <w:sz w:val="24"/>
          <w:szCs w:val="24"/>
        </w:rPr>
        <w:t xml:space="preserve"> and</w:t>
      </w:r>
      <w:r w:rsidR="006D12EB">
        <w:rPr>
          <w:rFonts w:ascii="Times New Roman" w:hAnsi="Times New Roman" w:cs="Times New Roman"/>
          <w:sz w:val="24"/>
          <w:szCs w:val="24"/>
        </w:rPr>
        <w:t xml:space="preserve"> </w:t>
      </w:r>
      <w:r w:rsidR="006D12EB" w:rsidRPr="006D12EB">
        <w:rPr>
          <w:rFonts w:ascii="Times New Roman" w:hAnsi="Times New Roman" w:cs="Times New Roman"/>
          <w:sz w:val="24"/>
          <w:szCs w:val="24"/>
        </w:rPr>
        <w:t xml:space="preserve">the resulting absorption was analyzed at 490 nm using a </w:t>
      </w:r>
      <w:r w:rsidR="00760A96">
        <w:rPr>
          <w:rFonts w:ascii="Times New Roman" w:hAnsi="Times New Roman" w:cs="Times New Roman"/>
          <w:sz w:val="24"/>
          <w:szCs w:val="24"/>
        </w:rPr>
        <w:t>m</w:t>
      </w:r>
      <w:r w:rsidR="00760A96" w:rsidRPr="00760A96">
        <w:rPr>
          <w:rFonts w:ascii="Times New Roman" w:hAnsi="Times New Roman" w:cs="Times New Roman"/>
          <w:sz w:val="24"/>
          <w:szCs w:val="24"/>
        </w:rPr>
        <w:t>icroplate reader</w:t>
      </w:r>
      <w:r w:rsidR="006D12EB" w:rsidRPr="006D12EB">
        <w:rPr>
          <w:rFonts w:ascii="Times New Roman" w:hAnsi="Times New Roman" w:cs="Times New Roman"/>
          <w:sz w:val="24"/>
          <w:szCs w:val="24"/>
        </w:rPr>
        <w:t xml:space="preserve">. </w:t>
      </w:r>
      <w:proofErr w:type="spellStart"/>
      <w:r w:rsidR="00A82020">
        <w:rPr>
          <w:rFonts w:ascii="Times New Roman" w:hAnsi="Times New Roman" w:cs="Times New Roman"/>
          <w:sz w:val="24"/>
          <w:szCs w:val="24"/>
        </w:rPr>
        <w:t>Raji</w:t>
      </w:r>
      <w:proofErr w:type="spellEnd"/>
      <w:r w:rsidR="00A82020">
        <w:rPr>
          <w:rFonts w:ascii="Times New Roman" w:hAnsi="Times New Roman" w:cs="Times New Roman"/>
          <w:sz w:val="24"/>
          <w:szCs w:val="24"/>
        </w:rPr>
        <w:t xml:space="preserve"> cells, </w:t>
      </w:r>
      <w:r w:rsidR="00450292">
        <w:rPr>
          <w:rFonts w:ascii="Times New Roman" w:hAnsi="Times New Roman" w:cs="Times New Roman"/>
          <w:sz w:val="24"/>
          <w:szCs w:val="24"/>
        </w:rPr>
        <w:t xml:space="preserve">anti-CD20 </w:t>
      </w:r>
      <w:r w:rsidR="005471FD">
        <w:rPr>
          <w:rFonts w:ascii="Times New Roman" w:hAnsi="Times New Roman" w:cs="Times New Roman"/>
          <w:sz w:val="24"/>
          <w:szCs w:val="24"/>
        </w:rPr>
        <w:t>antibody</w:t>
      </w:r>
      <w:r w:rsidR="00A82020">
        <w:rPr>
          <w:rFonts w:ascii="Times New Roman" w:hAnsi="Times New Roman" w:cs="Times New Roman"/>
          <w:sz w:val="24"/>
          <w:szCs w:val="24"/>
        </w:rPr>
        <w:t>, human natural killer cells and serum from healthy donors</w:t>
      </w:r>
      <w:r w:rsidR="005471FD">
        <w:rPr>
          <w:rFonts w:ascii="Times New Roman" w:hAnsi="Times New Roman" w:cs="Times New Roman"/>
          <w:sz w:val="24"/>
          <w:szCs w:val="24"/>
        </w:rPr>
        <w:t xml:space="preserve"> </w:t>
      </w:r>
      <w:r w:rsidR="00450292">
        <w:rPr>
          <w:rFonts w:ascii="Times New Roman" w:hAnsi="Times New Roman" w:cs="Times New Roman"/>
          <w:sz w:val="24"/>
          <w:szCs w:val="24"/>
        </w:rPr>
        <w:t xml:space="preserve">were used </w:t>
      </w:r>
      <w:r w:rsidR="00A82020">
        <w:rPr>
          <w:rFonts w:ascii="Times New Roman" w:hAnsi="Times New Roman" w:cs="Times New Roman"/>
          <w:sz w:val="24"/>
          <w:szCs w:val="24"/>
        </w:rPr>
        <w:t>for</w:t>
      </w:r>
      <w:r w:rsidR="00450292">
        <w:rPr>
          <w:rFonts w:ascii="Times New Roman" w:hAnsi="Times New Roman" w:cs="Times New Roman"/>
          <w:sz w:val="24"/>
          <w:szCs w:val="24"/>
        </w:rPr>
        <w:t xml:space="preserve"> the control</w:t>
      </w:r>
      <w:r w:rsidR="00A82020">
        <w:rPr>
          <w:rFonts w:ascii="Times New Roman" w:hAnsi="Times New Roman" w:cs="Times New Roman"/>
          <w:sz w:val="24"/>
          <w:szCs w:val="24"/>
        </w:rPr>
        <w:t xml:space="preserve"> assay</w:t>
      </w:r>
      <w:r w:rsidR="00450292">
        <w:rPr>
          <w:rFonts w:ascii="Times New Roman" w:hAnsi="Times New Roman" w:cs="Times New Roman"/>
          <w:sz w:val="24"/>
          <w:szCs w:val="24"/>
        </w:rPr>
        <w:t>.</w:t>
      </w:r>
    </w:p>
    <w:p w14:paraId="05C38617" w14:textId="519E4676" w:rsidR="00C62B6E" w:rsidRPr="00413C14" w:rsidRDefault="00C62B6E" w:rsidP="007248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To perform internalization assay, </w:t>
      </w:r>
      <w:r w:rsidRPr="00C62B6E">
        <w:rPr>
          <w:rFonts w:ascii="Times New Roman" w:hAnsi="Times New Roman" w:cs="Times New Roman"/>
          <w:sz w:val="24"/>
          <w:szCs w:val="24"/>
        </w:rPr>
        <w:t>5,000/well of 344SQ or LLC-JSP were seeded onto a 4 well chamber plate and grown until they were ~50% confluent. Anti-mouse APC CD38 antibody (NIMR-5) 5µg/ml was added to each well and incubated for indicated time at 37</w:t>
      </w:r>
      <w:r>
        <w:rPr>
          <w:rFonts w:ascii="Times New Roman" w:hAnsi="Times New Roman" w:cs="Times New Roman"/>
          <w:sz w:val="24"/>
          <w:szCs w:val="24"/>
        </w:rPr>
        <w:t xml:space="preserve"> °</w:t>
      </w:r>
      <w:r w:rsidRPr="00C62B6E">
        <w:rPr>
          <w:rFonts w:ascii="Times New Roman" w:hAnsi="Times New Roman" w:cs="Times New Roman"/>
          <w:sz w:val="24"/>
          <w:szCs w:val="24"/>
        </w:rPr>
        <w:t>C 5%</w:t>
      </w:r>
      <w:r>
        <w:rPr>
          <w:rFonts w:ascii="Times New Roman" w:hAnsi="Times New Roman" w:cs="Times New Roman"/>
          <w:sz w:val="24"/>
          <w:szCs w:val="24"/>
        </w:rPr>
        <w:t xml:space="preserve"> </w:t>
      </w:r>
      <w:r w:rsidRPr="00C62B6E">
        <w:rPr>
          <w:rFonts w:ascii="Times New Roman" w:hAnsi="Times New Roman" w:cs="Times New Roman"/>
          <w:sz w:val="24"/>
          <w:szCs w:val="24"/>
        </w:rPr>
        <w:t>CO</w:t>
      </w:r>
      <w:r w:rsidRPr="00C62B6E">
        <w:rPr>
          <w:rFonts w:ascii="Times New Roman" w:hAnsi="Times New Roman" w:cs="Times New Roman"/>
          <w:sz w:val="24"/>
          <w:szCs w:val="24"/>
          <w:vertAlign w:val="subscript"/>
        </w:rPr>
        <w:t>2</w:t>
      </w:r>
      <w:r w:rsidRPr="00C62B6E">
        <w:rPr>
          <w:rFonts w:ascii="Times New Roman" w:hAnsi="Times New Roman" w:cs="Times New Roman"/>
          <w:sz w:val="24"/>
          <w:szCs w:val="24"/>
        </w:rPr>
        <w:t>. Cells were washed 3</w:t>
      </w:r>
      <w:r w:rsidR="00412543">
        <w:rPr>
          <w:rFonts w:ascii="Times New Roman" w:hAnsi="Times New Roman" w:cs="Times New Roman"/>
          <w:sz w:val="24"/>
          <w:szCs w:val="24"/>
        </w:rPr>
        <w:t xml:space="preserve"> times with warm </w:t>
      </w:r>
      <w:r>
        <w:rPr>
          <w:rFonts w:ascii="Times New Roman" w:hAnsi="Times New Roman" w:cs="Times New Roman"/>
          <w:sz w:val="24"/>
          <w:szCs w:val="24"/>
        </w:rPr>
        <w:t xml:space="preserve">PBS and fixed in 4% </w:t>
      </w:r>
      <w:r w:rsidRPr="00C62B6E">
        <w:rPr>
          <w:rFonts w:ascii="Times New Roman" w:hAnsi="Times New Roman" w:cs="Times New Roman"/>
          <w:sz w:val="24"/>
          <w:szCs w:val="24"/>
        </w:rPr>
        <w:t>PFA for 10 min. After fixation cells were washed 3</w:t>
      </w:r>
      <w:r>
        <w:rPr>
          <w:rFonts w:ascii="Times New Roman" w:hAnsi="Times New Roman" w:cs="Times New Roman"/>
          <w:sz w:val="24"/>
          <w:szCs w:val="24"/>
        </w:rPr>
        <w:t xml:space="preserve"> times</w:t>
      </w:r>
      <w:r w:rsidR="00412543">
        <w:rPr>
          <w:rFonts w:ascii="Times New Roman" w:hAnsi="Times New Roman" w:cs="Times New Roman"/>
          <w:sz w:val="24"/>
          <w:szCs w:val="24"/>
        </w:rPr>
        <w:t xml:space="preserve"> with warm </w:t>
      </w:r>
      <w:r w:rsidRPr="00C62B6E">
        <w:rPr>
          <w:rFonts w:ascii="Times New Roman" w:hAnsi="Times New Roman" w:cs="Times New Roman"/>
          <w:sz w:val="24"/>
          <w:szCs w:val="24"/>
        </w:rPr>
        <w:t xml:space="preserve">PBS and mounted using pro-gold mounting media with DAPI. Time zero represents cells that have been fixed before </w:t>
      </w:r>
      <w:r>
        <w:rPr>
          <w:rFonts w:ascii="Times New Roman" w:hAnsi="Times New Roman" w:cs="Times New Roman"/>
          <w:sz w:val="24"/>
          <w:szCs w:val="24"/>
        </w:rPr>
        <w:t>antibody</w:t>
      </w:r>
      <w:r w:rsidRPr="00C62B6E">
        <w:rPr>
          <w:rFonts w:ascii="Times New Roman" w:hAnsi="Times New Roman" w:cs="Times New Roman"/>
          <w:sz w:val="24"/>
          <w:szCs w:val="24"/>
        </w:rPr>
        <w:t xml:space="preserve"> addition. Bright field and fluorescence images were acquired using a 60</w:t>
      </w:r>
      <w:r>
        <w:rPr>
          <w:rFonts w:ascii="Times New Roman" w:hAnsi="Times New Roman" w:cs="Times New Roman"/>
          <w:sz w:val="24"/>
          <w:szCs w:val="24"/>
        </w:rPr>
        <w:t>×</w:t>
      </w:r>
      <w:r w:rsidRPr="00C62B6E">
        <w:rPr>
          <w:rFonts w:ascii="Times New Roman" w:hAnsi="Times New Roman" w:cs="Times New Roman"/>
          <w:sz w:val="24"/>
          <w:szCs w:val="24"/>
        </w:rPr>
        <w:t xml:space="preserve"> objective on a Nikon A1+ confocal microscope. The NIS elements software (Nikon) was used for analysis.  </w:t>
      </w:r>
    </w:p>
    <w:p w14:paraId="36B8F016" w14:textId="77777777" w:rsidR="00550F77" w:rsidRDefault="00550F77" w:rsidP="00044BB7">
      <w:pPr>
        <w:spacing w:after="0" w:line="480" w:lineRule="auto"/>
        <w:jc w:val="both"/>
        <w:rPr>
          <w:rFonts w:ascii="Times New Roman" w:hAnsi="Times New Roman" w:cs="Times New Roman"/>
          <w:sz w:val="24"/>
          <w:szCs w:val="24"/>
        </w:rPr>
      </w:pPr>
    </w:p>
    <w:p w14:paraId="6F63CBE7" w14:textId="77777777" w:rsidR="00550F77" w:rsidRPr="00E30402" w:rsidRDefault="00550F77" w:rsidP="00550F77">
      <w:pPr>
        <w:spacing w:after="0" w:line="480" w:lineRule="auto"/>
        <w:jc w:val="both"/>
        <w:rPr>
          <w:rFonts w:ascii="Arial" w:hAnsi="Arial" w:cs="Arial"/>
          <w:b/>
          <w:i/>
          <w:sz w:val="24"/>
          <w:szCs w:val="24"/>
        </w:rPr>
      </w:pPr>
      <w:r w:rsidRPr="00E30402">
        <w:rPr>
          <w:rFonts w:ascii="Arial" w:hAnsi="Arial" w:cs="Arial"/>
          <w:b/>
          <w:i/>
          <w:sz w:val="24"/>
          <w:szCs w:val="24"/>
        </w:rPr>
        <w:t>Human Samples</w:t>
      </w:r>
    </w:p>
    <w:p w14:paraId="62924EBB" w14:textId="450C8554" w:rsidR="00550F77" w:rsidRDefault="00550F77"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3C14">
        <w:rPr>
          <w:rFonts w:ascii="Times New Roman" w:hAnsi="Times New Roman" w:cs="Times New Roman"/>
          <w:sz w:val="24"/>
          <w:szCs w:val="24"/>
        </w:rPr>
        <w:t>The samples analyzed consisted of adenocarcinoma and squamous cell carcinoma from lung cancer cases in The Cancer Genome Atlas (TCGA) project (http://cancergenome.nih.gov/)</w:t>
      </w:r>
      <w:r w:rsidRPr="00413C14">
        <w:rPr>
          <w:rFonts w:ascii="Times New Roman" w:hAnsi="Times New Roman" w:cs="Times New Roman"/>
          <w:sz w:val="24"/>
          <w:szCs w:val="24"/>
        </w:rPr>
        <w:fldChar w:fldCharType="begin"/>
      </w:r>
      <w:r w:rsidR="00415DA5">
        <w:rPr>
          <w:rFonts w:ascii="Times New Roman" w:hAnsi="Times New Roman" w:cs="Times New Roman"/>
          <w:sz w:val="24"/>
          <w:szCs w:val="24"/>
        </w:rPr>
        <w:instrText xml:space="preserve"> ADDIN EN.CITE &lt;EndNote&gt;&lt;Cite&gt;&lt;Author&gt;Cancer Genome Atlas Research&lt;/Author&gt;&lt;Year&gt;2014&lt;/Year&gt;&lt;RecNum&gt;65&lt;/RecNum&gt;&lt;DisplayText&gt;(20)&lt;/DisplayText&gt;&lt;record&gt;&lt;rec-number&gt;65&lt;/rec-number&gt;&lt;foreign-keys&gt;&lt;key app="EN" db-id="9d9sxaa0tzswwceraet5vdactfde5vvrt5v2" timestamp="1480554128"&gt;65&lt;/key&gt;&lt;/foreign-keys&gt;&lt;ref-type name="Journal Article"&gt;17&lt;/ref-type&gt;&lt;contributors&gt;&lt;authors&gt;&lt;author&gt;Cancer Genome Atlas Research, Network&lt;/author&gt;&lt;/authors&gt;&lt;/contributors&gt;&lt;titles&gt;&lt;title&gt;Comprehensive molecular profiling of lung adenocarcinoma&lt;/title&gt;&lt;secondary-title&gt;Nature&lt;/secondary-title&gt;&lt;alt-title&gt;Nature&lt;/alt-title&gt;&lt;/titles&gt;&lt;periodical&gt;&lt;full-title&gt;Nature&lt;/full-title&gt;&lt;abbr-1&gt;Nature&lt;/abbr-1&gt;&lt;/periodical&gt;&lt;alt-periodical&gt;&lt;full-title&gt;Nature&lt;/full-title&gt;&lt;abbr-1&gt;Nature&lt;/abbr-1&gt;&lt;/alt-periodical&gt;&lt;pages&gt;543-50&lt;/pages&gt;&lt;volume&gt;511&lt;/volume&gt;&lt;number&gt;7511&lt;/number&gt;&lt;keywords&gt;&lt;keyword&gt;Adenocarcinoma/*genetics/*pathology&lt;/keyword&gt;&lt;keyword&gt;Cell Cycle Proteins/genetics&lt;/keyword&gt;&lt;keyword&gt;Female&lt;/keyword&gt;&lt;keyword&gt;Gene Dosage&lt;/keyword&gt;&lt;keyword&gt;Gene Expression Regulation, Neoplastic&lt;/keyword&gt;&lt;keyword&gt;*Genomics&lt;/keyword&gt;&lt;keyword&gt;Humans&lt;/keyword&gt;&lt;keyword&gt;Lung Neoplasms/*genetics/*pathology&lt;/keyword&gt;&lt;keyword&gt;Male&lt;/keyword&gt;&lt;keyword&gt;Molecular Typing&lt;/keyword&gt;&lt;keyword&gt;Mutation/genetics&lt;/keyword&gt;&lt;keyword&gt;Oncogenes/genetics&lt;/keyword&gt;&lt;keyword&gt;Sex Factors&lt;/keyword&gt;&lt;keyword&gt;Transcriptome/genetics&lt;/keyword&gt;&lt;/keywords&gt;&lt;dates&gt;&lt;year&gt;2014&lt;/year&gt;&lt;pub-dates&gt;&lt;date&gt;Jul 31&lt;/date&gt;&lt;/pub-dates&gt;&lt;/dates&gt;&lt;isbn&gt;1476-4687 (Electronic)&amp;#xD;0028-0836 (Linking)&lt;/isbn&gt;&lt;accession-num&gt;25079552&lt;/accession-num&gt;&lt;urls&gt;&lt;related-urls&gt;&lt;url&gt;http://www.ncbi.nlm.nih.gov/pubmed/25079552&lt;/url&gt;&lt;/related-urls&gt;&lt;/urls&gt;&lt;custom2&gt;4231481&lt;/custom2&gt;&lt;electronic-resource-num&gt;10.1038/nature13385&lt;/electronic-resource-num&gt;&lt;/record&gt;&lt;/Cite&gt;&lt;/EndNote&gt;</w:instrText>
      </w:r>
      <w:r w:rsidRPr="00413C14">
        <w:rPr>
          <w:rFonts w:ascii="Times New Roman" w:hAnsi="Times New Roman" w:cs="Times New Roman"/>
          <w:sz w:val="24"/>
          <w:szCs w:val="24"/>
        </w:rPr>
        <w:fldChar w:fldCharType="separate"/>
      </w:r>
      <w:r w:rsidR="00415DA5">
        <w:rPr>
          <w:rFonts w:ascii="Times New Roman" w:hAnsi="Times New Roman" w:cs="Times New Roman"/>
          <w:noProof/>
          <w:sz w:val="24"/>
          <w:szCs w:val="24"/>
        </w:rPr>
        <w:t>(20)</w:t>
      </w:r>
      <w:r w:rsidRPr="00413C14">
        <w:rPr>
          <w:rFonts w:ascii="Times New Roman" w:hAnsi="Times New Roman" w:cs="Times New Roman"/>
          <w:sz w:val="24"/>
          <w:szCs w:val="24"/>
        </w:rPr>
        <w:fldChar w:fldCharType="end"/>
      </w:r>
      <w:r w:rsidRPr="00413C14">
        <w:rPr>
          <w:rFonts w:ascii="Times New Roman" w:hAnsi="Times New Roman" w:cs="Times New Roman"/>
          <w:sz w:val="24"/>
          <w:szCs w:val="24"/>
        </w:rPr>
        <w:t xml:space="preserve">, which represent early-stage surgical resection specimens and were collected in accordance with The Cancer Genome Atlas (TCGA) Human Subjects Protection and Data Access Policies. The second set of samples was from the Department of Thoracic/Head and Neck Medical Oncology at MD Anderson. The Profiling of Resistance patterns and Oncogenic Signaling Pathways in Evaluation of Cancers of the Thorax (PROSPECT) trial was developed in 2006 with the purpose of investigating molecular mechanisms of therapeutic resistance, and was recently completed. </w:t>
      </w:r>
      <w:r w:rsidRPr="00413C14">
        <w:rPr>
          <w:rFonts w:ascii="Times New Roman" w:hAnsi="Times New Roman" w:cs="Times New Roman"/>
          <w:sz w:val="24"/>
          <w:szCs w:val="24"/>
        </w:rPr>
        <w:lastRenderedPageBreak/>
        <w:t xml:space="preserve">After MDACC Institutional Review Board approval of the protocol, retrospectively-identified samples were collected from two hundred and fifteen patients enrolled in the PROSPECT trial </w:t>
      </w:r>
      <w:r w:rsidRPr="00413C14">
        <w:rPr>
          <w:rFonts w:ascii="Times New Roman" w:hAnsi="Times New Roman" w:cs="Times New Roman"/>
          <w:sz w:val="24"/>
          <w:szCs w:val="24"/>
        </w:rPr>
        <w:fldChar w:fldCharType="begin">
          <w:fldData xml:space="preserve">PEVuZE5vdGU+PENpdGU+PEF1dGhvcj5QYXJyYTwvQXV0aG9yPjxZZWFyPjIwMTY8L1llYXI+PFJl
Y051bT4xMDA8L1JlY051bT48RGlzcGxheVRleHQ+KDIxLDIyKTwvRGlzcGxheVRleHQ+PHJlY29y
ZD48cmVjLW51bWJlcj4xMDA8L3JlYy1udW1iZXI+PGZvcmVpZ24ta2V5cz48a2V5IGFwcD0iRU4i
IGRiLWlkPSI5ZDlzeGFhMHR6c3d3Y2VyYWV0NXZkYWN0ZmRlNXZ2cnQ1djIiIHRpbWVzdGFtcD0i
MTQ4NjI1MzM2NyI+MTAwPC9rZXk+PC9mb3JlaWduLWtleXM+PHJlZi10eXBlIG5hbWU9IkpvdXJu
YWwgQXJ0aWNsZSI+MTc8L3JlZi10eXBlPjxjb250cmlidXRvcnM+PGF1dGhvcnM+PGF1dGhvcj5Q
YXJyYSwgRS4gUi48L2F1dGhvcj48YXV0aG9yPkJlaHJlbnMsIEMuPC9hdXRob3I+PGF1dGhvcj5S
b2RyaWd1ZXotQ2FuYWxlcywgSi48L2F1dGhvcj48YXV0aG9yPkxpbiwgSC48L2F1dGhvcj48YXV0
aG9yPk1pbm8sIEIuPC9hdXRob3I+PGF1dGhvcj5CbGFuZG8sIEouPC9hdXRob3I+PGF1dGhvcj5a
aGFuZywgSi48L2F1dGhvcj48YXV0aG9yPkdpYmJvbnMsIEQuIEwuPC9hdXRob3I+PGF1dGhvcj5I
ZXltYWNoLCBKLiBWLjwvYXV0aG9yPjxhdXRob3I+U2VwZXNpLCBCLjwvYXV0aG9yPjxhdXRob3I+
U3dpc2hlciwgUy4gRy48L2F1dGhvcj48YXV0aG9yPldlaXNzZmVyZHQsIEEuPC9hdXRob3I+PGF1
dGhvcj5LYWxob3IsIE4uPC9hdXRob3I+PGF1dGhvcj5JenpvLCBKLjwvYXV0aG9yPjxhdXRob3I+
S2FkYXJhLCBILjwvYXV0aG9yPjxhdXRob3I+TW9yYW4sIEMuPC9hdXRob3I+PGF1dGhvcj5MZWUs
IEouIEouPC9hdXRob3I+PGF1dGhvcj5XaXN0dWJhLCwgSUk8L2F1dGhvcj48L2F1dGhvcnM+PC9j
b250cmlidXRvcnM+PGF1dGgtYWRkcmVzcz5EZXBhcnRtZW50cyBvZiBUcmFuc2xhdGlvbmFsIE1v
bGVjdWxhciBQYXRob2xvZ3ksIFRoZSBVbml2ZXJzaXR5IG9mIFRleGFzIE1EIEFuZGVyc29uIENh
bmNlciBDZW50ZXIsIEhvdXN0b24sIFRleGFzLiYjeEQ7RGVwYXJ0bWVudCBvZiBUaG9yYWNpYy9I
ZWFkIGFuZCBOZWNrIE1lZGljYWwgT25jb2xvZ3ksIFRoZSBVbml2ZXJzaXR5IG9mIFRleGFzIE1E
IEFuZGVyc29uIENhbmNlciBDZW50ZXIsIEhvdXN0b24sIFRleGFzLiYjeEQ7RGVwYXJ0bWVudCBv
ZiBCaW9zdGF0aXN0aWNzLCBUaGUgVW5pdmVyc2l0eSBvZiBUZXhhcyBNRCBBbmRlcnNvbiBDYW5j
ZXIgQ2VudGVyLCBIb3VzdG9uLCBUZXhhcy4mI3hEO0RlcGFydG1lbnQgb2YgSW1tdW5vbG9neSwg
VGhlIFVuaXZlcnNpdHkgb2YgVGV4YXMgTUQgQW5kZXJzb24gQ2FuY2VyIENlbnRlciwgSG91c3Rv
biwgVGV4YXMuJiN4RDtEZXBhcnRtZW50IG9mIFRob3JhY2ljIGFuZCBDYXJkaW92YXNjdWxhciBT
dXJnZXJ5LCBUaGUgVW5pdmVyc2l0eSBvZiBUZXhhcyBNRCBBbmRlcnNvbiBDYW5jZXIgQ2VudGVy
LCBIb3VzdG9uLCBUZXhhcy4mI3hEO0RlcGFydG1lbnQgb2YgUGF0aG9sb2d5LCBUaGUgVW5pdmVy
c2l0eSBvZiBUZXhhcyBNRCBBbmRlcnNvbiBDYW5jZXIgQ2VudGVyLCBIb3VzdG9uLCBUZXhhcy4m
I3hEO0RlcGFydG1lbnRzIG9mIFRyYW5zbGF0aW9uYWwgTW9sZWN1bGFyIFBhdGhvbG9neSwgVGhl
IFVuaXZlcnNpdHkgb2YgVGV4YXMgTUQgQW5kZXJzb24gQ2FuY2VyIENlbnRlciwgSG91c3Rvbiwg
VGV4YXMuIGlpd2lzdHViYUBtZGFuZGVyc29uLm9yZy48L2F1dGgtYWRkcmVzcz48dGl0bGVzPjx0
aXRsZT5JbWFnZSBBbmFseXNpcy1iYXNlZCBBc3Nlc3NtZW50IG9mIFBELUwxIGFuZCBUdW1vci1B
c3NvY2lhdGVkIEltbXVuZSBDZWxscyBEZW5zaXR5IFN1cHBvcnRzIERpc3RpbmN0IEludHJhdHVt
b3JhbCBNaWNyb2Vudmlyb25tZW50IEdyb3VwcyBpbiBOb24tc21hbGwgQ2VsbCBMdW5nIENhcmNp
bm9tYSBQYXRpZW50czwvdGl0bGU+PHNlY29uZGFyeS10aXRsZT5DbGluIENhbmNlciBSZXM8L3Nl
Y29uZGFyeS10aXRsZT48YWx0LXRpdGxlPkNsaW5pY2FsIGNhbmNlciByZXNlYXJjaCA6IGFuIG9m
ZmljaWFsIGpvdXJuYWwgb2YgdGhlIEFtZXJpY2FuIEFzc29jaWF0aW9uIGZvciBDYW5jZXIgUmVz
ZWFyY2g8L2FsdC10aXRsZT48L3RpdGxlcz48cGVyaW9kaWNhbD48ZnVsbC10aXRsZT5DbGluIENh
bmNlciBSZXM8L2Z1bGwtdGl0bGU+PGFiYnItMT5DbGluaWNhbCBjYW5jZXIgcmVzZWFyY2ggOiBh
biBvZmZpY2lhbCBqb3VybmFsIG9mIHRoZSBBbWVyaWNhbiBBc3NvY2lhdGlvbiBmb3IgQ2FuY2Vy
IFJlc2VhcmNoPC9hYmJyLTE+PC9wZXJpb2RpY2FsPjxhbHQtcGVyaW9kaWNhbD48ZnVsbC10aXRs
ZT5DbGluIENhbmNlciBSZXM8L2Z1bGwtdGl0bGU+PGFiYnItMT5DbGluaWNhbCBjYW5jZXIgcmVz
ZWFyY2ggOiBhbiBvZmZpY2lhbCBqb3VybmFsIG9mIHRoZSBBbWVyaWNhbiBBc3NvY2lhdGlvbiBm
b3IgQ2FuY2VyIFJlc2VhcmNoPC9hYmJyLTE+PC9hbHQtcGVyaW9kaWNhbD48cGFnZXM+NjI3OC02
Mjg5PC9wYWdlcz48dm9sdW1lPjIyPC92b2x1bWU+PG51bWJlcj4yNDwvbnVtYmVyPjxkYXRlcz48
eWVhcj4yMDE2PC95ZWFyPjxwdWItZGF0ZXM+PGRhdGU+RGVjIDE1PC9kYXRlPjwvcHViLWRhdGVz
PjwvZGF0ZXM+PGlzYm4+MTA3OC0wNDMyIChQcmludCkmI3hEOzEwNzgtMDQzMiAoTGlua2luZyk8
L2lzYm4+PGFjY2Vzc2lvbi1udW0+MjcyNTI0MTU8L2FjY2Vzc2lvbi1udW0+PHVybHM+PHJlbGF0
ZWQtdXJscz48dXJsPmh0dHA6Ly93d3cubmNiaS5ubG0ubmloLmdvdi9wdWJtZWQvMjcyNTI0MTU8
L3VybD48L3JlbGF0ZWQtdXJscz48L3VybHM+PGVsZWN0cm9uaWMtcmVzb3VyY2UtbnVtPjEwLjEx
NTgvMTA3OC0wNDMyLkNDUi0xNS0yNDQzPC9lbGVjdHJvbmljLXJlc291cmNlLW51bT48L3JlY29y
ZD48L0NpdGU+PENpdGU+PEF1dGhvcj5Mb3U8L0F1dGhvcj48WWVhcj4yMDE2PC9ZZWFyPjxSZWNO
dW0+NzU8L1JlY051bT48cmVjb3JkPjxyZWMtbnVtYmVyPjc1PC9yZWMtbnVtYmVyPjxmb3JlaWdu
LWtleXM+PGtleSBhcHA9IkVOIiBkYi1pZD0iOWQ5c3hhYTB0enN3d2NlcmFldDV2ZGFjdGZkZTV2
dnJ0NXYyIiB0aW1lc3RhbXA9IjE0ODA1NTcxNTUiPjc1PC9rZXk+PC9mb3JlaWduLWtleXM+PHJl
Zi10eXBlIG5hbWU9IkpvdXJuYWwgQXJ0aWNsZSI+MTc8L3JlZi10eXBlPjxjb250cmlidXRvcnM+
PGF1dGhvcnM+PGF1dGhvcj5Mb3UsIFkuPC9hdXRob3I+PGF1dGhvcj5EaWFvLCBMLjwvYXV0aG9y
PjxhdXRob3I+Q3VlbnRhcywgRS4gUi48L2F1dGhvcj48YXV0aG9yPkRlbm5pbmcsIFcuIEwuPC9h
dXRob3I+PGF1dGhvcj5DaGVuLCBMLjwvYXV0aG9yPjxhdXRob3I+RmFuLCBZLiBILjwvYXV0aG9y
PjxhdXRob3I+QnllcnMsIEwuIEEuPC9hdXRob3I+PGF1dGhvcj5XYW5nLCBKLjwvYXV0aG9yPjxh
dXRob3I+UGFwYWRpbWl0cmFrb3BvdWxvdSwgVi4gQS48L2F1dGhvcj48YXV0aG9yPkJlaHJlbnMs
IEMuPC9hdXRob3I+PGF1dGhvcj5Sb2RyaWd1ZXosIEouIEMuPC9hdXRob3I+PGF1dGhvcj5Id3Us
IFAuPC9hdXRob3I+PGF1dGhvcj5XaXN0dWJhLCwgSUk8L2F1dGhvcj48YXV0aG9yPkhleW1hY2gs
IEouIFYuPC9hdXRob3I+PGF1dGhvcj5HaWJib25zLCBELiBMLjwvYXV0aG9yPjwvYXV0aG9ycz48
L2NvbnRyaWJ1dG9ycz48YXV0aC1hZGRyZXNzPkRlcGFydG1lbnQgb2YgVGhvcmFjaWMgYW5kIEhl
YWQgYW5kIE5lY2sgTWVkaWNhbCBPbmNvbG9neSwgVGhlIFVuaXZlcnNpdHkgb2YgVGV4YXMgTUQg
QW5kZXJzb24gQ2FuY2VyIENlbnRlciwgSG91c3RvbiwgVGV4YXMuJiN4RDtEZXBhcnRtZW50IG9m
IEJpb2luZm9ybWF0aWNzIGFuZCBDb21wdXRhdGlvbmFsIEJpb2xvZ3ksIFRoZSBVbml2ZXJzaXR5
IG9mIFRleGFzIE1EIEFuZGVyc29uIENhbmNlciBDZW50ZXIsIEhvdXN0b24sIFRleGFzLiYjeEQ7
RGVwYXJ0bWVudCBvZiBUcmFuc2xhdGlvbmFsIE1vbGVjdWxhciBQYXRob2xvZ3ksIFRoZSBVbml2
ZXJzaXR5IG9mIFRleGFzIE1EIEFuZGVyc29uIENhbmNlciBDZW50ZXIsIEhvdXN0b24sIFRleGFz
LiYjeEQ7RGVwYXJ0bWVudCBvZiBNZWxhbm9tYSBNZWRpY2FsIE9uY29sb2d5LCBUaGUgVW5pdmVy
c2l0eSBvZiBUZXhhcyBNRCBBbmRlcnNvbiBDYW5jZXIgQ2VudGVyLCBIb3VzdG9uLCBUZXhhcy4m
I3hEO0RlcGFydG1lbnQgb2YgVGhvcmFjaWMgYW5kIEhlYWQgYW5kIE5lY2sgTWVkaWNhbCBPbmNv
bG9neSwgVGhlIFVuaXZlcnNpdHkgb2YgVGV4YXMgTUQgQW5kZXJzb24gQ2FuY2VyIENlbnRlciwg
SG91c3RvbiwgVGV4YXMuIERlcGFydG1lbnQgb2YgQ2FuY2VyIEJpb2xvZ3ksIFRoZSBVbml2ZXJz
aXR5IG9mIFRleGFzIE1EIEFuZGVyc29uIENhbmNlciBDZW50ZXIsIEhvdXN0b24sIFRleGFzLiBk
bGdpYmJvbkBtZGFuZGVyc29uLm9yZyBqaGV5bWFjaEBtZGFuZGVyc29uLm9yZy4mI3hEO0RlcGFy
dG1lbnQgb2YgVGhvcmFjaWMgYW5kIEhlYWQgYW5kIE5lY2sgTWVkaWNhbCBPbmNvbG9neSwgVGhl
IFVuaXZlcnNpdHkgb2YgVGV4YXMgTUQgQW5kZXJzb24gQ2FuY2VyIENlbnRlciwgSG91c3Rvbiwg
VGV4YXMuIERlcGFydG1lbnQgb2YgTW9sZWN1bGFyIGFuZCBDZWxsdWxhciBPbmNvbG9neSwgVGhl
IFVuaXZlcnNpdHkgb2YgVGV4YXMgTUQgQW5kZXJzb24gQ2FuY2VyIENlbnRlciwgSG91c3Rvbi4g
ZGxnaWJib25AbWRhbmRlcnNvbi5vcmcgamhleW1hY2hAbWRhbmRlcnNvbi5vcmcuPC9hdXRoLWFk
ZHJlc3M+PHRpdGxlcz48dGl0bGU+RXBpdGhlbGlhbC1NZXNlbmNoeW1hbCBUcmFuc2l0aW9uIElz
IEFzc29jaWF0ZWQgd2l0aCBhIERpc3RpbmN0IFR1bW9yIE1pY3JvZW52aXJvbm1lbnQgSW5jbHVk
aW5nIEVsZXZhdGlvbiBvZiBJbmZsYW1tYXRvcnkgU2lnbmFscyBhbmQgTXVsdGlwbGUgSW1tdW5l
IENoZWNrcG9pbnRzIGluIEx1bmcgQWRlbm9jYXJjaW5vbWE8L3RpdGxlPjxzZWNvbmRhcnktdGl0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cmlvZGljYWw+PHBhZ2VzPjM2MzAtNDI8L3BhZ2VzPjx2b2x1bWU+MjI8L3ZvbHVtZT48bnVtYmVy
PjE0PC9udW1iZXI+PGRhdGVzPjx5ZWFyPjIwMTY8L3llYXI+PHB1Yi1kYXRlcz48ZGF0ZT5KdWwg
MTU8L2RhdGU+PC9wdWItZGF0ZXM+PC9kYXRlcz48aXNibj4xMDc4LTA0MzIgKFByaW50KSYjeEQ7
MTA3OC0wNDMyIChMaW5raW5nKTwvaXNibj48YWNjZXNzaW9uLW51bT4yNjg1MTE4NTwvYWNjZXNz
aW9uLW51bT48dXJscz48cmVsYXRlZC11cmxzPjx1cmw+aHR0cDovL3d3dy5uY2JpLm5sbS5uaWgu
Z292L3B1Ym1lZC8yNjg1MTE4NTwvdXJsPjwvcmVsYXRlZC11cmxzPjwvdXJscz48Y3VzdG9tMj40
OTQ3NDUzPC9jdXN0b20yPjxlbGVjdHJvbmljLXJlc291cmNlLW51bT4xMC4xMTU4LzEwNzgtMDQz
Mi5DQ1ItMTUtMTQzNDwvZWxlY3Ryb25pYy1yZXNvdXJjZS1udW0+PC9yZWNvcmQ+PC9DaXRlPjwv
RW5kTm90ZT4A
</w:fldData>
        </w:fldChar>
      </w:r>
      <w:r w:rsidR="00415DA5">
        <w:rPr>
          <w:rFonts w:ascii="Times New Roman" w:hAnsi="Times New Roman" w:cs="Times New Roman"/>
          <w:sz w:val="24"/>
          <w:szCs w:val="24"/>
        </w:rPr>
        <w:instrText xml:space="preserve"> ADDIN EN.CITE </w:instrText>
      </w:r>
      <w:r w:rsidR="00415DA5">
        <w:rPr>
          <w:rFonts w:ascii="Times New Roman" w:hAnsi="Times New Roman" w:cs="Times New Roman"/>
          <w:sz w:val="24"/>
          <w:szCs w:val="24"/>
        </w:rPr>
        <w:fldChar w:fldCharType="begin">
          <w:fldData xml:space="preserve">PEVuZE5vdGU+PENpdGU+PEF1dGhvcj5QYXJyYTwvQXV0aG9yPjxZZWFyPjIwMTY8L1llYXI+PFJl
Y051bT4xMDA8L1JlY051bT48RGlzcGxheVRleHQ+KDIxLDIyKTwvRGlzcGxheVRleHQ+PHJlY29y
ZD48cmVjLW51bWJlcj4xMDA8L3JlYy1udW1iZXI+PGZvcmVpZ24ta2V5cz48a2V5IGFwcD0iRU4i
IGRiLWlkPSI5ZDlzeGFhMHR6c3d3Y2VyYWV0NXZkYWN0ZmRlNXZ2cnQ1djIiIHRpbWVzdGFtcD0i
MTQ4NjI1MzM2NyI+MTAwPC9rZXk+PC9mb3JlaWduLWtleXM+PHJlZi10eXBlIG5hbWU9IkpvdXJu
YWwgQXJ0aWNsZSI+MTc8L3JlZi10eXBlPjxjb250cmlidXRvcnM+PGF1dGhvcnM+PGF1dGhvcj5Q
YXJyYSwgRS4gUi48L2F1dGhvcj48YXV0aG9yPkJlaHJlbnMsIEMuPC9hdXRob3I+PGF1dGhvcj5S
b2RyaWd1ZXotQ2FuYWxlcywgSi48L2F1dGhvcj48YXV0aG9yPkxpbiwgSC48L2F1dGhvcj48YXV0
aG9yPk1pbm8sIEIuPC9hdXRob3I+PGF1dGhvcj5CbGFuZG8sIEouPC9hdXRob3I+PGF1dGhvcj5a
aGFuZywgSi48L2F1dGhvcj48YXV0aG9yPkdpYmJvbnMsIEQuIEwuPC9hdXRob3I+PGF1dGhvcj5I
ZXltYWNoLCBKLiBWLjwvYXV0aG9yPjxhdXRob3I+U2VwZXNpLCBCLjwvYXV0aG9yPjxhdXRob3I+
U3dpc2hlciwgUy4gRy48L2F1dGhvcj48YXV0aG9yPldlaXNzZmVyZHQsIEEuPC9hdXRob3I+PGF1
dGhvcj5LYWxob3IsIE4uPC9hdXRob3I+PGF1dGhvcj5JenpvLCBKLjwvYXV0aG9yPjxhdXRob3I+
S2FkYXJhLCBILjwvYXV0aG9yPjxhdXRob3I+TW9yYW4sIEMuPC9hdXRob3I+PGF1dGhvcj5MZWUs
IEouIEouPC9hdXRob3I+PGF1dGhvcj5XaXN0dWJhLCwgSUk8L2F1dGhvcj48L2F1dGhvcnM+PC9j
b250cmlidXRvcnM+PGF1dGgtYWRkcmVzcz5EZXBhcnRtZW50cyBvZiBUcmFuc2xhdGlvbmFsIE1v
bGVjdWxhciBQYXRob2xvZ3ksIFRoZSBVbml2ZXJzaXR5IG9mIFRleGFzIE1EIEFuZGVyc29uIENh
bmNlciBDZW50ZXIsIEhvdXN0b24sIFRleGFzLiYjeEQ7RGVwYXJ0bWVudCBvZiBUaG9yYWNpYy9I
ZWFkIGFuZCBOZWNrIE1lZGljYWwgT25jb2xvZ3ksIFRoZSBVbml2ZXJzaXR5IG9mIFRleGFzIE1E
IEFuZGVyc29uIENhbmNlciBDZW50ZXIsIEhvdXN0b24sIFRleGFzLiYjeEQ7RGVwYXJ0bWVudCBv
ZiBCaW9zdGF0aXN0aWNzLCBUaGUgVW5pdmVyc2l0eSBvZiBUZXhhcyBNRCBBbmRlcnNvbiBDYW5j
ZXIgQ2VudGVyLCBIb3VzdG9uLCBUZXhhcy4mI3hEO0RlcGFydG1lbnQgb2YgSW1tdW5vbG9neSwg
VGhlIFVuaXZlcnNpdHkgb2YgVGV4YXMgTUQgQW5kZXJzb24gQ2FuY2VyIENlbnRlciwgSG91c3Rv
biwgVGV4YXMuJiN4RDtEZXBhcnRtZW50IG9mIFRob3JhY2ljIGFuZCBDYXJkaW92YXNjdWxhciBT
dXJnZXJ5LCBUaGUgVW5pdmVyc2l0eSBvZiBUZXhhcyBNRCBBbmRlcnNvbiBDYW5jZXIgQ2VudGVy
LCBIb3VzdG9uLCBUZXhhcy4mI3hEO0RlcGFydG1lbnQgb2YgUGF0aG9sb2d5LCBUaGUgVW5pdmVy
c2l0eSBvZiBUZXhhcyBNRCBBbmRlcnNvbiBDYW5jZXIgQ2VudGVyLCBIb3VzdG9uLCBUZXhhcy4m
I3hEO0RlcGFydG1lbnRzIG9mIFRyYW5zbGF0aW9uYWwgTW9sZWN1bGFyIFBhdGhvbG9neSwgVGhl
IFVuaXZlcnNpdHkgb2YgVGV4YXMgTUQgQW5kZXJzb24gQ2FuY2VyIENlbnRlciwgSG91c3Rvbiwg
VGV4YXMuIGlpd2lzdHViYUBtZGFuZGVyc29uLm9yZy48L2F1dGgtYWRkcmVzcz48dGl0bGVzPjx0
aXRsZT5JbWFnZSBBbmFseXNpcy1iYXNlZCBBc3Nlc3NtZW50IG9mIFBELUwxIGFuZCBUdW1vci1B
c3NvY2lhdGVkIEltbXVuZSBDZWxscyBEZW5zaXR5IFN1cHBvcnRzIERpc3RpbmN0IEludHJhdHVt
b3JhbCBNaWNyb2Vudmlyb25tZW50IEdyb3VwcyBpbiBOb24tc21hbGwgQ2VsbCBMdW5nIENhcmNp
bm9tYSBQYXRpZW50czwvdGl0bGU+PHNlY29uZGFyeS10aXRsZT5DbGluIENhbmNlciBSZXM8L3Nl
Y29uZGFyeS10aXRsZT48YWx0LXRpdGxlPkNsaW5pY2FsIGNhbmNlciByZXNlYXJjaCA6IGFuIG9m
ZmljaWFsIGpvdXJuYWwgb2YgdGhlIEFtZXJpY2FuIEFzc29jaWF0aW9uIGZvciBDYW5jZXIgUmVz
ZWFyY2g8L2FsdC10aXRsZT48L3RpdGxlcz48cGVyaW9kaWNhbD48ZnVsbC10aXRsZT5DbGluIENh
bmNlciBSZXM8L2Z1bGwtdGl0bGU+PGFiYnItMT5DbGluaWNhbCBjYW5jZXIgcmVzZWFyY2ggOiBh
biBvZmZpY2lhbCBqb3VybmFsIG9mIHRoZSBBbWVyaWNhbiBBc3NvY2lhdGlvbiBmb3IgQ2FuY2Vy
IFJlc2VhcmNoPC9hYmJyLTE+PC9wZXJpb2RpY2FsPjxhbHQtcGVyaW9kaWNhbD48ZnVsbC10aXRs
ZT5DbGluIENhbmNlciBSZXM8L2Z1bGwtdGl0bGU+PGFiYnItMT5DbGluaWNhbCBjYW5jZXIgcmVz
ZWFyY2ggOiBhbiBvZmZpY2lhbCBqb3VybmFsIG9mIHRoZSBBbWVyaWNhbiBBc3NvY2lhdGlvbiBm
b3IgQ2FuY2VyIFJlc2VhcmNoPC9hYmJyLTE+PC9hbHQtcGVyaW9kaWNhbD48cGFnZXM+NjI3OC02
Mjg5PC9wYWdlcz48dm9sdW1lPjIyPC92b2x1bWU+PG51bWJlcj4yNDwvbnVtYmVyPjxkYXRlcz48
eWVhcj4yMDE2PC95ZWFyPjxwdWItZGF0ZXM+PGRhdGU+RGVjIDE1PC9kYXRlPjwvcHViLWRhdGVz
PjwvZGF0ZXM+PGlzYm4+MTA3OC0wNDMyIChQcmludCkmI3hEOzEwNzgtMDQzMiAoTGlua2luZyk8
L2lzYm4+PGFjY2Vzc2lvbi1udW0+MjcyNTI0MTU8L2FjY2Vzc2lvbi1udW0+PHVybHM+PHJlbGF0
ZWQtdXJscz48dXJsPmh0dHA6Ly93d3cubmNiaS5ubG0ubmloLmdvdi9wdWJtZWQvMjcyNTI0MTU8
L3VybD48L3JlbGF0ZWQtdXJscz48L3VybHM+PGVsZWN0cm9uaWMtcmVzb3VyY2UtbnVtPjEwLjEx
NTgvMTA3OC0wNDMyLkNDUi0xNS0yNDQzPC9lbGVjdHJvbmljLXJlc291cmNlLW51bT48L3JlY29y
ZD48L0NpdGU+PENpdGU+PEF1dGhvcj5Mb3U8L0F1dGhvcj48WWVhcj4yMDE2PC9ZZWFyPjxSZWNO
dW0+NzU8L1JlY051bT48cmVjb3JkPjxyZWMtbnVtYmVyPjc1PC9yZWMtbnVtYmVyPjxmb3JlaWdu
LWtleXM+PGtleSBhcHA9IkVOIiBkYi1pZD0iOWQ5c3hhYTB0enN3d2NlcmFldDV2ZGFjdGZkZTV2
dnJ0NXYyIiB0aW1lc3RhbXA9IjE0ODA1NTcxNTUiPjc1PC9rZXk+PC9mb3JlaWduLWtleXM+PHJl
Zi10eXBlIG5hbWU9IkpvdXJuYWwgQXJ0aWNsZSI+MTc8L3JlZi10eXBlPjxjb250cmlidXRvcnM+
PGF1dGhvcnM+PGF1dGhvcj5Mb3UsIFkuPC9hdXRob3I+PGF1dGhvcj5EaWFvLCBMLjwvYXV0aG9y
PjxhdXRob3I+Q3VlbnRhcywgRS4gUi48L2F1dGhvcj48YXV0aG9yPkRlbm5pbmcsIFcuIEwuPC9h
dXRob3I+PGF1dGhvcj5DaGVuLCBMLjwvYXV0aG9yPjxhdXRob3I+RmFuLCBZLiBILjwvYXV0aG9y
PjxhdXRob3I+QnllcnMsIEwuIEEuPC9hdXRob3I+PGF1dGhvcj5XYW5nLCBKLjwvYXV0aG9yPjxh
dXRob3I+UGFwYWRpbWl0cmFrb3BvdWxvdSwgVi4gQS48L2F1dGhvcj48YXV0aG9yPkJlaHJlbnMs
IEMuPC9hdXRob3I+PGF1dGhvcj5Sb2RyaWd1ZXosIEouIEMuPC9hdXRob3I+PGF1dGhvcj5Id3Us
IFAuPC9hdXRob3I+PGF1dGhvcj5XaXN0dWJhLCwgSUk8L2F1dGhvcj48YXV0aG9yPkhleW1hY2gs
IEouIFYuPC9hdXRob3I+PGF1dGhvcj5HaWJib25zLCBELiBMLjwvYXV0aG9yPjwvYXV0aG9ycz48
L2NvbnRyaWJ1dG9ycz48YXV0aC1hZGRyZXNzPkRlcGFydG1lbnQgb2YgVGhvcmFjaWMgYW5kIEhl
YWQgYW5kIE5lY2sgTWVkaWNhbCBPbmNvbG9neSwgVGhlIFVuaXZlcnNpdHkgb2YgVGV4YXMgTUQg
QW5kZXJzb24gQ2FuY2VyIENlbnRlciwgSG91c3RvbiwgVGV4YXMuJiN4RDtEZXBhcnRtZW50IG9m
IEJpb2luZm9ybWF0aWNzIGFuZCBDb21wdXRhdGlvbmFsIEJpb2xvZ3ksIFRoZSBVbml2ZXJzaXR5
IG9mIFRleGFzIE1EIEFuZGVyc29uIENhbmNlciBDZW50ZXIsIEhvdXN0b24sIFRleGFzLiYjeEQ7
RGVwYXJ0bWVudCBvZiBUcmFuc2xhdGlvbmFsIE1vbGVjdWxhciBQYXRob2xvZ3ksIFRoZSBVbml2
ZXJzaXR5IG9mIFRleGFzIE1EIEFuZGVyc29uIENhbmNlciBDZW50ZXIsIEhvdXN0b24sIFRleGFz
LiYjeEQ7RGVwYXJ0bWVudCBvZiBNZWxhbm9tYSBNZWRpY2FsIE9uY29sb2d5LCBUaGUgVW5pdmVy
c2l0eSBvZiBUZXhhcyBNRCBBbmRlcnNvbiBDYW5jZXIgQ2VudGVyLCBIb3VzdG9uLCBUZXhhcy4m
I3hEO0RlcGFydG1lbnQgb2YgVGhvcmFjaWMgYW5kIEhlYWQgYW5kIE5lY2sgTWVkaWNhbCBPbmNv
bG9neSwgVGhlIFVuaXZlcnNpdHkgb2YgVGV4YXMgTUQgQW5kZXJzb24gQ2FuY2VyIENlbnRlciwg
SG91c3RvbiwgVGV4YXMuIERlcGFydG1lbnQgb2YgQ2FuY2VyIEJpb2xvZ3ksIFRoZSBVbml2ZXJz
aXR5IG9mIFRleGFzIE1EIEFuZGVyc29uIENhbmNlciBDZW50ZXIsIEhvdXN0b24sIFRleGFzLiBk
bGdpYmJvbkBtZGFuZGVyc29uLm9yZyBqaGV5bWFjaEBtZGFuZGVyc29uLm9yZy4mI3hEO0RlcGFy
dG1lbnQgb2YgVGhvcmFjaWMgYW5kIEhlYWQgYW5kIE5lY2sgTWVkaWNhbCBPbmNvbG9neSwgVGhl
IFVuaXZlcnNpdHkgb2YgVGV4YXMgTUQgQW5kZXJzb24gQ2FuY2VyIENlbnRlciwgSG91c3Rvbiwg
VGV4YXMuIERlcGFydG1lbnQgb2YgTW9sZWN1bGFyIGFuZCBDZWxsdWxhciBPbmNvbG9neSwgVGhl
IFVuaXZlcnNpdHkgb2YgVGV4YXMgTUQgQW5kZXJzb24gQ2FuY2VyIENlbnRlciwgSG91c3Rvbi4g
ZGxnaWJib25AbWRhbmRlcnNvbi5vcmcgamhleW1hY2hAbWRhbmRlcnNvbi5vcmcuPC9hdXRoLWFk
ZHJlc3M+PHRpdGxlcz48dGl0bGU+RXBpdGhlbGlhbC1NZXNlbmNoeW1hbCBUcmFuc2l0aW9uIElz
IEFzc29jaWF0ZWQgd2l0aCBhIERpc3RpbmN0IFR1bW9yIE1pY3JvZW52aXJvbm1lbnQgSW5jbHVk
aW5nIEVsZXZhdGlvbiBvZiBJbmZsYW1tYXRvcnkgU2lnbmFscyBhbmQgTXVsdGlwbGUgSW1tdW5l
IENoZWNrcG9pbnRzIGluIEx1bmcgQWRlbm9jYXJjaW5vbWE8L3RpdGxlPjxzZWNvbmRhcnktdGl0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cmlvZGljYWw+PHBhZ2VzPjM2MzAtNDI8L3BhZ2VzPjx2b2x1bWU+MjI8L3ZvbHVtZT48bnVtYmVy
PjE0PC9udW1iZXI+PGRhdGVzPjx5ZWFyPjIwMTY8L3llYXI+PHB1Yi1kYXRlcz48ZGF0ZT5KdWwg
MTU8L2RhdGU+PC9wdWItZGF0ZXM+PC9kYXRlcz48aXNibj4xMDc4LTA0MzIgKFByaW50KSYjeEQ7
MTA3OC0wNDMyIChMaW5raW5nKTwvaXNibj48YWNjZXNzaW9uLW51bT4yNjg1MTE4NTwvYWNjZXNz
aW9uLW51bT48dXJscz48cmVsYXRlZC11cmxzPjx1cmw+aHR0cDovL3d3dy5uY2JpLm5sbS5uaWgu
Z292L3B1Ym1lZC8yNjg1MTE4NTwvdXJsPjwvcmVsYXRlZC11cmxzPjwvdXJscz48Y3VzdG9tMj40
OTQ3NDUzPC9jdXN0b20yPjxlbGVjdHJvbmljLXJlc291cmNlLW51bT4xMC4xMTU4LzEwNzgtMDQz
Mi5DQ1ItMTUtMTQzNDwvZWxlY3Ryb25pYy1yZXNvdXJjZS1udW0+PC9yZWNvcmQ+PC9DaXRlPjwv
RW5kTm90ZT4A
</w:fldData>
        </w:fldChar>
      </w:r>
      <w:r w:rsidR="00415DA5">
        <w:rPr>
          <w:rFonts w:ascii="Times New Roman" w:hAnsi="Times New Roman" w:cs="Times New Roman"/>
          <w:sz w:val="24"/>
          <w:szCs w:val="24"/>
        </w:rPr>
        <w:instrText xml:space="preserve"> ADDIN EN.CITE.DATA </w:instrText>
      </w:r>
      <w:r w:rsidR="00415DA5">
        <w:rPr>
          <w:rFonts w:ascii="Times New Roman" w:hAnsi="Times New Roman" w:cs="Times New Roman"/>
          <w:sz w:val="24"/>
          <w:szCs w:val="24"/>
        </w:rPr>
      </w:r>
      <w:r w:rsidR="00415DA5">
        <w:rPr>
          <w:rFonts w:ascii="Times New Roman" w:hAnsi="Times New Roman" w:cs="Times New Roman"/>
          <w:sz w:val="24"/>
          <w:szCs w:val="24"/>
        </w:rPr>
        <w:fldChar w:fldCharType="end"/>
      </w:r>
      <w:r w:rsidRPr="00413C14">
        <w:rPr>
          <w:rFonts w:ascii="Times New Roman" w:hAnsi="Times New Roman" w:cs="Times New Roman"/>
          <w:sz w:val="24"/>
          <w:szCs w:val="24"/>
        </w:rPr>
      </w:r>
      <w:r w:rsidRPr="00413C14">
        <w:rPr>
          <w:rFonts w:ascii="Times New Roman" w:hAnsi="Times New Roman" w:cs="Times New Roman"/>
          <w:sz w:val="24"/>
          <w:szCs w:val="24"/>
        </w:rPr>
        <w:fldChar w:fldCharType="separate"/>
      </w:r>
      <w:r w:rsidR="00415DA5">
        <w:rPr>
          <w:rFonts w:ascii="Times New Roman" w:hAnsi="Times New Roman" w:cs="Times New Roman"/>
          <w:noProof/>
          <w:sz w:val="24"/>
          <w:szCs w:val="24"/>
        </w:rPr>
        <w:t>(21,22)</w:t>
      </w:r>
      <w:r w:rsidRPr="00413C14">
        <w:rPr>
          <w:rFonts w:ascii="Times New Roman" w:hAnsi="Times New Roman" w:cs="Times New Roman"/>
          <w:sz w:val="24"/>
          <w:szCs w:val="24"/>
        </w:rPr>
        <w:fldChar w:fldCharType="end"/>
      </w:r>
      <w:r w:rsidRPr="00413C14">
        <w:rPr>
          <w:rFonts w:ascii="Times New Roman" w:hAnsi="Times New Roman" w:cs="Times New Roman"/>
          <w:sz w:val="24"/>
          <w:szCs w:val="24"/>
        </w:rPr>
        <w:t xml:space="preserve">. Stage distribution varied, but almost all patients had </w:t>
      </w:r>
      <w:proofErr w:type="spellStart"/>
      <w:r w:rsidRPr="00413C14">
        <w:rPr>
          <w:rFonts w:ascii="Times New Roman" w:hAnsi="Times New Roman" w:cs="Times New Roman"/>
          <w:sz w:val="24"/>
          <w:szCs w:val="24"/>
        </w:rPr>
        <w:t>locoregionally</w:t>
      </w:r>
      <w:proofErr w:type="spellEnd"/>
      <w:r w:rsidRPr="00413C14">
        <w:rPr>
          <w:rFonts w:ascii="Times New Roman" w:hAnsi="Times New Roman" w:cs="Times New Roman"/>
          <w:sz w:val="24"/>
          <w:szCs w:val="24"/>
        </w:rPr>
        <w:t xml:space="preserve"> confined disease, as expected from a set of specimens from surgical resection.</w:t>
      </w:r>
      <w:r>
        <w:rPr>
          <w:rFonts w:ascii="Times New Roman" w:hAnsi="Times New Roman" w:cs="Times New Roman"/>
          <w:sz w:val="24"/>
          <w:szCs w:val="24"/>
        </w:rPr>
        <w:t xml:space="preserve"> </w:t>
      </w:r>
      <w:r w:rsidRPr="00413C14">
        <w:rPr>
          <w:rFonts w:ascii="Times New Roman" w:hAnsi="Times New Roman" w:cs="Times New Roman"/>
          <w:sz w:val="24"/>
          <w:szCs w:val="24"/>
        </w:rPr>
        <w:t xml:space="preserve">The </w:t>
      </w:r>
      <w:r>
        <w:rPr>
          <w:rFonts w:ascii="Times New Roman" w:hAnsi="Times New Roman" w:cs="Times New Roman"/>
          <w:sz w:val="24"/>
          <w:szCs w:val="24"/>
        </w:rPr>
        <w:t>third</w:t>
      </w:r>
      <w:r w:rsidRPr="00413C14">
        <w:rPr>
          <w:rFonts w:ascii="Times New Roman" w:hAnsi="Times New Roman" w:cs="Times New Roman"/>
          <w:sz w:val="24"/>
          <w:szCs w:val="24"/>
        </w:rPr>
        <w:t xml:space="preserve"> set </w:t>
      </w:r>
      <w:r w:rsidRPr="007714C6">
        <w:rPr>
          <w:rFonts w:ascii="Times New Roman" w:hAnsi="Times New Roman" w:cs="Times New Roman"/>
          <w:sz w:val="24"/>
          <w:szCs w:val="24"/>
        </w:rPr>
        <w:t xml:space="preserve">BATTLE-2 </w:t>
      </w:r>
      <w:r w:rsidRPr="00413C14">
        <w:rPr>
          <w:rFonts w:ascii="Times New Roman" w:hAnsi="Times New Roman" w:cs="Times New Roman"/>
          <w:sz w:val="24"/>
          <w:szCs w:val="24"/>
        </w:rPr>
        <w:t xml:space="preserve">of samples was from the Department of Thoracic/Head and Neck Medical Oncology at MD Anderson. </w:t>
      </w:r>
      <w:r>
        <w:rPr>
          <w:rFonts w:ascii="Times New Roman" w:hAnsi="Times New Roman" w:cs="Times New Roman"/>
          <w:sz w:val="24"/>
          <w:szCs w:val="24"/>
        </w:rPr>
        <w:t>BATTLE-2 Program (</w:t>
      </w:r>
      <w:r w:rsidRPr="007714C6">
        <w:rPr>
          <w:rFonts w:ascii="Times New Roman" w:hAnsi="Times New Roman" w:cs="Times New Roman"/>
          <w:sz w:val="24"/>
          <w:szCs w:val="24"/>
        </w:rPr>
        <w:t xml:space="preserve">A Biomarker-Integrated Targeted Therapy Study in Previously Treated Patients </w:t>
      </w:r>
      <w:proofErr w:type="gramStart"/>
      <w:r w:rsidRPr="007714C6">
        <w:rPr>
          <w:rFonts w:ascii="Times New Roman" w:hAnsi="Times New Roman" w:cs="Times New Roman"/>
          <w:sz w:val="24"/>
          <w:szCs w:val="24"/>
        </w:rPr>
        <w:t>With</w:t>
      </w:r>
      <w:proofErr w:type="gramEnd"/>
      <w:r w:rsidRPr="007714C6">
        <w:rPr>
          <w:rFonts w:ascii="Times New Roman" w:hAnsi="Times New Roman" w:cs="Times New Roman"/>
          <w:sz w:val="24"/>
          <w:szCs w:val="24"/>
        </w:rPr>
        <w:t xml:space="preserve"> Advanced Non-Small Cell Lung Cancer)</w:t>
      </w:r>
      <w:r>
        <w:rPr>
          <w:rFonts w:ascii="Times New Roman" w:hAnsi="Times New Roman" w:cs="Times New Roman"/>
          <w:sz w:val="24"/>
          <w:szCs w:val="24"/>
        </w:rPr>
        <w:t xml:space="preserve"> was </w:t>
      </w:r>
      <w:r w:rsidRPr="007714C6">
        <w:rPr>
          <w:rFonts w:ascii="Times New Roman" w:hAnsi="Times New Roman" w:cs="Times New Roman"/>
          <w:sz w:val="24"/>
          <w:szCs w:val="24"/>
        </w:rPr>
        <w:t>an umbrella study to evaluate the effects of targeted therapies f</w:t>
      </w:r>
      <w:r>
        <w:rPr>
          <w:rFonts w:ascii="Times New Roman" w:hAnsi="Times New Roman" w:cs="Times New Roman"/>
          <w:sz w:val="24"/>
          <w:szCs w:val="24"/>
        </w:rPr>
        <w:t xml:space="preserve">ocusing on </w:t>
      </w:r>
      <w:proofErr w:type="spellStart"/>
      <w:r>
        <w:rPr>
          <w:rFonts w:ascii="Times New Roman" w:hAnsi="Times New Roman" w:cs="Times New Roman"/>
          <w:sz w:val="24"/>
          <w:szCs w:val="24"/>
        </w:rPr>
        <w:t>Kras</w:t>
      </w:r>
      <w:proofErr w:type="spellEnd"/>
      <w:r>
        <w:rPr>
          <w:rFonts w:ascii="Times New Roman" w:hAnsi="Times New Roman" w:cs="Times New Roman"/>
          <w:sz w:val="24"/>
          <w:szCs w:val="24"/>
        </w:rPr>
        <w:t xml:space="preserve">-mutated cancers, which was very recently completed </w:t>
      </w:r>
      <w:r>
        <w:rPr>
          <w:rFonts w:ascii="Times New Roman" w:hAnsi="Times New Roman" w:cs="Times New Roman"/>
          <w:sz w:val="24"/>
          <w:szCs w:val="24"/>
        </w:rPr>
        <w:fldChar w:fldCharType="begin">
          <w:fldData xml:space="preserve">PEVuZE5vdGU+PENpdGU+PEF1dGhvcj5QYXBhZGltaXRyYWtvcG91bG91PC9BdXRob3I+PFllYXI+
MjAxNjwvWWVhcj48UmVjTnVtPjE1MTwvUmVjTnVtPjxEaXNwbGF5VGV4dD4oMjMpPC9EaXNwbGF5
VGV4dD48cmVjb3JkPjxyZWMtbnVtYmVyPjE1MTwvcmVjLW51bWJlcj48Zm9yZWlnbi1rZXlzPjxr
ZXkgYXBwPSJFTiIgZGItaWQ9IjlkOXN4YWEwdHpzd3djZXJhZXQ1dmRhY3RmZGU1dnZydDV2MiIg
dGltZXN0YW1wPSIxNDk4MDAyMzQ1Ij4xNTE8L2tleT48L2ZvcmVpZ24ta2V5cz48cmVmLXR5cGUg
bmFtZT0iSm91cm5hbCBBcnRpY2xlIj4xNzwvcmVmLXR5cGU+PGNvbnRyaWJ1dG9ycz48YXV0aG9y
cz48YXV0aG9yPlBhcGFkaW1pdHJha29wb3Vsb3UsIFYuPC9hdXRob3I+PGF1dGhvcj5MZWUsIEou
IEouPC9hdXRob3I+PGF1dGhvcj5XaXN0dWJhLCwgSUk8L2F1dGhvcj48YXV0aG9yPlRzYW8sIEEu
IFMuPC9hdXRob3I+PGF1dGhvcj5Gb3NzZWxsYSwgRi4gVi48L2F1dGhvcj48YXV0aG9yPkthbGhv
ciwgTi48L2F1dGhvcj48YXV0aG9yPkd1cHRhLCBTLjwvYXV0aG9yPjxhdXRob3I+QnllcnMsIEwu
IEEuPC9hdXRob3I+PGF1dGhvcj5JenpvLCBKLiBHLjwvYXV0aG9yPjxhdXRob3I+R2V0dGluZ2Vy
LCBTLiBOLjwvYXV0aG9yPjxhdXRob3I+R29sZGJlcmcsIFMuIEIuPC9hdXRob3I+PGF1dGhvcj5U
YW5nLCBYLjwvYXV0aG9yPjxhdXRob3I+TWlsbGVyLCBWLiBBLjwvYXV0aG9yPjxhdXRob3I+U2tv
dWxpZGlzLCBGLjwvYXV0aG9yPjxhdXRob3I+R2liYm9ucywgRC4gTC48L2F1dGhvcj48YXV0aG9y
PlNoZW4sIEwuPC9hdXRob3I+PGF1dGhvcj5XZWksIEMuPC9hdXRob3I+PGF1dGhvcj5EaWFvLCBM
LjwvYXV0aG9yPjxhdXRob3I+UGVuZywgUy4gQS48L2F1dGhvcj48YXV0aG9yPldhbmcsIEouPC9h
dXRob3I+PGF1dGhvcj5UYW0sIEEuIEwuPC9hdXRob3I+PGF1dGhvcj5Db29tYmVzLCBLLiBSLjwv
YXV0aG9yPjxhdXRob3I+S29vLCBKLiBTLjwvYXV0aG9yPjxhdXRob3I+TWF1cm8sIEQuIEouPC9h
dXRob3I+PGF1dGhvcj5SdWJpbiwgRS4gSC48L2F1dGhvcj48YXV0aG9yPkhleW1hY2gsIEouIFYu
PC9hdXRob3I+PGF1dGhvcj5Ib25nLCBXLiBLLjwvYXV0aG9yPjxhdXRob3I+SGVyYnN0LCBSLiBT
LjwvYXV0aG9yPjwvYXV0aG9ycz48L2NvbnRyaWJ1dG9ycz48YXV0aC1hZGRyZXNzPlZhc3NpbGlr
aSBQYXBhZGltaXRyYWtvcG91bG91LCBKLiBKYWNrIExlZSwgSWduYWNpbyBJLiBXaXN0dWJhLCBB
bm5lIFMuIFRzYW8sIEZyYW5rIFYuIEZvc3NlbGxhLCBOZWRhIEthbGhvciwgU2FuamF5IEd1cHRh
LCBMYXVyZW4gQXZlcmV0dCBCeWVycywgSnVsaWUgRy4gSXp6bywgWGltaW5nIFRhbmcsIEZlcmRp
bmFuZG9zIFNrb3VsaWRpcywgRG9uIEwuIEdpYmJvbnMsIExpIFNoZW4sIENhaW1pYW8gV2VpLCBM
aXhpYSBEaWFvLCBTLiBBbmRyZXcgUGVuZywgSmluZyBXYW5nLCBBbGRhIEwuIFRhbSwgSm9obiBW
LiBIZXltYWNoLCBhbmQgV2F1biBLaSBIb25nLCBUaGUgVW5pdmVyc2l0eSBvZiBUZXhhcyBNRCBB
bmRlcnNvbiBDYW5jZXIgQ2VudGVyLCBIb3VzdG9uLCBUWDsgU2NvdHQgTi4gR2V0dGluZ2VyLCBT
YXJhaCBCLiBHb2xkYmVyZywgSmEgU2VvayBLb28sIGFuZCBSb3kgUy4gSGVyYnN0LCBZYWxlIFVu
aXZlcnNpdHksIE5ldyBIYXZlbiwgQ1Q7IFZpbmNlbnQgQS4gTWlsbGVyLCBGb3VuZGF0aW9uIE1l
ZGljaW5lLCBDYW1icmlkZ2UsIE1BOyBLZXZpbiBSLiBDb29tYmVzLCBPaGlvIFN0YXRlIFVuaXZl
cnNpdHkgQ29sbGVnZSBvZiBNZWRpY2luZSwgQ29sdW1idXMsIE9IOyBhbmQgRGF2aWQgSi4gTWF1
cm8gYW5kIEVyaWMgSC4gUnViaW4sIE1lcmNrLCBOb3J0aCBXYWxlcywgUEEuIHZwYXBhZGltQG1k
YW5kZXJzb24ub3JnLiYjeEQ7VmFzc2lsaWtpIFBhcGFkaW1pdHJha29wb3Vsb3UsIEouIEphY2sg
TGVlLCBJZ25hY2lvIEkuIFdpc3R1YmEsIEFubmUgUy4gVHNhbywgRnJhbmsgVi4gRm9zc2VsbGEs
IE5lZGEgS2FsaG9yLCBTYW5qYXkgR3VwdGEsIExhdXJlbiBBdmVyZXR0IEJ5ZXJzLCBKdWxpZSBH
LiBJenpvLCBYaW1pbmcgVGFuZywgRmVyZGluYW5kb3MgU2tvdWxpZGlzLCBEb24gTC4gR2liYm9u
cywgTGkgU2hlbiwgQ2FpbWlhbyBXZWksIExpeGlhIERpYW8sIFMuIEFuZHJldyBQZW5nLCBKaW5n
IFdhbmcsIEFsZGEgTC4gVGFtLCBKb2huIFYuIEhleW1hY2gsIGFuZCBXYXVuIEtpIEhvbmcsIFRo
ZSBVbml2ZXJzaXR5IG9mIFRleGFzIE1EIEFuZGVyc29uIENhbmNlciBDZW50ZXIsIEhvdXN0b24s
IFRYOyBTY290dCBOLiBHZXR0aW5nZXIsIFNhcmFoIEIuIEdvbGRiZXJnLCBKYSBTZW9rIEtvbywg
YW5kIFJveSBTLiBIZXJic3QsIFlhbGUgVW5pdmVyc2l0eSwgTmV3IEhhdmVuLCBDVDsgVmluY2Vu
dCBBLiBNaWxsZXIsIEZvdW5kYXRpb24gTWVkaWNpbmUsIENhbWJyaWRnZSwgTUE7IEtldmluIFIu
IENvb21iZXMsIE9oaW8gU3RhdGUgVW5pdmVyc2l0eSBDb2xsZWdlIG9mIE1lZGljaW5lLCBDb2x1
bWJ1cywgT0g7IGFuZCBEYXZpZCBKLiBNYXVybyBhbmQgRXJpYyBILiBSdWJpbiwgTWVyY2ssIE5v
cnRoIFdhbGVzLCBQQS48L2F1dGgtYWRkcmVzcz48dGl0bGVzPjx0aXRsZT5UaGUgQkFUVExFLTIg
U3R1ZHk6IEEgQmlvbWFya2VyLUludGVncmF0ZWQgVGFyZ2V0ZWQgVGhlcmFweSBTdHVkeSBpbiBQ
cmV2aW91c2x5IFRyZWF0ZWQgUGF0aWVudHMgV2l0aCBBZHZhbmNlZCBOb24tU21hbGwtQ2VsbCBM
dW5nIENhbmNlcjwvdGl0bGU+PHNlY29uZGFyeS10aXRsZT5KIENsaW4gT25jb2w8L3NlY29uZGFy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PC9hYmJyLTE+PC9hbHQtcGVyaW9kaWNhbD48ZGF0ZXM+PHllYXI+MjAxNjwveWVhcj48cHViLWRh
dGVzPjxkYXRlPkF1ZyAwMTwvZGF0ZT48L3B1Yi1kYXRlcz48L2RhdGVzPjxpc2JuPjE1MjctNzc1
NSAoRWxlY3Ryb25pYykmI3hEOzA3MzItMTgzWCAoTGlua2luZyk8L2lzYm4+PGFjY2Vzc2lvbi1u
dW0+Mjc0ODAxNDc8L2FjY2Vzc2lvbi1udW0+PHVybHM+PHJlbGF0ZWQtdXJscz48dXJsPmh0dHA6
Ly93d3cubmNiaS5ubG0ubmloLmdvdi9wdWJtZWQvMjc0ODAxNDc8L3VybD48L3JlbGF0ZWQtdXJs
cz48L3VybHM+PGN1c3RvbTI+NTA2NTExMCBvbmxpbmUgYXQgd3d3Lmpjby5vcmcuIGNvbnRyaWJ1
dGlvbnMgYXJlIGZvdW5kIGF0IHRoZSBlbmQgb2YgdGhpcyBhcnRpY2xlLjwvY3VzdG9tMj48ZWxl
Y3Ryb25pYy1yZXNvdXJjZS1udW0+MTAuMTIwMC9KQ08uMjAxNS42Ni4wMDg0PC9lbGVjdHJvbmlj
LXJlc291cmNlLW51bT48L3JlY29yZD48L0NpdGU+PC9FbmROb3RlPgB=
</w:fldData>
        </w:fldChar>
      </w:r>
      <w:r w:rsidR="00415DA5">
        <w:rPr>
          <w:rFonts w:ascii="Times New Roman" w:hAnsi="Times New Roman" w:cs="Times New Roman"/>
          <w:sz w:val="24"/>
          <w:szCs w:val="24"/>
        </w:rPr>
        <w:instrText xml:space="preserve"> ADDIN EN.CITE </w:instrText>
      </w:r>
      <w:r w:rsidR="00415DA5">
        <w:rPr>
          <w:rFonts w:ascii="Times New Roman" w:hAnsi="Times New Roman" w:cs="Times New Roman"/>
          <w:sz w:val="24"/>
          <w:szCs w:val="24"/>
        </w:rPr>
        <w:fldChar w:fldCharType="begin">
          <w:fldData xml:space="preserve">PEVuZE5vdGU+PENpdGU+PEF1dGhvcj5QYXBhZGltaXRyYWtvcG91bG91PC9BdXRob3I+PFllYXI+
MjAxNjwvWWVhcj48UmVjTnVtPjE1MTwvUmVjTnVtPjxEaXNwbGF5VGV4dD4oMjMpPC9EaXNwbGF5
VGV4dD48cmVjb3JkPjxyZWMtbnVtYmVyPjE1MTwvcmVjLW51bWJlcj48Zm9yZWlnbi1rZXlzPjxr
ZXkgYXBwPSJFTiIgZGItaWQ9IjlkOXN4YWEwdHpzd3djZXJhZXQ1dmRhY3RmZGU1dnZydDV2MiIg
dGltZXN0YW1wPSIxNDk4MDAyMzQ1Ij4xNTE8L2tleT48L2ZvcmVpZ24ta2V5cz48cmVmLXR5cGUg
bmFtZT0iSm91cm5hbCBBcnRpY2xlIj4xNzwvcmVmLXR5cGU+PGNvbnRyaWJ1dG9ycz48YXV0aG9y
cz48YXV0aG9yPlBhcGFkaW1pdHJha29wb3Vsb3UsIFYuPC9hdXRob3I+PGF1dGhvcj5MZWUsIEou
IEouPC9hdXRob3I+PGF1dGhvcj5XaXN0dWJhLCwgSUk8L2F1dGhvcj48YXV0aG9yPlRzYW8sIEEu
IFMuPC9hdXRob3I+PGF1dGhvcj5Gb3NzZWxsYSwgRi4gVi48L2F1dGhvcj48YXV0aG9yPkthbGhv
ciwgTi48L2F1dGhvcj48YXV0aG9yPkd1cHRhLCBTLjwvYXV0aG9yPjxhdXRob3I+QnllcnMsIEwu
IEEuPC9hdXRob3I+PGF1dGhvcj5JenpvLCBKLiBHLjwvYXV0aG9yPjxhdXRob3I+R2V0dGluZ2Vy
LCBTLiBOLjwvYXV0aG9yPjxhdXRob3I+R29sZGJlcmcsIFMuIEIuPC9hdXRob3I+PGF1dGhvcj5U
YW5nLCBYLjwvYXV0aG9yPjxhdXRob3I+TWlsbGVyLCBWLiBBLjwvYXV0aG9yPjxhdXRob3I+U2tv
dWxpZGlzLCBGLjwvYXV0aG9yPjxhdXRob3I+R2liYm9ucywgRC4gTC48L2F1dGhvcj48YXV0aG9y
PlNoZW4sIEwuPC9hdXRob3I+PGF1dGhvcj5XZWksIEMuPC9hdXRob3I+PGF1dGhvcj5EaWFvLCBM
LjwvYXV0aG9yPjxhdXRob3I+UGVuZywgUy4gQS48L2F1dGhvcj48YXV0aG9yPldhbmcsIEouPC9h
dXRob3I+PGF1dGhvcj5UYW0sIEEuIEwuPC9hdXRob3I+PGF1dGhvcj5Db29tYmVzLCBLLiBSLjwv
YXV0aG9yPjxhdXRob3I+S29vLCBKLiBTLjwvYXV0aG9yPjxhdXRob3I+TWF1cm8sIEQuIEouPC9h
dXRob3I+PGF1dGhvcj5SdWJpbiwgRS4gSC48L2F1dGhvcj48YXV0aG9yPkhleW1hY2gsIEouIFYu
PC9hdXRob3I+PGF1dGhvcj5Ib25nLCBXLiBLLjwvYXV0aG9yPjxhdXRob3I+SGVyYnN0LCBSLiBT
LjwvYXV0aG9yPjwvYXV0aG9ycz48L2NvbnRyaWJ1dG9ycz48YXV0aC1hZGRyZXNzPlZhc3NpbGlr
aSBQYXBhZGltaXRyYWtvcG91bG91LCBKLiBKYWNrIExlZSwgSWduYWNpbyBJLiBXaXN0dWJhLCBB
bm5lIFMuIFRzYW8sIEZyYW5rIFYuIEZvc3NlbGxhLCBOZWRhIEthbGhvciwgU2FuamF5IEd1cHRh
LCBMYXVyZW4gQXZlcmV0dCBCeWVycywgSnVsaWUgRy4gSXp6bywgWGltaW5nIFRhbmcsIEZlcmRp
bmFuZG9zIFNrb3VsaWRpcywgRG9uIEwuIEdpYmJvbnMsIExpIFNoZW4sIENhaW1pYW8gV2VpLCBM
aXhpYSBEaWFvLCBTLiBBbmRyZXcgUGVuZywgSmluZyBXYW5nLCBBbGRhIEwuIFRhbSwgSm9obiBW
LiBIZXltYWNoLCBhbmQgV2F1biBLaSBIb25nLCBUaGUgVW5pdmVyc2l0eSBvZiBUZXhhcyBNRCBB
bmRlcnNvbiBDYW5jZXIgQ2VudGVyLCBIb3VzdG9uLCBUWDsgU2NvdHQgTi4gR2V0dGluZ2VyLCBT
YXJhaCBCLiBHb2xkYmVyZywgSmEgU2VvayBLb28sIGFuZCBSb3kgUy4gSGVyYnN0LCBZYWxlIFVu
aXZlcnNpdHksIE5ldyBIYXZlbiwgQ1Q7IFZpbmNlbnQgQS4gTWlsbGVyLCBGb3VuZGF0aW9uIE1l
ZGljaW5lLCBDYW1icmlkZ2UsIE1BOyBLZXZpbiBSLiBDb29tYmVzLCBPaGlvIFN0YXRlIFVuaXZl
cnNpdHkgQ29sbGVnZSBvZiBNZWRpY2luZSwgQ29sdW1idXMsIE9IOyBhbmQgRGF2aWQgSi4gTWF1
cm8gYW5kIEVyaWMgSC4gUnViaW4sIE1lcmNrLCBOb3J0aCBXYWxlcywgUEEuIHZwYXBhZGltQG1k
YW5kZXJzb24ub3JnLiYjeEQ7VmFzc2lsaWtpIFBhcGFkaW1pdHJha29wb3Vsb3UsIEouIEphY2sg
TGVlLCBJZ25hY2lvIEkuIFdpc3R1YmEsIEFubmUgUy4gVHNhbywgRnJhbmsgVi4gRm9zc2VsbGEs
IE5lZGEgS2FsaG9yLCBTYW5qYXkgR3VwdGEsIExhdXJlbiBBdmVyZXR0IEJ5ZXJzLCBKdWxpZSBH
LiBJenpvLCBYaW1pbmcgVGFuZywgRmVyZGluYW5kb3MgU2tvdWxpZGlzLCBEb24gTC4gR2liYm9u
cywgTGkgU2hlbiwgQ2FpbWlhbyBXZWksIExpeGlhIERpYW8sIFMuIEFuZHJldyBQZW5nLCBKaW5n
IFdhbmcsIEFsZGEgTC4gVGFtLCBKb2huIFYuIEhleW1hY2gsIGFuZCBXYXVuIEtpIEhvbmcsIFRo
ZSBVbml2ZXJzaXR5IG9mIFRleGFzIE1EIEFuZGVyc29uIENhbmNlciBDZW50ZXIsIEhvdXN0b24s
IFRYOyBTY290dCBOLiBHZXR0aW5nZXIsIFNhcmFoIEIuIEdvbGRiZXJnLCBKYSBTZW9rIEtvbywg
YW5kIFJveSBTLiBIZXJic3QsIFlhbGUgVW5pdmVyc2l0eSwgTmV3IEhhdmVuLCBDVDsgVmluY2Vu
dCBBLiBNaWxsZXIsIEZvdW5kYXRpb24gTWVkaWNpbmUsIENhbWJyaWRnZSwgTUE7IEtldmluIFIu
IENvb21iZXMsIE9oaW8gU3RhdGUgVW5pdmVyc2l0eSBDb2xsZWdlIG9mIE1lZGljaW5lLCBDb2x1
bWJ1cywgT0g7IGFuZCBEYXZpZCBKLiBNYXVybyBhbmQgRXJpYyBILiBSdWJpbiwgTWVyY2ssIE5v
cnRoIFdhbGVzLCBQQS48L2F1dGgtYWRkcmVzcz48dGl0bGVzPjx0aXRsZT5UaGUgQkFUVExFLTIg
U3R1ZHk6IEEgQmlvbWFya2VyLUludGVncmF0ZWQgVGFyZ2V0ZWQgVGhlcmFweSBTdHVkeSBpbiBQ
cmV2aW91c2x5IFRyZWF0ZWQgUGF0aWVudHMgV2l0aCBBZHZhbmNlZCBOb24tU21hbGwtQ2VsbCBM
dW5nIENhbmNlcjwvdGl0bGU+PHNlY29uZGFyeS10aXRsZT5KIENsaW4gT25jb2w8L3NlY29uZGFy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PC9hYmJyLTE+PC9hbHQtcGVyaW9kaWNhbD48ZGF0ZXM+PHllYXI+MjAxNjwveWVhcj48cHViLWRh
dGVzPjxkYXRlPkF1ZyAwMTwvZGF0ZT48L3B1Yi1kYXRlcz48L2RhdGVzPjxpc2JuPjE1MjctNzc1
NSAoRWxlY3Ryb25pYykmI3hEOzA3MzItMTgzWCAoTGlua2luZyk8L2lzYm4+PGFjY2Vzc2lvbi1u
dW0+Mjc0ODAxNDc8L2FjY2Vzc2lvbi1udW0+PHVybHM+PHJlbGF0ZWQtdXJscz48dXJsPmh0dHA6
Ly93d3cubmNiaS5ubG0ubmloLmdvdi9wdWJtZWQvMjc0ODAxNDc8L3VybD48L3JlbGF0ZWQtdXJs
cz48L3VybHM+PGN1c3RvbTI+NTA2NTExMCBvbmxpbmUgYXQgd3d3Lmpjby5vcmcuIGNvbnRyaWJ1
dGlvbnMgYXJlIGZvdW5kIGF0IHRoZSBlbmQgb2YgdGhpcyBhcnRpY2xlLjwvY3VzdG9tMj48ZWxl
Y3Ryb25pYy1yZXNvdXJjZS1udW0+MTAuMTIwMC9KQ08uMjAxNS42Ni4wMDg0PC9lbGVjdHJvbmlj
LXJlc291cmNlLW51bT48L3JlY29yZD48L0NpdGU+PC9FbmROb3RlPgB=
</w:fldData>
        </w:fldChar>
      </w:r>
      <w:r w:rsidR="00415DA5">
        <w:rPr>
          <w:rFonts w:ascii="Times New Roman" w:hAnsi="Times New Roman" w:cs="Times New Roman"/>
          <w:sz w:val="24"/>
          <w:szCs w:val="24"/>
        </w:rPr>
        <w:instrText xml:space="preserve"> ADDIN EN.CITE.DATA </w:instrText>
      </w:r>
      <w:r w:rsidR="00415DA5">
        <w:rPr>
          <w:rFonts w:ascii="Times New Roman" w:hAnsi="Times New Roman" w:cs="Times New Roman"/>
          <w:sz w:val="24"/>
          <w:szCs w:val="24"/>
        </w:rPr>
      </w:r>
      <w:r w:rsidR="00415DA5">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415DA5">
        <w:rPr>
          <w:rFonts w:ascii="Times New Roman" w:hAnsi="Times New Roman" w:cs="Times New Roman"/>
          <w:noProof/>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E68BC">
        <w:rPr>
          <w:rFonts w:ascii="Times New Roman" w:hAnsi="Times New Roman" w:cs="Times New Roman"/>
          <w:sz w:val="24"/>
          <w:szCs w:val="24"/>
        </w:rPr>
        <w:t xml:space="preserve">The cutaneous melanoma </w:t>
      </w:r>
      <w:r>
        <w:rPr>
          <w:rFonts w:ascii="Times New Roman" w:hAnsi="Times New Roman" w:cs="Times New Roman"/>
          <w:sz w:val="24"/>
          <w:szCs w:val="24"/>
        </w:rPr>
        <w:t>samples were</w:t>
      </w:r>
      <w:r w:rsidRPr="00413C14">
        <w:rPr>
          <w:rFonts w:ascii="Times New Roman" w:hAnsi="Times New Roman" w:cs="Times New Roman"/>
          <w:sz w:val="24"/>
          <w:szCs w:val="24"/>
        </w:rPr>
        <w:t xml:space="preserve"> from </w:t>
      </w:r>
      <w:r w:rsidRPr="00EE68BC">
        <w:rPr>
          <w:rFonts w:ascii="Times New Roman" w:hAnsi="Times New Roman" w:cs="Times New Roman"/>
          <w:sz w:val="24"/>
          <w:szCs w:val="24"/>
        </w:rPr>
        <w:t>The Cancer Genome Atlas (TCGA) project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415DA5">
        <w:rPr>
          <w:rFonts w:ascii="Times New Roman" w:hAnsi="Times New Roman" w:cs="Times New Roman"/>
          <w:sz w:val="24"/>
          <w:szCs w:val="24"/>
        </w:rPr>
        <w:instrText xml:space="preserve"> ADDIN EN.CITE &lt;EndNote&gt;&lt;Cite&gt;&lt;Author&gt;Cancer Genome Atlas&lt;/Author&gt;&lt;Year&gt;2015&lt;/Year&gt;&lt;RecNum&gt;162&lt;/RecNum&gt;&lt;DisplayText&gt;(24)&lt;/DisplayText&gt;&lt;record&gt;&lt;rec-number&gt;162&lt;/rec-number&gt;&lt;foreign-keys&gt;&lt;key app="EN" db-id="9d9sxaa0tzswwceraet5vdactfde5vvrt5v2" timestamp="1500673431"&gt;162&lt;/key&gt;&lt;/foreign-keys&gt;&lt;ref-type name="Journal Article"&gt;17&lt;/ref-type&gt;&lt;contributors&gt;&lt;authors&gt;&lt;author&gt;Cancer Genome Atlas, Network&lt;/author&gt;&lt;/authors&gt;&lt;/contributors&gt;&lt;titles&gt;&lt;title&gt;Genomic Classification of Cutaneous Melanoma&lt;/title&gt;&lt;secondary-title&gt;Cell&lt;/secondary-title&gt;&lt;alt-title&gt;Cell&lt;/alt-title&gt;&lt;/titles&gt;&lt;periodical&gt;&lt;full-title&gt;Cell&lt;/full-title&gt;&lt;abbr-1&gt;Cell&lt;/abbr-1&gt;&lt;/periodical&gt;&lt;alt-periodical&gt;&lt;full-title&gt;Cell&lt;/full-title&gt;&lt;abbr-1&gt;Cell&lt;/abbr-1&gt;&lt;/alt-periodical&gt;&lt;pages&gt;1681-96&lt;/pages&gt;&lt;volume&gt;161&lt;/volume&gt;&lt;number&gt;7&lt;/number&gt;&lt;keywords&gt;&lt;keyword&gt;Databases, Genetic&lt;/keyword&gt;&lt;keyword&gt;Humans&lt;/keyword&gt;&lt;keyword&gt;Melanoma/*classification/*genetics&lt;/keyword&gt;&lt;keyword&gt;Mutation&lt;/keyword&gt;&lt;keyword&gt;National Cancer Institute (U.S.)&lt;/keyword&gt;&lt;keyword&gt;Skin Neoplasms/*classification/*genetics&lt;/keyword&gt;&lt;keyword&gt;United States&lt;/keyword&gt;&lt;/keywords&gt;&lt;dates&gt;&lt;year&gt;2015&lt;/year&gt;&lt;pub-dates&gt;&lt;date&gt;Jun 18&lt;/date&gt;&lt;/pub-dates&gt;&lt;/dates&gt;&lt;isbn&gt;1097-4172 (Electronic)&amp;#xD;0092-8674 (Linking)&lt;/isbn&gt;&lt;accession-num&gt;26091043&lt;/accession-num&gt;&lt;urls&gt;&lt;related-urls&gt;&lt;url&gt;http://www.ncbi.nlm.nih.gov/pubmed/26091043&lt;/url&gt;&lt;/related-urls&gt;&lt;/urls&gt;&lt;custom2&gt;4580370&lt;/custom2&gt;&lt;electronic-resource-num&gt;10.1016/j.cell.2015.05.044&lt;/electronic-resource-num&gt;&lt;/record&gt;&lt;/Cite&gt;&lt;/EndNote&gt;</w:instrText>
      </w:r>
      <w:r>
        <w:rPr>
          <w:rFonts w:ascii="Times New Roman" w:hAnsi="Times New Roman" w:cs="Times New Roman"/>
          <w:sz w:val="24"/>
          <w:szCs w:val="24"/>
        </w:rPr>
        <w:fldChar w:fldCharType="separate"/>
      </w:r>
      <w:r w:rsidR="00415DA5">
        <w:rPr>
          <w:rFonts w:ascii="Times New Roman" w:hAnsi="Times New Roman" w:cs="Times New Roman"/>
          <w:noProof/>
          <w:sz w:val="24"/>
          <w:szCs w:val="24"/>
        </w:rPr>
        <w:t>(24)</w:t>
      </w:r>
      <w:r>
        <w:rPr>
          <w:rFonts w:ascii="Times New Roman" w:hAnsi="Times New Roman" w:cs="Times New Roman"/>
          <w:sz w:val="24"/>
          <w:szCs w:val="24"/>
        </w:rPr>
        <w:fldChar w:fldCharType="end"/>
      </w:r>
      <w:r w:rsidRPr="00EE68BC">
        <w:rPr>
          <w:rFonts w:ascii="Times New Roman" w:hAnsi="Times New Roman" w:cs="Times New Roman"/>
          <w:sz w:val="24"/>
          <w:szCs w:val="24"/>
        </w:rPr>
        <w:t>, and primarily</w:t>
      </w:r>
      <w:r>
        <w:t xml:space="preserve"> </w:t>
      </w:r>
      <w:r w:rsidRPr="00EE68BC">
        <w:rPr>
          <w:rFonts w:ascii="Times New Roman" w:hAnsi="Times New Roman" w:cs="Times New Roman"/>
          <w:sz w:val="24"/>
          <w:szCs w:val="24"/>
        </w:rPr>
        <w:t>consisted of tumors in the state of advanced disease (stage III or IV).</w:t>
      </w:r>
    </w:p>
    <w:p w14:paraId="798186E4" w14:textId="38036580" w:rsidR="00912889" w:rsidRDefault="003C08AA" w:rsidP="00550F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60E2" w:rsidRPr="003960E2">
        <w:rPr>
          <w:rFonts w:ascii="Times New Roman" w:hAnsi="Times New Roman" w:cs="Times New Roman"/>
          <w:sz w:val="24"/>
          <w:szCs w:val="24"/>
        </w:rPr>
        <w:t>Clinical outcomes, CD38 and PD-L1 expression levels in tumor tissues available from patients with a pathologic diagnosis of recurrent/metastatic NSCLC collected as part of the GEMINI (Genomic Marker-guided Therapy) database at MD Anderson Cancer Center</w:t>
      </w:r>
      <w:r>
        <w:rPr>
          <w:rFonts w:ascii="Times New Roman" w:hAnsi="Times New Roman" w:cs="Times New Roman"/>
          <w:sz w:val="24"/>
          <w:szCs w:val="24"/>
        </w:rPr>
        <w:t xml:space="preserve"> </w:t>
      </w:r>
      <w:r w:rsidR="00E700E7">
        <w:rPr>
          <w:rFonts w:ascii="Times New Roman" w:hAnsi="Times New Roman" w:cs="Times New Roman"/>
          <w:sz w:val="24"/>
          <w:szCs w:val="24"/>
        </w:rPr>
        <w:fldChar w:fldCharType="begin">
          <w:fldData xml:space="preserve">PEVuZE5vdGU+PENpdGU+PEF1dGhvcj5TY2h2YXJ0c21hbjwvQXV0aG9yPjxZZWFyPjIwMTc8L1ll
YXI+PFJlY051bT4yMjM8L1JlY051bT48RGlzcGxheVRleHQ+KDI1KTwvRGlzcGxheVRleHQ+PHJl
Y29yZD48cmVjLW51bWJlcj4yMjM8L3JlYy1udW1iZXI+PGZvcmVpZ24ta2V5cz48a2V5IGFwcD0i
RU4iIGRiLWlkPSI5ZDlzeGFhMHR6c3d3Y2VyYWV0NXZkYWN0ZmRlNXZ2cnQ1djIiIHRpbWVzdGFt
cD0iMTUyMjcxODI3NyI+MjIzPC9rZXk+PC9mb3JlaWduLWtleXM+PHJlZi10eXBlIG5hbWU9Ikpv
dXJuYWwgQXJ0aWNsZSI+MTc8L3JlZi10eXBlPjxjb250cmlidXRvcnM+PGF1dGhvcnM+PGF1dGhv
cj5TY2h2YXJ0c21hbiwgRy48L2F1dGhvcj48YXV0aG9yPlBlbmcsIFMuIEEuPC9hdXRob3I+PGF1
dGhvcj5CaXMsIEcuPC9hdXRob3I+PGF1dGhvcj5MZWUsIEouIEouPC9hdXRob3I+PGF1dGhvcj5C
ZW52ZW5pc3RlLCBNLiBGLiBLLjwvYXV0aG9yPjxhdXRob3I+WmhhbmcsIEouPC9hdXRob3I+PGF1
dGhvcj5Sb2FydHksIEUuIEIuPC9hdXRob3I+PGF1dGhvcj5MYWNlcmRhLCBMLjwvYXV0aG9yPjxh
dXRob3I+U3dpc2hlciwgUy48L2F1dGhvcj48YXV0aG9yPkhleW1hY2gsIEouIFYuPC9hdXRob3I+
PGF1dGhvcj5Gb3NzZWxsYSwgRi4gVi48L2F1dGhvcj48YXV0aG9yPldpbGxpYW0sIFcuIE4uPC9h
dXRob3I+PC9hdXRob3JzPjwvY29udHJpYnV0b3JzPjxhdXRoLWFkZHJlc3M+RGl2aXNpb24gb2Yg
Q2FuY2VyIE1lZGljaW5lLCBUaGUgVW5pdmVyc2l0eSBvZiBUZXhhcyBNRCBBbmRlcnNvbiBDYW5j
ZXIgQ2VudGVyLCAxNDAwIEhvbGNvbWJlIEJsdmQsIFVuaXQgNDYzLiwgSG91c3RvbiwgVFgsIDc3
MDMwLCBVU0EuIEVsZWN0cm9uaWMgYWRkcmVzczogZ3VzdGF2b3NjaHZAZ21haWwuY29tLiYjeEQ7
RGVwYXJ0bWVudCBvZiBCaW9zdGF0aXN0aWNzLCBUaGUgVW5pdmVyc2l0eSBvZiBUZXhhcyBNRCBB
bmRlcnNvbiBDYW5jZXIgQ2VudGVyLCAxNDAwIFByZXNzbGVyIFN0cmVldCwgSG91c3RvbiwgVFgs
IDc3MDMwLCBVU0EuIEVsZWN0cm9uaWMgYWRkcmVzczogc3BlbmcxQG1kYW5kZXJzb24ub3JnLiYj
eEQ7RGVwYXJ0bWVudCBvZiBSYWRpb2xvZ3ksIEJheWxvciBDb2xsZWdlIG9mIE1lZGljaW5lLCA2
NjIwIE1haW4gU3QsIDEydGggRmxvb3IsIFN1aXRlIDEyNzUsIEhvdXN0b24sIFRYLCA3NzAzMCwg
VVNBLiBFbGVjdHJvbmljIGFkZHJlc3M6IGJpc0BiY20uZWR1LiYjeEQ7RGVwYXJ0bWVudCBvZiBC
aW9zdGF0aXN0aWNzLCBUaGUgVW5pdmVyc2l0eSBvZiBUZXhhcyBNRCBBbmRlcnNvbiBDYW5jZXIg
Q2VudGVyLCAxNDAwIFByZXNzbGVyIFN0cmVldCwgSG91c3RvbiwgVFgsIDc3MDMwLCBVU0EuIEVs
ZWN0cm9uaWMgYWRkcmVzczogampsZWVAbWRhbmRlcnNvbi5vcmcuJiN4RDtEZXBhcnRtZW50IG9m
IERpYWdub3N0aWMgUmFkaW9sb2d5LCBUaGUgVW5pdmVyc2l0eSBvZiBUZXhhcyBNRCBBbmRlcnNv
biBDYW5jZXIgQ2VudGVyLiAxNTE1IEhvbGNvbWJlIEJsdmQsIFJvb20gMTQ3OCwgSG91c3Rvbiwg
VFgsIDc3MDMwLCBVU0EuIEVsZWN0cm9uaWMgYWRkcmVzczogbWZiZW52ZW5pc3RlQG1kYW5kZXJz
b24ub3JnLiYjeEQ7RGVwYXJ0bWVudCBvZiBUaG9yYWNpYy9IZWFkIGFuZCBOZWNrIE1lZGljYWwg
T25jb2xvZ3ksIFRoZSBVbml2ZXJzaXR5IG9mIFRleGFzIE1EIEFuZGVyc29uIENhbmNlciBDZW50
ZXIsIDE1MTUgSG9sY29tYmUgQmx2ZCwgVW5pdCA0MzIsIEhvdXN0b24sIFRYLCA3NzAzMCwgVVNB
LiBFbGVjdHJvbmljIGFkZHJlc3M6IGp6aGFuZzIwQG1kYW5kZXJzb24ub3JnLiYjeEQ7RGVwYXJ0
bWVudCBvZiBUaG9yYWNpYy9IZWFkIGFuZCBOZWNrIE1lZGljYWwgT25jb2xvZ3ksIFRoZSBVbml2
ZXJzaXR5IG9mIFRleGFzIE1EIEFuZGVyc29uIENhbmNlciBDZW50ZXIsIDE1MTUgSG9sY29tYmUg
Qmx2ZCwgVW5pdCA0MzIsIEhvdXN0b24sIFRYLCA3NzAzMCwgVVNBLiBFbGVjdHJvbmljIGFkZHJl
c3M6IGVjYnJhbnRsZXlAbWRhbmRlcnNvbi5vcmcuJiN4RDtEZXBhcnRtZW50IG9mIFRob3JhY2lj
L0hlYWQgYW5kIE5lY2sgTWVkaWNhbCBPbmNvbG9neSwgVGhlIFVuaXZlcnNpdHkgb2YgVGV4YXMg
TUQgQW5kZXJzb24gQ2FuY2VyIENlbnRlciwgMTUxNSBIb2xjb21iZSBCbHZkLCBVbml0IDQzMiwg
SG91c3RvbiwgVFgsIDc3MDMwLCBVU0EuIEVsZWN0cm9uaWMgYWRkcmVzczogTENBbHZhcmV6QG1k
YW5kZXJzb24ub3JnLiYjeEQ7RGVwYXJ0bWVudCBvZiBUaG9yYWNpYyBhbmQgQ2FyZGlvdmFzY3Vs
YXIgU3VyZ2VyeSwgRGl2aXNpb24gb2YgU3VyZ2VyeSwgVGhlIFVuaXZlcnNpdHkgb2YgVGV4YXMg
TUQgQW5kZXJzb24gQ2FuY2VyIENlbnRlciwgMTQwMCBQcmVzc2xlciBTdC4sIEhvdXN0b24sIFRY
LCA3NzAzMCwgVVNBLiBFbGVjdHJvbmljIGFkZHJlc3M6IHNzd2lzaGVyQG1kYW5kZXJzb24ub3Jn
LiYjeEQ7RGVwYXJ0bWVudCBvZiBUaG9yYWNpYy9IZWFkIGFuZCBOZWNrIE1lZGljYWwgT25jb2xv
Z3ksIFRoZSBVbml2ZXJzaXR5IG9mIFRleGFzIE1EIEFuZGVyc29uIENhbmNlciBDZW50ZXIsIDE1
MTUgSG9sY29tYmUgQmx2ZCwgVW5pdCA0MzIsIEhvdXN0b24sIFRYLCA3NzAzMCwgVVNBLiBFbGVj
dHJvbmljIGFkZHJlc3M6IGpoZXltYWNoQG1kYW5kZXJzb24ub3JnLiYjeEQ7RGVwYXJ0bWVudCBv
ZiBUaG9yYWNpYy9IZWFkIGFuZCBOZWNrIE1lZGljYWwgT25jb2xvZ3ksIFRoZSBVbml2ZXJzaXR5
IG9mIFRleGFzIE1EIEFuZGVyc29uIENhbmNlciBDZW50ZXIsIDE1MTUgSG9sY29tYmUgQmx2ZCwg
VW5pdCA0MzIsIEhvdXN0b24sIFRYLCA3NzAzMCwgVVNBLiBFbGVjdHJvbmljIGFkZHJlc3M6IGZm
b3NzZWxsQG1kYW5kZXJzb24ub3JnLiYjeEQ7RGVwYXJ0bWVudCBvZiBUaG9yYWNpYy9IZWFkIGFu
ZCBOZWNrIE1lZGljYWwgT25jb2xvZ3ksIFRoZSBVbml2ZXJzaXR5IG9mIFRleGFzIE1EIEFuZGVy
c29uIENhbmNlciBDZW50ZXIsIDE1MTUgSG9sY29tYmUgQmx2ZCwgVW5pdCA0MzIsIEhvdXN0b24s
IFRYLCA3NzAzMCwgVVNBLiBFbGVjdHJvbmljIGFkZHJlc3M6IHdud2lsbGlhQG1kYW5kZXJzb24u
b3JnLjwvYXV0aC1hZGRyZXNzPjx0aXRsZXM+PHRpdGxlPlJlc3BvbnNlIHJhdGVzIHRvIHNpbmds
ZS1hZ2VudCBjaGVtb3RoZXJhcHkgYWZ0ZXIgZXhwb3N1cmUgdG8gaW1tdW5lIGNoZWNrcG9pbnQg
aW5oaWJpdG9ycyBpbiBhZHZhbmNlZCBub24tc21hbGwgY2VsbCBsdW5nIGNhbmNlcjwvdGl0bGU+
PHNlY29uZGFyeS10aXRsZT5MdW5nIENhbmNlcjwvc2Vjb25kYXJ5LXRpdGxlPjxhbHQtdGl0bGU+
THVuZyBjYW5jZXI8L2FsdC10aXRsZT48L3RpdGxlcz48cGVyaW9kaWNhbD48ZnVsbC10aXRsZT5M
dW5nIENhbmNlcjwvZnVsbC10aXRsZT48YWJici0xPkx1bmcgY2FuY2VyPC9hYmJyLTE+PC9wZXJp
b2RpY2FsPjxhbHQtcGVyaW9kaWNhbD48ZnVsbC10aXRsZT5MdW5nIENhbmNlcjwvZnVsbC10aXRs
ZT48YWJici0xPkx1bmcgY2FuY2VyPC9hYmJyLTE+PC9hbHQtcGVyaW9kaWNhbD48cGFnZXM+OTAt
OTU8L3BhZ2VzPjx2b2x1bWU+MTEyPC92b2x1bWU+PGRhdGVzPjx5ZWFyPjIwMTc8L3llYXI+PHB1
Yi1kYXRlcz48ZGF0ZT5PY3Q8L2RhdGU+PC9wdWItZGF0ZXM+PC9kYXRlcz48aXNibj4xODcyLTgz
MzIgKEVsZWN0cm9uaWMpJiN4RDswMTY5LTUwMDIgKExpbmtpbmcpPC9pc2JuPjxhY2Nlc3Npb24t
bnVtPjI5MTkxNjA2PC9hY2Nlc3Npb24tbnVtPjx1cmxzPjxyZWxhdGVkLXVybHM+PHVybD5odHRw
Oi8vd3d3Lm5jYmkubmxtLm5paC5nb3YvcHVibWVkLzI5MTkxNjA2PC91cmw+PC9yZWxhdGVkLXVy
bHM+PC91cmxzPjxlbGVjdHJvbmljLXJlc291cmNlLW51bT4xMC4xMDE2L2oubHVuZ2Nhbi4yMDE3
LjA3LjAzNDwvZWxlY3Ryb25pYy1yZXNvdXJjZS1udW0+PC9yZWNvcmQ+PC9DaXRlPjwvRW5kTm90
ZT4A
</w:fldData>
        </w:fldChar>
      </w:r>
      <w:r w:rsidR="00E700E7">
        <w:rPr>
          <w:rFonts w:ascii="Times New Roman" w:hAnsi="Times New Roman" w:cs="Times New Roman"/>
          <w:sz w:val="24"/>
          <w:szCs w:val="24"/>
        </w:rPr>
        <w:instrText xml:space="preserve"> ADDIN EN.CITE </w:instrText>
      </w:r>
      <w:r w:rsidR="00E700E7">
        <w:rPr>
          <w:rFonts w:ascii="Times New Roman" w:hAnsi="Times New Roman" w:cs="Times New Roman"/>
          <w:sz w:val="24"/>
          <w:szCs w:val="24"/>
        </w:rPr>
        <w:fldChar w:fldCharType="begin">
          <w:fldData xml:space="preserve">PEVuZE5vdGU+PENpdGU+PEF1dGhvcj5TY2h2YXJ0c21hbjwvQXV0aG9yPjxZZWFyPjIwMTc8L1ll
YXI+PFJlY051bT4yMjM8L1JlY051bT48RGlzcGxheVRleHQ+KDI1KTwvRGlzcGxheVRleHQ+PHJl
Y29yZD48cmVjLW51bWJlcj4yMjM8L3JlYy1udW1iZXI+PGZvcmVpZ24ta2V5cz48a2V5IGFwcD0i
RU4iIGRiLWlkPSI5ZDlzeGFhMHR6c3d3Y2VyYWV0NXZkYWN0ZmRlNXZ2cnQ1djIiIHRpbWVzdGFt
cD0iMTUyMjcxODI3NyI+MjIzPC9rZXk+PC9mb3JlaWduLWtleXM+PHJlZi10eXBlIG5hbWU9Ikpv
dXJuYWwgQXJ0aWNsZSI+MTc8L3JlZi10eXBlPjxjb250cmlidXRvcnM+PGF1dGhvcnM+PGF1dGhv
cj5TY2h2YXJ0c21hbiwgRy48L2F1dGhvcj48YXV0aG9yPlBlbmcsIFMuIEEuPC9hdXRob3I+PGF1
dGhvcj5CaXMsIEcuPC9hdXRob3I+PGF1dGhvcj5MZWUsIEouIEouPC9hdXRob3I+PGF1dGhvcj5C
ZW52ZW5pc3RlLCBNLiBGLiBLLjwvYXV0aG9yPjxhdXRob3I+WmhhbmcsIEouPC9hdXRob3I+PGF1
dGhvcj5Sb2FydHksIEUuIEIuPC9hdXRob3I+PGF1dGhvcj5MYWNlcmRhLCBMLjwvYXV0aG9yPjxh
dXRob3I+U3dpc2hlciwgUy48L2F1dGhvcj48YXV0aG9yPkhleW1hY2gsIEouIFYuPC9hdXRob3I+
PGF1dGhvcj5Gb3NzZWxsYSwgRi4gVi48L2F1dGhvcj48YXV0aG9yPldpbGxpYW0sIFcuIE4uPC9h
dXRob3I+PC9hdXRob3JzPjwvY29udHJpYnV0b3JzPjxhdXRoLWFkZHJlc3M+RGl2aXNpb24gb2Yg
Q2FuY2VyIE1lZGljaW5lLCBUaGUgVW5pdmVyc2l0eSBvZiBUZXhhcyBNRCBBbmRlcnNvbiBDYW5j
ZXIgQ2VudGVyLCAxNDAwIEhvbGNvbWJlIEJsdmQsIFVuaXQgNDYzLiwgSG91c3RvbiwgVFgsIDc3
MDMwLCBVU0EuIEVsZWN0cm9uaWMgYWRkcmVzczogZ3VzdGF2b3NjaHZAZ21haWwuY29tLiYjeEQ7
RGVwYXJ0bWVudCBvZiBCaW9zdGF0aXN0aWNzLCBUaGUgVW5pdmVyc2l0eSBvZiBUZXhhcyBNRCBB
bmRlcnNvbiBDYW5jZXIgQ2VudGVyLCAxNDAwIFByZXNzbGVyIFN0cmVldCwgSG91c3RvbiwgVFgs
IDc3MDMwLCBVU0EuIEVsZWN0cm9uaWMgYWRkcmVzczogc3BlbmcxQG1kYW5kZXJzb24ub3JnLiYj
eEQ7RGVwYXJ0bWVudCBvZiBSYWRpb2xvZ3ksIEJheWxvciBDb2xsZWdlIG9mIE1lZGljaW5lLCA2
NjIwIE1haW4gU3QsIDEydGggRmxvb3IsIFN1aXRlIDEyNzUsIEhvdXN0b24sIFRYLCA3NzAzMCwg
VVNBLiBFbGVjdHJvbmljIGFkZHJlc3M6IGJpc0BiY20uZWR1LiYjeEQ7RGVwYXJ0bWVudCBvZiBC
aW9zdGF0aXN0aWNzLCBUaGUgVW5pdmVyc2l0eSBvZiBUZXhhcyBNRCBBbmRlcnNvbiBDYW5jZXIg
Q2VudGVyLCAxNDAwIFByZXNzbGVyIFN0cmVldCwgSG91c3RvbiwgVFgsIDc3MDMwLCBVU0EuIEVs
ZWN0cm9uaWMgYWRkcmVzczogampsZWVAbWRhbmRlcnNvbi5vcmcuJiN4RDtEZXBhcnRtZW50IG9m
IERpYWdub3N0aWMgUmFkaW9sb2d5LCBUaGUgVW5pdmVyc2l0eSBvZiBUZXhhcyBNRCBBbmRlcnNv
biBDYW5jZXIgQ2VudGVyLiAxNTE1IEhvbGNvbWJlIEJsdmQsIFJvb20gMTQ3OCwgSG91c3Rvbiwg
VFgsIDc3MDMwLCBVU0EuIEVsZWN0cm9uaWMgYWRkcmVzczogbWZiZW52ZW5pc3RlQG1kYW5kZXJz
b24ub3JnLiYjeEQ7RGVwYXJ0bWVudCBvZiBUaG9yYWNpYy9IZWFkIGFuZCBOZWNrIE1lZGljYWwg
T25jb2xvZ3ksIFRoZSBVbml2ZXJzaXR5IG9mIFRleGFzIE1EIEFuZGVyc29uIENhbmNlciBDZW50
ZXIsIDE1MTUgSG9sY29tYmUgQmx2ZCwgVW5pdCA0MzIsIEhvdXN0b24sIFRYLCA3NzAzMCwgVVNB
LiBFbGVjdHJvbmljIGFkZHJlc3M6IGp6aGFuZzIwQG1kYW5kZXJzb24ub3JnLiYjeEQ7RGVwYXJ0
bWVudCBvZiBUaG9yYWNpYy9IZWFkIGFuZCBOZWNrIE1lZGljYWwgT25jb2xvZ3ksIFRoZSBVbml2
ZXJzaXR5IG9mIFRleGFzIE1EIEFuZGVyc29uIENhbmNlciBDZW50ZXIsIDE1MTUgSG9sY29tYmUg
Qmx2ZCwgVW5pdCA0MzIsIEhvdXN0b24sIFRYLCA3NzAzMCwgVVNBLiBFbGVjdHJvbmljIGFkZHJl
c3M6IGVjYnJhbnRsZXlAbWRhbmRlcnNvbi5vcmcuJiN4RDtEZXBhcnRtZW50IG9mIFRob3JhY2lj
L0hlYWQgYW5kIE5lY2sgTWVkaWNhbCBPbmNvbG9neSwgVGhlIFVuaXZlcnNpdHkgb2YgVGV4YXMg
TUQgQW5kZXJzb24gQ2FuY2VyIENlbnRlciwgMTUxNSBIb2xjb21iZSBCbHZkLCBVbml0IDQzMiwg
SG91c3RvbiwgVFgsIDc3MDMwLCBVU0EuIEVsZWN0cm9uaWMgYWRkcmVzczogTENBbHZhcmV6QG1k
YW5kZXJzb24ub3JnLiYjeEQ7RGVwYXJ0bWVudCBvZiBUaG9yYWNpYyBhbmQgQ2FyZGlvdmFzY3Vs
YXIgU3VyZ2VyeSwgRGl2aXNpb24gb2YgU3VyZ2VyeSwgVGhlIFVuaXZlcnNpdHkgb2YgVGV4YXMg
TUQgQW5kZXJzb24gQ2FuY2VyIENlbnRlciwgMTQwMCBQcmVzc2xlciBTdC4sIEhvdXN0b24sIFRY
LCA3NzAzMCwgVVNBLiBFbGVjdHJvbmljIGFkZHJlc3M6IHNzd2lzaGVyQG1kYW5kZXJzb24ub3Jn
LiYjeEQ7RGVwYXJ0bWVudCBvZiBUaG9yYWNpYy9IZWFkIGFuZCBOZWNrIE1lZGljYWwgT25jb2xv
Z3ksIFRoZSBVbml2ZXJzaXR5IG9mIFRleGFzIE1EIEFuZGVyc29uIENhbmNlciBDZW50ZXIsIDE1
MTUgSG9sY29tYmUgQmx2ZCwgVW5pdCA0MzIsIEhvdXN0b24sIFRYLCA3NzAzMCwgVVNBLiBFbGVj
dHJvbmljIGFkZHJlc3M6IGpoZXltYWNoQG1kYW5kZXJzb24ub3JnLiYjeEQ7RGVwYXJ0bWVudCBv
ZiBUaG9yYWNpYy9IZWFkIGFuZCBOZWNrIE1lZGljYWwgT25jb2xvZ3ksIFRoZSBVbml2ZXJzaXR5
IG9mIFRleGFzIE1EIEFuZGVyc29uIENhbmNlciBDZW50ZXIsIDE1MTUgSG9sY29tYmUgQmx2ZCwg
VW5pdCA0MzIsIEhvdXN0b24sIFRYLCA3NzAzMCwgVVNBLiBFbGVjdHJvbmljIGFkZHJlc3M6IGZm
b3NzZWxsQG1kYW5kZXJzb24ub3JnLiYjeEQ7RGVwYXJ0bWVudCBvZiBUaG9yYWNpYy9IZWFkIGFu
ZCBOZWNrIE1lZGljYWwgT25jb2xvZ3ksIFRoZSBVbml2ZXJzaXR5IG9mIFRleGFzIE1EIEFuZGVy
c29uIENhbmNlciBDZW50ZXIsIDE1MTUgSG9sY29tYmUgQmx2ZCwgVW5pdCA0MzIsIEhvdXN0b24s
IFRYLCA3NzAzMCwgVVNBLiBFbGVjdHJvbmljIGFkZHJlc3M6IHdud2lsbGlhQG1kYW5kZXJzb24u
b3JnLjwvYXV0aC1hZGRyZXNzPjx0aXRsZXM+PHRpdGxlPlJlc3BvbnNlIHJhdGVzIHRvIHNpbmds
ZS1hZ2VudCBjaGVtb3RoZXJhcHkgYWZ0ZXIgZXhwb3N1cmUgdG8gaW1tdW5lIGNoZWNrcG9pbnQg
aW5oaWJpdG9ycyBpbiBhZHZhbmNlZCBub24tc21hbGwgY2VsbCBsdW5nIGNhbmNlcjwvdGl0bGU+
PHNlY29uZGFyeS10aXRsZT5MdW5nIENhbmNlcjwvc2Vjb25kYXJ5LXRpdGxlPjxhbHQtdGl0bGU+
THVuZyBjYW5jZXI8L2FsdC10aXRsZT48L3RpdGxlcz48cGVyaW9kaWNhbD48ZnVsbC10aXRsZT5M
dW5nIENhbmNlcjwvZnVsbC10aXRsZT48YWJici0xPkx1bmcgY2FuY2VyPC9hYmJyLTE+PC9wZXJp
b2RpY2FsPjxhbHQtcGVyaW9kaWNhbD48ZnVsbC10aXRsZT5MdW5nIENhbmNlcjwvZnVsbC10aXRs
ZT48YWJici0xPkx1bmcgY2FuY2VyPC9hYmJyLTE+PC9hbHQtcGVyaW9kaWNhbD48cGFnZXM+OTAt
OTU8L3BhZ2VzPjx2b2x1bWU+MTEyPC92b2x1bWU+PGRhdGVzPjx5ZWFyPjIwMTc8L3llYXI+PHB1
Yi1kYXRlcz48ZGF0ZT5PY3Q8L2RhdGU+PC9wdWItZGF0ZXM+PC9kYXRlcz48aXNibj4xODcyLTgz
MzIgKEVsZWN0cm9uaWMpJiN4RDswMTY5LTUwMDIgKExpbmtpbmcpPC9pc2JuPjxhY2Nlc3Npb24t
bnVtPjI5MTkxNjA2PC9hY2Nlc3Npb24tbnVtPjx1cmxzPjxyZWxhdGVkLXVybHM+PHVybD5odHRw
Oi8vd3d3Lm5jYmkubmxtLm5paC5nb3YvcHVibWVkLzI5MTkxNjA2PC91cmw+PC9yZWxhdGVkLXVy
bHM+PC91cmxzPjxlbGVjdHJvbmljLXJlc291cmNlLW51bT4xMC4xMDE2L2oubHVuZ2Nhbi4yMDE3
LjA3LjAzNDwvZWxlY3Ryb25pYy1yZXNvdXJjZS1udW0+PC9yZWNvcmQ+PC9DaXRlPjwvRW5kTm90
ZT4A
</w:fldData>
        </w:fldChar>
      </w:r>
      <w:r w:rsidR="00E700E7">
        <w:rPr>
          <w:rFonts w:ascii="Times New Roman" w:hAnsi="Times New Roman" w:cs="Times New Roman"/>
          <w:sz w:val="24"/>
          <w:szCs w:val="24"/>
        </w:rPr>
        <w:instrText xml:space="preserve"> ADDIN EN.CITE.DATA </w:instrText>
      </w:r>
      <w:r w:rsidR="00E700E7">
        <w:rPr>
          <w:rFonts w:ascii="Times New Roman" w:hAnsi="Times New Roman" w:cs="Times New Roman"/>
          <w:sz w:val="24"/>
          <w:szCs w:val="24"/>
        </w:rPr>
      </w:r>
      <w:r w:rsidR="00E700E7">
        <w:rPr>
          <w:rFonts w:ascii="Times New Roman" w:hAnsi="Times New Roman" w:cs="Times New Roman"/>
          <w:sz w:val="24"/>
          <w:szCs w:val="24"/>
        </w:rPr>
        <w:fldChar w:fldCharType="end"/>
      </w:r>
      <w:r w:rsidR="00E700E7">
        <w:rPr>
          <w:rFonts w:ascii="Times New Roman" w:hAnsi="Times New Roman" w:cs="Times New Roman"/>
          <w:sz w:val="24"/>
          <w:szCs w:val="24"/>
        </w:rPr>
      </w:r>
      <w:r w:rsidR="00E700E7">
        <w:rPr>
          <w:rFonts w:ascii="Times New Roman" w:hAnsi="Times New Roman" w:cs="Times New Roman"/>
          <w:sz w:val="24"/>
          <w:szCs w:val="24"/>
        </w:rPr>
        <w:fldChar w:fldCharType="separate"/>
      </w:r>
      <w:r w:rsidR="00E700E7">
        <w:rPr>
          <w:rFonts w:ascii="Times New Roman" w:hAnsi="Times New Roman" w:cs="Times New Roman"/>
          <w:noProof/>
          <w:sz w:val="24"/>
          <w:szCs w:val="24"/>
        </w:rPr>
        <w:t>(25)</w:t>
      </w:r>
      <w:r w:rsidR="00E700E7">
        <w:rPr>
          <w:rFonts w:ascii="Times New Roman" w:hAnsi="Times New Roman" w:cs="Times New Roman"/>
          <w:sz w:val="24"/>
          <w:szCs w:val="24"/>
        </w:rPr>
        <w:fldChar w:fldCharType="end"/>
      </w:r>
      <w:r w:rsidR="003960E2" w:rsidRPr="003960E2">
        <w:rPr>
          <w:rFonts w:ascii="Times New Roman" w:hAnsi="Times New Roman" w:cs="Times New Roman"/>
          <w:sz w:val="24"/>
          <w:szCs w:val="24"/>
        </w:rPr>
        <w:t xml:space="preserve">, and who received anti-PD-1/PD-L1 therapy were included in the analyses. Best response to therapy was evaluated by an experienced thoracic radiologist (B.W.C.) using the Response Evaluation Criteria in Solid Tumors (RECIST) version 1.1 </w:t>
      </w:r>
      <w:r w:rsidR="003960E2" w:rsidRPr="003960E2">
        <w:rPr>
          <w:rFonts w:ascii="Times New Roman" w:hAnsi="Times New Roman" w:cs="Times New Roman"/>
          <w:sz w:val="24"/>
          <w:szCs w:val="24"/>
        </w:rPr>
        <w:fldChar w:fldCharType="begin"/>
      </w:r>
      <w:r w:rsidR="00E700E7">
        <w:rPr>
          <w:rFonts w:ascii="Times New Roman" w:hAnsi="Times New Roman" w:cs="Times New Roman"/>
          <w:sz w:val="24"/>
          <w:szCs w:val="24"/>
        </w:rPr>
        <w:instrText xml:space="preserve"> ADDIN EN.CITE &lt;EndNote&gt;&lt;Cite&gt;&lt;Author&gt;Eisenhauer&lt;/Author&gt;&lt;Year&gt;2009&lt;/Year&gt;&lt;RecNum&gt;6336&lt;/RecNum&gt;&lt;DisplayText&gt;(26)&lt;/DisplayText&gt;&lt;record&gt;&lt;rec-number&gt;6336&lt;/rec-number&gt;&lt;foreign-keys&gt;&lt;key app="EN" db-id="etrfdrwssftax2erpz9psvzpvdawsvx2fapz" timestamp="1522167199"&gt;6336&lt;/key&gt;&lt;/foreign-keys&gt;&lt;ref-type name="Journal Article"&gt;17&lt;/ref-type&gt;&lt;contributors&gt;&lt;authors&gt;&lt;author&gt;Eisenhauer, E. A.&lt;/author&gt;&lt;author&gt;Therasse, P.&lt;/author&gt;&lt;author&gt;Bogaerts, J.&lt;/author&gt;&lt;author&gt;Schwartz, L. H.&lt;/author&gt;&lt;author&gt;Sargent, D.&lt;/author&gt;&lt;author&gt;Ford, R.&lt;/author&gt;&lt;author&gt;Dancey, J.&lt;/author&gt;&lt;author&gt;Arbuck, S.&lt;/author&gt;&lt;author&gt;Gwyther, S.&lt;/author&gt;&lt;author&gt;Mooney, M.&lt;/author&gt;&lt;author&gt;Rubinstein, L.&lt;/author&gt;&lt;author&gt;Shankar, L.&lt;/author&gt;&lt;author&gt;Dodd, L.&lt;/author&gt;&lt;author&gt;Kaplan, R.&lt;/author&gt;&lt;author&gt;Lacombe, D.&lt;/author&gt;&lt;author&gt;Verweij, J.&lt;/author&gt;&lt;/authors&gt;&lt;/contributors&gt;&lt;auth-address&gt;National Cancer Institute of Canada-Clinical Trials Group, 10 Stuart Street, Queen&amp;apos;s University, Kingston, Ontario, Canada. eeisenhauer@ctg.queensu.ca&lt;/auth-address&gt;&lt;titles&gt;&lt;title&gt;New response evaluation criteria in solid tumours: revised RECIST guideline (version 1.1)&lt;/title&gt;&lt;secondary-title&gt;Eur J Cancer&lt;/secondary-title&gt;&lt;/titles&gt;&lt;periodical&gt;&lt;full-title&gt;Eur J Cancer&lt;/full-title&gt;&lt;/periodical&gt;&lt;pages&gt;228-47&lt;/pages&gt;&lt;volume&gt;45&lt;/volume&gt;&lt;number&gt;2&lt;/number&gt;&lt;keywords&gt;&lt;keyword&gt;Clinical Trials as Topic&lt;/keyword&gt;&lt;keyword&gt;Disease Progression&lt;/keyword&gt;&lt;keyword&gt;Europe&lt;/keyword&gt;&lt;keyword&gt;Humans&lt;/keyword&gt;&lt;keyword&gt;Lymph Nodes/pathology&lt;/keyword&gt;&lt;keyword&gt;Magnetic Resonance Imaging&lt;/keyword&gt;&lt;keyword&gt;Neoplasms/*pathology/*therapy&lt;/keyword&gt;&lt;keyword&gt;Tomography, X-Ray Computed&lt;/keyword&gt;&lt;keyword&gt;Treatment Outcome&lt;/keyword&gt;&lt;/keywords&gt;&lt;dates&gt;&lt;year&gt;2009&lt;/year&gt;&lt;pub-dates&gt;&lt;date&gt;Jan&lt;/date&gt;&lt;/pub-dates&gt;&lt;/dates&gt;&lt;isbn&gt;1879-0852 (Electronic)&amp;#xD;0959-8049 (Linking)&lt;/isbn&gt;&lt;accession-num&gt;19097774&lt;/accession-num&gt;&lt;urls&gt;&lt;related-urls&gt;&lt;url&gt;https://www.ncbi.nlm.nih.gov/pubmed/19097774&lt;/url&gt;&lt;/related-urls&gt;&lt;/urls&gt;&lt;electronic-resource-num&gt;10.1016/j.ejca.2008.10.026&lt;/electronic-resource-num&gt;&lt;/record&gt;&lt;/Cite&gt;&lt;/EndNote&gt;</w:instrText>
      </w:r>
      <w:r w:rsidR="003960E2" w:rsidRPr="003960E2">
        <w:rPr>
          <w:rFonts w:ascii="Times New Roman" w:hAnsi="Times New Roman" w:cs="Times New Roman"/>
          <w:sz w:val="24"/>
          <w:szCs w:val="24"/>
        </w:rPr>
        <w:fldChar w:fldCharType="separate"/>
      </w:r>
      <w:r w:rsidR="00E700E7">
        <w:rPr>
          <w:rFonts w:ascii="Times New Roman" w:hAnsi="Times New Roman" w:cs="Times New Roman"/>
          <w:noProof/>
          <w:sz w:val="24"/>
          <w:szCs w:val="24"/>
        </w:rPr>
        <w:t>(26)</w:t>
      </w:r>
      <w:r w:rsidR="003960E2" w:rsidRPr="003960E2">
        <w:rPr>
          <w:rFonts w:ascii="Times New Roman" w:hAnsi="Times New Roman" w:cs="Times New Roman"/>
          <w:sz w:val="24"/>
          <w:szCs w:val="24"/>
        </w:rPr>
        <w:fldChar w:fldCharType="end"/>
      </w:r>
      <w:r w:rsidR="003960E2" w:rsidRPr="003960E2">
        <w:rPr>
          <w:rFonts w:ascii="Times New Roman" w:hAnsi="Times New Roman" w:cs="Times New Roman"/>
          <w:sz w:val="24"/>
          <w:szCs w:val="24"/>
        </w:rPr>
        <w:t xml:space="preserve">. </w:t>
      </w:r>
      <w:proofErr w:type="spellStart"/>
      <w:r w:rsidR="003960E2" w:rsidRPr="003960E2">
        <w:rPr>
          <w:rFonts w:ascii="Times New Roman" w:hAnsi="Times New Roman" w:cs="Times New Roman"/>
          <w:sz w:val="24"/>
          <w:szCs w:val="24"/>
        </w:rPr>
        <w:t>Immunohistochemical</w:t>
      </w:r>
      <w:proofErr w:type="spellEnd"/>
      <w:r w:rsidR="003960E2" w:rsidRPr="003960E2">
        <w:rPr>
          <w:rFonts w:ascii="Times New Roman" w:hAnsi="Times New Roman" w:cs="Times New Roman"/>
          <w:sz w:val="24"/>
          <w:szCs w:val="24"/>
        </w:rPr>
        <w:t xml:space="preserve"> (IHC) staining was performed as previously described </w:t>
      </w:r>
      <w:r w:rsidR="003960E2" w:rsidRPr="003960E2">
        <w:rPr>
          <w:rFonts w:ascii="Times New Roman" w:hAnsi="Times New Roman" w:cs="Times New Roman"/>
          <w:sz w:val="24"/>
          <w:szCs w:val="24"/>
        </w:rPr>
        <w:fldChar w:fldCharType="begin">
          <w:fldData xml:space="preserve">PEVuZE5vdGU+PENpdGU+PEF1dGhvcj5QYXJyYTwvQXV0aG9yPjxZZWFyPjIwMTY8L1llYXI+PFJl
Y051bT4xMDA8L1JlY051bT48RGlzcGxheVRleHQ+KDIxKTwvRGlzcGxheVRleHQ+PHJlY29yZD48
cmVjLW51bWJlcj4xMDA8L3JlYy1udW1iZXI+PGZvcmVpZ24ta2V5cz48a2V5IGFwcD0iRU4iIGRi
LWlkPSI5ZDlzeGFhMHR6c3d3Y2VyYWV0NXZkYWN0ZmRlNXZ2cnQ1djIiIHRpbWVzdGFtcD0iMTQ4
NjI1MzM2NyI+MTAwPC9rZXk+PC9mb3JlaWduLWtleXM+PHJlZi10eXBlIG5hbWU9IkpvdXJuYWwg
QXJ0aWNsZSI+MTc8L3JlZi10eXBlPjxjb250cmlidXRvcnM+PGF1dGhvcnM+PGF1dGhvcj5QYXJy
YSwgRS4gUi48L2F1dGhvcj48YXV0aG9yPkJlaHJlbnMsIEMuPC9hdXRob3I+PGF1dGhvcj5Sb2Ry
aWd1ZXotQ2FuYWxlcywgSi48L2F1dGhvcj48YXV0aG9yPkxpbiwgSC48L2F1dGhvcj48YXV0aG9y
Pk1pbm8sIEIuPC9hdXRob3I+PGF1dGhvcj5CbGFuZG8sIEouPC9hdXRob3I+PGF1dGhvcj5aaGFu
ZywgSi48L2F1dGhvcj48YXV0aG9yPkdpYmJvbnMsIEQuIEwuPC9hdXRob3I+PGF1dGhvcj5IZXlt
YWNoLCBKLiBWLjwvYXV0aG9yPjxhdXRob3I+U2VwZXNpLCBCLjwvYXV0aG9yPjxhdXRob3I+U3dp
c2hlciwgUy4gRy48L2F1dGhvcj48YXV0aG9yPldlaXNzZmVyZHQsIEEuPC9hdXRob3I+PGF1dGhv
cj5LYWxob3IsIE4uPC9hdXRob3I+PGF1dGhvcj5JenpvLCBKLjwvYXV0aG9yPjxhdXRob3I+S2Fk
YXJhLCBILjwvYXV0aG9yPjxhdXRob3I+TW9yYW4sIEMuPC9hdXRob3I+PGF1dGhvcj5MZWUsIEou
IEouPC9hdXRob3I+PGF1dGhvcj5XaXN0dWJhLCwgSUk8L2F1dGhvcj48L2F1dGhvcnM+PC9jb250
cmlidXRvcnM+PGF1dGgtYWRkcmVzcz5EZXBhcnRtZW50cyBvZiBUcmFuc2xhdGlvbmFsIE1vbGVj
dWxhciBQYXRob2xvZ3ksIFRoZSBVbml2ZXJzaXR5IG9mIFRleGFzIE1EIEFuZGVyc29uIENhbmNl
ciBDZW50ZXIsIEhvdXN0b24sIFRleGFzLiYjeEQ7RGVwYXJ0bWVudCBvZiBUaG9yYWNpYy9IZWFk
IGFuZCBOZWNrIE1lZGljYWwgT25jb2xvZ3ksIFRoZSBVbml2ZXJzaXR5IG9mIFRleGFzIE1EIEFu
ZGVyc29uIENhbmNlciBDZW50ZXIsIEhvdXN0b24sIFRleGFzLiYjeEQ7RGVwYXJ0bWVudCBvZiBC
aW9zdGF0aXN0aWNzLCBUaGUgVW5pdmVyc2l0eSBvZiBUZXhhcyBNRCBBbmRlcnNvbiBDYW5jZXIg
Q2VudGVyLCBIb3VzdG9uLCBUZXhhcy4mI3hEO0RlcGFydG1lbnQgb2YgSW1tdW5vbG9neSwgVGhl
IFVuaXZlcnNpdHkgb2YgVGV4YXMgTUQgQW5kZXJzb24gQ2FuY2VyIENlbnRlciwgSG91c3Rvbiwg
VGV4YXMuJiN4RDtEZXBhcnRtZW50IG9mIFRob3JhY2ljIGFuZCBDYXJkaW92YXNjdWxhciBTdXJn
ZXJ5LCBUaGUgVW5pdmVyc2l0eSBvZiBUZXhhcyBNRCBBbmRlcnNvbiBDYW5jZXIgQ2VudGVyLCBI
b3VzdG9uLCBUZXhhcy4mI3hEO0RlcGFydG1lbnQgb2YgUGF0aG9sb2d5LCBUaGUgVW5pdmVyc2l0
eSBvZiBUZXhhcyBNRCBBbmRlcnNvbiBDYW5jZXIgQ2VudGVyLCBIb3VzdG9uLCBUZXhhcy4mI3hE
O0RlcGFydG1lbnRzIG9mIFRyYW5zbGF0aW9uYWwgTW9sZWN1bGFyIFBhdGhvbG9neSwgVGhlIFVu
aXZlcnNpdHkgb2YgVGV4YXMgTUQgQW5kZXJzb24gQ2FuY2VyIENlbnRlciwgSG91c3RvbiwgVGV4
YXMuIGlpd2lzdHViYUBtZGFuZGVyc29uLm9yZy48L2F1dGgtYWRkcmVzcz48dGl0bGVzPjx0aXRs
ZT5JbWFnZSBBbmFseXNpcy1iYXNlZCBBc3Nlc3NtZW50IG9mIFBELUwxIGFuZCBUdW1vci1Bc3Nv
Y2lhdGVkIEltbXVuZSBDZWxscyBEZW5zaXR5IFN1cHBvcnRzIERpc3RpbmN0IEludHJhdHVtb3Jh
bCBNaWNyb2Vudmlyb25tZW50IEdyb3VwcyBpbiBOb24tc21hbGwgQ2VsbCBMdW5nIENhcmNpbm9t
YSBQYXRpZW50czwvdGl0bGU+PHNlY29uZGFyeS10aXRsZT5DbGluIENhbmNlciBSZXM8L3NlY29u
ZGFyeS10aXRsZT48YWx0LXRpdGxlPkNsaW5pY2FsIGNhbmNlciByZXNlYXJjaCA6IGFuIG9mZmlj
aWFsIGpvdXJuYWwgb2YgdGhlIEFtZXJpY2FuIEFzc29jaWF0aW9uIGZvciBDYW5jZXIgUmVzZWFy
Y2g8L2FsdC10aXRsZT48L3RpdGxlcz48cGVyaW9kaWNhbD48ZnVsbC10aXRsZT5DbGluIENhbmNl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Q2FuY2VyIFJlc2VhcmNoPC9hYmJyLTE+PC9hbHQtcGVyaW9kaWNhbD48cGFnZXM+NjI3OC02Mjg5
PC9wYWdlcz48dm9sdW1lPjIyPC92b2x1bWU+PG51bWJlcj4yNDwvbnVtYmVyPjxkYXRlcz48eWVh
cj4yMDE2PC95ZWFyPjxwdWItZGF0ZXM+PGRhdGU+RGVjIDE1PC9kYXRlPjwvcHViLWRhdGVzPjwv
ZGF0ZXM+PGlzYm4+MTA3OC0wNDMyIChQcmludCkmI3hEOzEwNzgtMDQzMiAoTGlua2luZyk8L2lz
Ym4+PGFjY2Vzc2lvbi1udW0+MjcyNTI0MTU8L2FjY2Vzc2lvbi1udW0+PHVybHM+PHJlbGF0ZWQt
dXJscz48dXJsPmh0dHA6Ly93d3cubmNiaS5ubG0ubmloLmdvdi9wdWJtZWQvMjcyNTI0MTU8L3Vy
bD48L3JlbGF0ZWQtdXJscz48L3VybHM+PGVsZWN0cm9uaWMtcmVzb3VyY2UtbnVtPjEwLjExNTgv
MTA3OC0wNDMyLkNDUi0xNS0yNDQzPC9lbGVjdHJvbmljLXJlc291cmNlLW51bT48L3JlY29yZD48
L0NpdGU+PC9FbmROb3RlPn==
</w:fldData>
        </w:fldChar>
      </w:r>
      <w:r w:rsidR="00E700E7">
        <w:rPr>
          <w:rFonts w:ascii="Times New Roman" w:hAnsi="Times New Roman" w:cs="Times New Roman"/>
          <w:sz w:val="24"/>
          <w:szCs w:val="24"/>
        </w:rPr>
        <w:instrText xml:space="preserve"> ADDIN EN.CITE </w:instrText>
      </w:r>
      <w:r w:rsidR="00E700E7">
        <w:rPr>
          <w:rFonts w:ascii="Times New Roman" w:hAnsi="Times New Roman" w:cs="Times New Roman"/>
          <w:sz w:val="24"/>
          <w:szCs w:val="24"/>
        </w:rPr>
        <w:fldChar w:fldCharType="begin">
          <w:fldData xml:space="preserve">PEVuZE5vdGU+PENpdGU+PEF1dGhvcj5QYXJyYTwvQXV0aG9yPjxZZWFyPjIwMTY8L1llYXI+PFJl
Y051bT4xMDA8L1JlY051bT48RGlzcGxheVRleHQ+KDIxKTwvRGlzcGxheVRleHQ+PHJlY29yZD48
cmVjLW51bWJlcj4xMDA8L3JlYy1udW1iZXI+PGZvcmVpZ24ta2V5cz48a2V5IGFwcD0iRU4iIGRi
LWlkPSI5ZDlzeGFhMHR6c3d3Y2VyYWV0NXZkYWN0ZmRlNXZ2cnQ1djIiIHRpbWVzdGFtcD0iMTQ4
NjI1MzM2NyI+MTAwPC9rZXk+PC9mb3JlaWduLWtleXM+PHJlZi10eXBlIG5hbWU9IkpvdXJuYWwg
QXJ0aWNsZSI+MTc8L3JlZi10eXBlPjxjb250cmlidXRvcnM+PGF1dGhvcnM+PGF1dGhvcj5QYXJy
YSwgRS4gUi48L2F1dGhvcj48YXV0aG9yPkJlaHJlbnMsIEMuPC9hdXRob3I+PGF1dGhvcj5Sb2Ry
aWd1ZXotQ2FuYWxlcywgSi48L2F1dGhvcj48YXV0aG9yPkxpbiwgSC48L2F1dGhvcj48YXV0aG9y
Pk1pbm8sIEIuPC9hdXRob3I+PGF1dGhvcj5CbGFuZG8sIEouPC9hdXRob3I+PGF1dGhvcj5aaGFu
ZywgSi48L2F1dGhvcj48YXV0aG9yPkdpYmJvbnMsIEQuIEwuPC9hdXRob3I+PGF1dGhvcj5IZXlt
YWNoLCBKLiBWLjwvYXV0aG9yPjxhdXRob3I+U2VwZXNpLCBCLjwvYXV0aG9yPjxhdXRob3I+U3dp
c2hlciwgUy4gRy48L2F1dGhvcj48YXV0aG9yPldlaXNzZmVyZHQsIEEuPC9hdXRob3I+PGF1dGhv
cj5LYWxob3IsIE4uPC9hdXRob3I+PGF1dGhvcj5JenpvLCBKLjwvYXV0aG9yPjxhdXRob3I+S2Fk
YXJhLCBILjwvYXV0aG9yPjxhdXRob3I+TW9yYW4sIEMuPC9hdXRob3I+PGF1dGhvcj5MZWUsIEou
IEouPC9hdXRob3I+PGF1dGhvcj5XaXN0dWJhLCwgSUk8L2F1dGhvcj48L2F1dGhvcnM+PC9jb250
cmlidXRvcnM+PGF1dGgtYWRkcmVzcz5EZXBhcnRtZW50cyBvZiBUcmFuc2xhdGlvbmFsIE1vbGVj
dWxhciBQYXRob2xvZ3ksIFRoZSBVbml2ZXJzaXR5IG9mIFRleGFzIE1EIEFuZGVyc29uIENhbmNl
ciBDZW50ZXIsIEhvdXN0b24sIFRleGFzLiYjeEQ7RGVwYXJ0bWVudCBvZiBUaG9yYWNpYy9IZWFk
IGFuZCBOZWNrIE1lZGljYWwgT25jb2xvZ3ksIFRoZSBVbml2ZXJzaXR5IG9mIFRleGFzIE1EIEFu
ZGVyc29uIENhbmNlciBDZW50ZXIsIEhvdXN0b24sIFRleGFzLiYjeEQ7RGVwYXJ0bWVudCBvZiBC
aW9zdGF0aXN0aWNzLCBUaGUgVW5pdmVyc2l0eSBvZiBUZXhhcyBNRCBBbmRlcnNvbiBDYW5jZXIg
Q2VudGVyLCBIb3VzdG9uLCBUZXhhcy4mI3hEO0RlcGFydG1lbnQgb2YgSW1tdW5vbG9neSwgVGhl
IFVuaXZlcnNpdHkgb2YgVGV4YXMgTUQgQW5kZXJzb24gQ2FuY2VyIENlbnRlciwgSG91c3Rvbiwg
VGV4YXMuJiN4RDtEZXBhcnRtZW50IG9mIFRob3JhY2ljIGFuZCBDYXJkaW92YXNjdWxhciBTdXJn
ZXJ5LCBUaGUgVW5pdmVyc2l0eSBvZiBUZXhhcyBNRCBBbmRlcnNvbiBDYW5jZXIgQ2VudGVyLCBI
b3VzdG9uLCBUZXhhcy4mI3hEO0RlcGFydG1lbnQgb2YgUGF0aG9sb2d5LCBUaGUgVW5pdmVyc2l0
eSBvZiBUZXhhcyBNRCBBbmRlcnNvbiBDYW5jZXIgQ2VudGVyLCBIb3VzdG9uLCBUZXhhcy4mI3hE
O0RlcGFydG1lbnRzIG9mIFRyYW5zbGF0aW9uYWwgTW9sZWN1bGFyIFBhdGhvbG9neSwgVGhlIFVu
aXZlcnNpdHkgb2YgVGV4YXMgTUQgQW5kZXJzb24gQ2FuY2VyIENlbnRlciwgSG91c3RvbiwgVGV4
YXMuIGlpd2lzdHViYUBtZGFuZGVyc29uLm9yZy48L2F1dGgtYWRkcmVzcz48dGl0bGVzPjx0aXRs
ZT5JbWFnZSBBbmFseXNpcy1iYXNlZCBBc3Nlc3NtZW50IG9mIFBELUwxIGFuZCBUdW1vci1Bc3Nv
Y2lhdGVkIEltbXVuZSBDZWxscyBEZW5zaXR5IFN1cHBvcnRzIERpc3RpbmN0IEludHJhdHVtb3Jh
bCBNaWNyb2Vudmlyb25tZW50IEdyb3VwcyBpbiBOb24tc21hbGwgQ2VsbCBMdW5nIENhcmNpbm9t
YSBQYXRpZW50czwvdGl0bGU+PHNlY29uZGFyeS10aXRsZT5DbGluIENhbmNlciBSZXM8L3NlY29u
ZGFyeS10aXRsZT48YWx0LXRpdGxlPkNsaW5pY2FsIGNhbmNlciByZXNlYXJjaCA6IGFuIG9mZmlj
aWFsIGpvdXJuYWwgb2YgdGhlIEFtZXJpY2FuIEFzc29jaWF0aW9uIGZvciBDYW5jZXIgUmVzZWFy
Y2g8L2FsdC10aXRsZT48L3RpdGxlcz48cGVyaW9kaWNhbD48ZnVsbC10aXRsZT5DbGluIENhbmNl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Q2FuY2VyIFJlc2VhcmNoPC9hYmJyLTE+PC9hbHQtcGVyaW9kaWNhbD48cGFnZXM+NjI3OC02Mjg5
PC9wYWdlcz48dm9sdW1lPjIyPC92b2x1bWU+PG51bWJlcj4yNDwvbnVtYmVyPjxkYXRlcz48eWVh
cj4yMDE2PC95ZWFyPjxwdWItZGF0ZXM+PGRhdGU+RGVjIDE1PC9kYXRlPjwvcHViLWRhdGVzPjwv
ZGF0ZXM+PGlzYm4+MTA3OC0wNDMyIChQcmludCkmI3hEOzEwNzgtMDQzMiAoTGlua2luZyk8L2lz
Ym4+PGFjY2Vzc2lvbi1udW0+MjcyNTI0MTU8L2FjY2Vzc2lvbi1udW0+PHVybHM+PHJlbGF0ZWQt
dXJscz48dXJsPmh0dHA6Ly93d3cubmNiaS5ubG0ubmloLmdvdi9wdWJtZWQvMjcyNTI0MTU8L3Vy
bD48L3JlbGF0ZWQtdXJscz48L3VybHM+PGVsZWN0cm9uaWMtcmVzb3VyY2UtbnVtPjEwLjExNTgv
MTA3OC0wNDMyLkNDUi0xNS0yNDQzPC9lbGVjdHJvbmljLXJlc291cmNlLW51bT48L3JlY29yZD48
L0NpdGU+PC9FbmROb3RlPn==
</w:fldData>
        </w:fldChar>
      </w:r>
      <w:r w:rsidR="00E700E7">
        <w:rPr>
          <w:rFonts w:ascii="Times New Roman" w:hAnsi="Times New Roman" w:cs="Times New Roman"/>
          <w:sz w:val="24"/>
          <w:szCs w:val="24"/>
        </w:rPr>
        <w:instrText xml:space="preserve"> ADDIN EN.CITE.DATA </w:instrText>
      </w:r>
      <w:r w:rsidR="00E700E7">
        <w:rPr>
          <w:rFonts w:ascii="Times New Roman" w:hAnsi="Times New Roman" w:cs="Times New Roman"/>
          <w:sz w:val="24"/>
          <w:szCs w:val="24"/>
        </w:rPr>
      </w:r>
      <w:r w:rsidR="00E700E7">
        <w:rPr>
          <w:rFonts w:ascii="Times New Roman" w:hAnsi="Times New Roman" w:cs="Times New Roman"/>
          <w:sz w:val="24"/>
          <w:szCs w:val="24"/>
        </w:rPr>
        <w:fldChar w:fldCharType="end"/>
      </w:r>
      <w:r w:rsidR="003960E2" w:rsidRPr="003960E2">
        <w:rPr>
          <w:rFonts w:ascii="Times New Roman" w:hAnsi="Times New Roman" w:cs="Times New Roman"/>
          <w:sz w:val="24"/>
          <w:szCs w:val="24"/>
        </w:rPr>
      </w:r>
      <w:r w:rsidR="003960E2" w:rsidRPr="003960E2">
        <w:rPr>
          <w:rFonts w:ascii="Times New Roman" w:hAnsi="Times New Roman" w:cs="Times New Roman"/>
          <w:sz w:val="24"/>
          <w:szCs w:val="24"/>
        </w:rPr>
        <w:fldChar w:fldCharType="separate"/>
      </w:r>
      <w:r w:rsidR="00E700E7">
        <w:rPr>
          <w:rFonts w:ascii="Times New Roman" w:hAnsi="Times New Roman" w:cs="Times New Roman"/>
          <w:noProof/>
          <w:sz w:val="24"/>
          <w:szCs w:val="24"/>
        </w:rPr>
        <w:t>(21)</w:t>
      </w:r>
      <w:r w:rsidR="003960E2" w:rsidRPr="003960E2">
        <w:rPr>
          <w:rFonts w:ascii="Times New Roman" w:hAnsi="Times New Roman" w:cs="Times New Roman"/>
          <w:sz w:val="24"/>
          <w:szCs w:val="24"/>
        </w:rPr>
        <w:fldChar w:fldCharType="end"/>
      </w:r>
      <w:r w:rsidR="003960E2" w:rsidRPr="003960E2">
        <w:rPr>
          <w:rFonts w:ascii="Times New Roman" w:hAnsi="Times New Roman" w:cs="Times New Roman"/>
          <w:sz w:val="24"/>
          <w:szCs w:val="24"/>
        </w:rPr>
        <w:t xml:space="preserve">. Briefly, formalin-fixed and paraffin-embedded (FFPE) tumor samples were used. From each FFPE sample, 4 microns sections were cut in a microtome and mounted on charged glass slides.  Consecutive sections were stained for immunohistochemistry (IHC) with the following monoclonal antibodies: PD-L1 (clone E1L3N, dilution 1:100; Cell Signaling Technology, Beverly, MA, USA; or DAKO PDL1 IHC 22c3 </w:t>
      </w:r>
      <w:proofErr w:type="spellStart"/>
      <w:r w:rsidR="003960E2" w:rsidRPr="003960E2">
        <w:rPr>
          <w:rFonts w:ascii="Times New Roman" w:hAnsi="Times New Roman" w:cs="Times New Roman"/>
          <w:sz w:val="24"/>
          <w:szCs w:val="24"/>
        </w:rPr>
        <w:t>pharmDx</w:t>
      </w:r>
      <w:proofErr w:type="spellEnd"/>
      <w:r w:rsidR="003960E2" w:rsidRPr="003960E2">
        <w:rPr>
          <w:rFonts w:ascii="Times New Roman" w:hAnsi="Times New Roman" w:cs="Times New Roman"/>
          <w:sz w:val="24"/>
          <w:szCs w:val="24"/>
        </w:rPr>
        <w:t xml:space="preserve">) </w:t>
      </w:r>
      <w:r w:rsidR="003960E2" w:rsidRPr="003960E2">
        <w:rPr>
          <w:rFonts w:ascii="Times New Roman" w:hAnsi="Times New Roman" w:cs="Times New Roman"/>
          <w:sz w:val="24"/>
          <w:szCs w:val="24"/>
        </w:rPr>
        <w:fldChar w:fldCharType="begin">
          <w:fldData xml:space="preserve">PEVuZE5vdGU+PENpdGU+PEF1dGhvcj5SaW1tPC9BdXRob3I+PFllYXI+MjAxNzwvWWVhcj48UmVj
TnVtPjYzMzU8L1JlY051bT48RGlzcGxheVRleHQ+KDI3KTwvRGlzcGxheVRleHQ+PHJlY29yZD48
cmVjLW51bWJlcj42MzM1PC9yZWMtbnVtYmVyPjxmb3JlaWduLWtleXM+PGtleSBhcHA9IkVOIiBk
Yi1pZD0iZXRyZmRyd3NzZnRheDJlcnB6OXBzdnpwdmRhd3N2eDJmYXB6IiB0aW1lc3RhbXA9IjE1
MjIxNjY0NTUiPjYzMzU8L2tleT48L2ZvcmVpZ24ta2V5cz48cmVmLXR5cGUgbmFtZT0iSm91cm5h
bCBBcnRpY2xlIj4xNzwvcmVmLXR5cGU+PGNvbnRyaWJ1dG9ycz48YXV0aG9ycz48YXV0aG9yPlJp
bW0sIEQuIEwuPC9hdXRob3I+PGF1dGhvcj5IYW4sIEcuPC9hdXRob3I+PGF1dGhvcj5UYXViZSwg
Si4gTS48L2F1dGhvcj48YXV0aG9yPllpLCBFLiBTLjwvYXV0aG9yPjxhdXRob3I+QnJpZGdlLCBK
LiBBLjwvYXV0aG9yPjxhdXRob3I+RmxpZWRlciwgRC4gQi48L2F1dGhvcj48YXV0aG9yPkhvbWVy
LCBSLjwvYXV0aG9yPjxhdXRob3I+V2VzdCwgVy4gVy48L2F1dGhvcj48YXV0aG9yPld1LCBILjwv
YXV0aG9yPjxhdXRob3I+Um9kZW4sIEEuIEMuPC9hdXRob3I+PGF1dGhvcj5GdWppbW90bywgSi48
L2F1dGhvcj48YXV0aG9yPll1LCBILjwvYXV0aG9yPjxhdXRob3I+QW5kZXJzLCBSLjwvYXV0aG9y
PjxhdXRob3I+S293YWxld3NraSwgQS48L2F1dGhvcj48YXV0aG9yPlJpdmFyZCwgQy48L2F1dGhv
cj48YXV0aG9yPlJlaG1hbiwgSi48L2F1dGhvcj48YXV0aG9yPkJhdGVuY2h1aywgQy48L2F1dGhv
cj48YXV0aG9yPkJ1cm5zLCBWLjwvYXV0aG9yPjxhdXRob3I+SGlyc2NoLCBGLiBSLjwvYXV0aG9y
PjxhdXRob3I+V2lzdHViYSwsIElJPC9hdXRob3I+PC9hdXRob3JzPjwvY29udHJpYnV0b3JzPjxh
dXRoLWFkZHJlc3M+RGVwYXJ0bWVudCBvZiBQYXRob2xvZ3ksIFlhbGUgVW5pdmVyc2l0eSBTY2hv
b2wgb2YgTWVkaWNpbmUsIE5ldyBIYXZlbiwgQ29ubmVjdGljdXQuJiN4RDtEZXBhcnRtZW50IG9m
IEVwaWRlbWlvbG9neSBhbmQgQmlvc3RhdGlzdGljcywgVGV4YXMgQSZhbXA7TSBVbml2ZXJzaXR5
IFNjaG9vbCBvZiBQdWJsaWMgSGVhbHRoLCBDb2xsZWdlIFN0YXRpb24uJiN4RDtEZXBhcnRtZW50
IG9mIFBhdGhvbG9neSwgSm9obnMgSG9wa2lucyBVbml2ZXJzaXR5IFNjaG9vbCBvZiBNZWRpY2lu
ZSwgQmFsdGltb3JlLCBNYXJ5bGFuZC4mI3hEO0RlcGFydG1lbnQgb2YgQW5hdG9taWMgUGF0aG9s
b2d5LCBNYXlvIENsaW5pYywgUm9jaGVzdGVyLCBNaW5uZXNvdGEuJiN4RDtEZXBhcnRtZW50IG9m
IFBhdGhvbG9neSBhbmQgTWljcm9iaW9sb2d5LCBVbml2ZXJzaXR5IG9mIE5lYnJhc2thIE1lZGlj
YWwgQ2VudGVyLCBPbWFoYS4mI3hEO0RlcGFydG1lbnQgb2YgUGF0aG9sb2d5LCBGb3ggQ2hhc2Ug
Q2FuY2VyIENlbnRlciwgUGhpbGFkZWxwaGlhLCBQZW5uc3lsdmFuaWEuJiN4RDtEZXBhcnRtZW50
IG9mIFRyYW5zbGF0aW9uYWwgTW9sZWN1bGFyIFBhdGhvbG9neSwgVGhlIFVuaXZlcnNpdHkgb2Yg
VGV4YXMgTS5ELiBBbmRlcnNvbiBDYW5jZXIgQ2VudGVyLCBIb3VzdG9uLiYjeEQ7RGVwYXJ0bWVu
dCBvZiBNZWRpY2luZSwgVW5pdmVyc2l0eSBvZiBDb2xvcmFkbyBBbnNjaHV0eiBNZWRpY2FsIENh
bXB1cywgQXVyb3JhLiYjeEQ7RGVwYXJ0bWVudCBvZiBQYXRob2xvZ3ksIE5vcnRoU2hvcmUgVW5p
dmVyc2l0eSBIZWFsdGggU3lzdGVtLCBFdmFuc3RvbiwgSWxsaW5vaXMuJiN4RDtEZXBhcnRtZW50
IG9mIEltbXVuby1PbmNvbG9neSwgQnJpc3RvbC1NeWVycyBTcXVpYmIsIFBsYWluc2Jvcm8sIE5l
dyBKZXJzZXkuPC9hdXRoLWFkZHJlc3M+PHRpdGxlcz48dGl0bGU+QSBQcm9zcGVjdGl2ZSwgTXVs
dGktaW5zdGl0dXRpb25hbCwgUGF0aG9sb2dpc3QtQmFzZWQgQXNzZXNzbWVudCBvZiA0IEltbXVu
b2hpc3RvY2hlbWlzdHJ5IEFzc2F5cyBmb3IgUEQtTDEgRXhwcmVzc2lvbiBpbiBOb24tU21hbGwg
Q2VsbCBMdW5nIENhbmNlcjwvdGl0bGU+PHNlY29uZGFyeS10aXRsZT5KQU1BIE9uY29sPC9zZWNv
bmRhcnktdGl0bGU+PC90aXRsZXM+PHBlcmlvZGljYWw+PGZ1bGwtdGl0bGU+SkFNQSBPbmNvbDwv
ZnVsbC10aXRsZT48L3BlcmlvZGljYWw+PHBhZ2VzPjEwNTEtMTA1ODwvcGFnZXM+PHZvbHVtZT4z
PC92b2x1bWU+PG51bWJlcj44PC9udW1iZXI+PGtleXdvcmRzPjxrZXl3b3JkPkFudGlib2RpZXMv
aW1tdW5vbG9neTwva2V5d29yZD48a2V5d29yZD5CNy1IMSBBbnRpZ2VuL2ltbXVub2xvZ3kvKm1l
dGFib2xpc208L2tleXdvcmQ+PGtleXdvcmQ+QmlvbG9naWNhbCBBc3NheTwva2V5d29yZD48a2V5
d29yZD5DYXJjaW5vbWEsIE5vbi1TbWFsbC1DZWxsIEx1bmcvKm1ldGFib2xpc20vcGF0aG9sb2d5
PC9rZXl3b3JkPjxrZXl3b3JkPkh1bWFuczwva2V5d29yZD48a2V5d29yZD5JbW11bm9oaXN0b2No
ZW1pc3RyeS8qbWV0aG9kczwva2V5d29yZD48a2V5d29yZD5MdW5nIE5lb3BsYXNtcy8qbWV0YWJv
bGlzbS9wYXRob2xvZ3k8L2tleXdvcmQ+PGtleXdvcmQ+UGF0aG9sb2dpc3RzPC9rZXl3b3JkPjxr
ZXl3b3JkPlJlcHJvZHVjaWJpbGl0eSBvZiBSZXN1bHRzPC9rZXl3b3JkPjwva2V5d29yZHM+PGRh
dGVzPjx5ZWFyPjIwMTc8L3llYXI+PHB1Yi1kYXRlcz48ZGF0ZT5BdWcgMTwvZGF0ZT48L3B1Yi1k
YXRlcz48L2RhdGVzPjxpc2JuPjIzNzQtMjQ0NSAoRWxlY3Ryb25pYykmI3hEOzIzNzQtMjQzNyAo
TGlua2luZyk8L2lzYm4+PGFjY2Vzc2lvbi1udW0+MjgyNzgzNDg8L2FjY2Vzc2lvbi1udW0+PHVy
bHM+PHJlbGF0ZWQtdXJscz48dXJsPmh0dHBzOi8vd3d3Lm5jYmkubmxtLm5paC5nb3YvcHVibWVk
LzI4Mjc4MzQ4PC91cmw+PC9yZWxhdGVkLXVybHM+PC91cmxzPjxjdXN0b20yPlBNQzU2NTAyMzQ8
L2N1c3RvbTI+PGVsZWN0cm9uaWMtcmVzb3VyY2UtbnVtPjEwLjEwMDEvamFtYW9uY29sLjIwMTcu
MDAxMzwvZWxlY3Ryb25pYy1yZXNvdXJjZS1udW0+PC9yZWNvcmQ+PC9DaXRlPjwvRW5kTm90ZT5=
</w:fldData>
        </w:fldChar>
      </w:r>
      <w:r w:rsidR="00E700E7">
        <w:rPr>
          <w:rFonts w:ascii="Times New Roman" w:hAnsi="Times New Roman" w:cs="Times New Roman"/>
          <w:sz w:val="24"/>
          <w:szCs w:val="24"/>
        </w:rPr>
        <w:instrText xml:space="preserve"> ADDIN EN.CITE </w:instrText>
      </w:r>
      <w:r w:rsidR="00E700E7">
        <w:rPr>
          <w:rFonts w:ascii="Times New Roman" w:hAnsi="Times New Roman" w:cs="Times New Roman"/>
          <w:sz w:val="24"/>
          <w:szCs w:val="24"/>
        </w:rPr>
        <w:fldChar w:fldCharType="begin">
          <w:fldData xml:space="preserve">PEVuZE5vdGU+PENpdGU+PEF1dGhvcj5SaW1tPC9BdXRob3I+PFllYXI+MjAxNzwvWWVhcj48UmVj
TnVtPjYzMzU8L1JlY051bT48RGlzcGxheVRleHQ+KDI3KTwvRGlzcGxheVRleHQ+PHJlY29yZD48
cmVjLW51bWJlcj42MzM1PC9yZWMtbnVtYmVyPjxmb3JlaWduLWtleXM+PGtleSBhcHA9IkVOIiBk
Yi1pZD0iZXRyZmRyd3NzZnRheDJlcnB6OXBzdnpwdmRhd3N2eDJmYXB6IiB0aW1lc3RhbXA9IjE1
MjIxNjY0NTUiPjYzMzU8L2tleT48L2ZvcmVpZ24ta2V5cz48cmVmLXR5cGUgbmFtZT0iSm91cm5h
bCBBcnRpY2xlIj4xNzwvcmVmLXR5cGU+PGNvbnRyaWJ1dG9ycz48YXV0aG9ycz48YXV0aG9yPlJp
bW0sIEQuIEwuPC9hdXRob3I+PGF1dGhvcj5IYW4sIEcuPC9hdXRob3I+PGF1dGhvcj5UYXViZSwg
Si4gTS48L2F1dGhvcj48YXV0aG9yPllpLCBFLiBTLjwvYXV0aG9yPjxhdXRob3I+QnJpZGdlLCBK
LiBBLjwvYXV0aG9yPjxhdXRob3I+RmxpZWRlciwgRC4gQi48L2F1dGhvcj48YXV0aG9yPkhvbWVy
LCBSLjwvYXV0aG9yPjxhdXRob3I+V2VzdCwgVy4gVy48L2F1dGhvcj48YXV0aG9yPld1LCBILjwv
YXV0aG9yPjxhdXRob3I+Um9kZW4sIEEuIEMuPC9hdXRob3I+PGF1dGhvcj5GdWppbW90bywgSi48
L2F1dGhvcj48YXV0aG9yPll1LCBILjwvYXV0aG9yPjxhdXRob3I+QW5kZXJzLCBSLjwvYXV0aG9y
PjxhdXRob3I+S293YWxld3NraSwgQS48L2F1dGhvcj48YXV0aG9yPlJpdmFyZCwgQy48L2F1dGhv
cj48YXV0aG9yPlJlaG1hbiwgSi48L2F1dGhvcj48YXV0aG9yPkJhdGVuY2h1aywgQy48L2F1dGhv
cj48YXV0aG9yPkJ1cm5zLCBWLjwvYXV0aG9yPjxhdXRob3I+SGlyc2NoLCBGLiBSLjwvYXV0aG9y
PjxhdXRob3I+V2lzdHViYSwsIElJPC9hdXRob3I+PC9hdXRob3JzPjwvY29udHJpYnV0b3JzPjxh
dXRoLWFkZHJlc3M+RGVwYXJ0bWVudCBvZiBQYXRob2xvZ3ksIFlhbGUgVW5pdmVyc2l0eSBTY2hv
b2wgb2YgTWVkaWNpbmUsIE5ldyBIYXZlbiwgQ29ubmVjdGljdXQuJiN4RDtEZXBhcnRtZW50IG9m
IEVwaWRlbWlvbG9neSBhbmQgQmlvc3RhdGlzdGljcywgVGV4YXMgQSZhbXA7TSBVbml2ZXJzaXR5
IFNjaG9vbCBvZiBQdWJsaWMgSGVhbHRoLCBDb2xsZWdlIFN0YXRpb24uJiN4RDtEZXBhcnRtZW50
IG9mIFBhdGhvbG9neSwgSm9obnMgSG9wa2lucyBVbml2ZXJzaXR5IFNjaG9vbCBvZiBNZWRpY2lu
ZSwgQmFsdGltb3JlLCBNYXJ5bGFuZC4mI3hEO0RlcGFydG1lbnQgb2YgQW5hdG9taWMgUGF0aG9s
b2d5LCBNYXlvIENsaW5pYywgUm9jaGVzdGVyLCBNaW5uZXNvdGEuJiN4RDtEZXBhcnRtZW50IG9m
IFBhdGhvbG9neSBhbmQgTWljcm9iaW9sb2d5LCBVbml2ZXJzaXR5IG9mIE5lYnJhc2thIE1lZGlj
YWwgQ2VudGVyLCBPbWFoYS4mI3hEO0RlcGFydG1lbnQgb2YgUGF0aG9sb2d5LCBGb3ggQ2hhc2Ug
Q2FuY2VyIENlbnRlciwgUGhpbGFkZWxwaGlhLCBQZW5uc3lsdmFuaWEuJiN4RDtEZXBhcnRtZW50
IG9mIFRyYW5zbGF0aW9uYWwgTW9sZWN1bGFyIFBhdGhvbG9neSwgVGhlIFVuaXZlcnNpdHkgb2Yg
VGV4YXMgTS5ELiBBbmRlcnNvbiBDYW5jZXIgQ2VudGVyLCBIb3VzdG9uLiYjeEQ7RGVwYXJ0bWVu
dCBvZiBNZWRpY2luZSwgVW5pdmVyc2l0eSBvZiBDb2xvcmFkbyBBbnNjaHV0eiBNZWRpY2FsIENh
bXB1cywgQXVyb3JhLiYjeEQ7RGVwYXJ0bWVudCBvZiBQYXRob2xvZ3ksIE5vcnRoU2hvcmUgVW5p
dmVyc2l0eSBIZWFsdGggU3lzdGVtLCBFdmFuc3RvbiwgSWxsaW5vaXMuJiN4RDtEZXBhcnRtZW50
IG9mIEltbXVuby1PbmNvbG9neSwgQnJpc3RvbC1NeWVycyBTcXVpYmIsIFBsYWluc2Jvcm8sIE5l
dyBKZXJzZXkuPC9hdXRoLWFkZHJlc3M+PHRpdGxlcz48dGl0bGU+QSBQcm9zcGVjdGl2ZSwgTXVs
dGktaW5zdGl0dXRpb25hbCwgUGF0aG9sb2dpc3QtQmFzZWQgQXNzZXNzbWVudCBvZiA0IEltbXVu
b2hpc3RvY2hlbWlzdHJ5IEFzc2F5cyBmb3IgUEQtTDEgRXhwcmVzc2lvbiBpbiBOb24tU21hbGwg
Q2VsbCBMdW5nIENhbmNlcjwvdGl0bGU+PHNlY29uZGFyeS10aXRsZT5KQU1BIE9uY29sPC9zZWNv
bmRhcnktdGl0bGU+PC90aXRsZXM+PHBlcmlvZGljYWw+PGZ1bGwtdGl0bGU+SkFNQSBPbmNvbDwv
ZnVsbC10aXRsZT48L3BlcmlvZGljYWw+PHBhZ2VzPjEwNTEtMTA1ODwvcGFnZXM+PHZvbHVtZT4z
PC92b2x1bWU+PG51bWJlcj44PC9udW1iZXI+PGtleXdvcmRzPjxrZXl3b3JkPkFudGlib2RpZXMv
aW1tdW5vbG9neTwva2V5d29yZD48a2V5d29yZD5CNy1IMSBBbnRpZ2VuL2ltbXVub2xvZ3kvKm1l
dGFib2xpc208L2tleXdvcmQ+PGtleXdvcmQ+QmlvbG9naWNhbCBBc3NheTwva2V5d29yZD48a2V5
d29yZD5DYXJjaW5vbWEsIE5vbi1TbWFsbC1DZWxsIEx1bmcvKm1ldGFib2xpc20vcGF0aG9sb2d5
PC9rZXl3b3JkPjxrZXl3b3JkPkh1bWFuczwva2V5d29yZD48a2V5d29yZD5JbW11bm9oaXN0b2No
ZW1pc3RyeS8qbWV0aG9kczwva2V5d29yZD48a2V5d29yZD5MdW5nIE5lb3BsYXNtcy8qbWV0YWJv
bGlzbS9wYXRob2xvZ3k8L2tleXdvcmQ+PGtleXdvcmQ+UGF0aG9sb2dpc3RzPC9rZXl3b3JkPjxr
ZXl3b3JkPlJlcHJvZHVjaWJpbGl0eSBvZiBSZXN1bHRzPC9rZXl3b3JkPjwva2V5d29yZHM+PGRh
dGVzPjx5ZWFyPjIwMTc8L3llYXI+PHB1Yi1kYXRlcz48ZGF0ZT5BdWcgMTwvZGF0ZT48L3B1Yi1k
YXRlcz48L2RhdGVzPjxpc2JuPjIzNzQtMjQ0NSAoRWxlY3Ryb25pYykmI3hEOzIzNzQtMjQzNyAo
TGlua2luZyk8L2lzYm4+PGFjY2Vzc2lvbi1udW0+MjgyNzgzNDg8L2FjY2Vzc2lvbi1udW0+PHVy
bHM+PHJlbGF0ZWQtdXJscz48dXJsPmh0dHBzOi8vd3d3Lm5jYmkubmxtLm5paC5nb3YvcHVibWVk
LzI4Mjc4MzQ4PC91cmw+PC9yZWxhdGVkLXVybHM+PC91cmxzPjxjdXN0b20yPlBNQzU2NTAyMzQ8
L2N1c3RvbTI+PGVsZWN0cm9uaWMtcmVzb3VyY2UtbnVtPjEwLjEwMDEvamFtYW9uY29sLjIwMTcu
MDAxMzwvZWxlY3Ryb25pYy1yZXNvdXJjZS1udW0+PC9yZWNvcmQ+PC9DaXRlPjwvRW5kTm90ZT5=
</w:fldData>
        </w:fldChar>
      </w:r>
      <w:r w:rsidR="00E700E7">
        <w:rPr>
          <w:rFonts w:ascii="Times New Roman" w:hAnsi="Times New Roman" w:cs="Times New Roman"/>
          <w:sz w:val="24"/>
          <w:szCs w:val="24"/>
        </w:rPr>
        <w:instrText xml:space="preserve"> ADDIN EN.CITE.DATA </w:instrText>
      </w:r>
      <w:r w:rsidR="00E700E7">
        <w:rPr>
          <w:rFonts w:ascii="Times New Roman" w:hAnsi="Times New Roman" w:cs="Times New Roman"/>
          <w:sz w:val="24"/>
          <w:szCs w:val="24"/>
        </w:rPr>
      </w:r>
      <w:r w:rsidR="00E700E7">
        <w:rPr>
          <w:rFonts w:ascii="Times New Roman" w:hAnsi="Times New Roman" w:cs="Times New Roman"/>
          <w:sz w:val="24"/>
          <w:szCs w:val="24"/>
        </w:rPr>
        <w:fldChar w:fldCharType="end"/>
      </w:r>
      <w:r w:rsidR="003960E2" w:rsidRPr="003960E2">
        <w:rPr>
          <w:rFonts w:ascii="Times New Roman" w:hAnsi="Times New Roman" w:cs="Times New Roman"/>
          <w:sz w:val="24"/>
          <w:szCs w:val="24"/>
        </w:rPr>
      </w:r>
      <w:r w:rsidR="003960E2" w:rsidRPr="003960E2">
        <w:rPr>
          <w:rFonts w:ascii="Times New Roman" w:hAnsi="Times New Roman" w:cs="Times New Roman"/>
          <w:sz w:val="24"/>
          <w:szCs w:val="24"/>
        </w:rPr>
        <w:fldChar w:fldCharType="separate"/>
      </w:r>
      <w:r w:rsidR="00E700E7">
        <w:rPr>
          <w:rFonts w:ascii="Times New Roman" w:hAnsi="Times New Roman" w:cs="Times New Roman"/>
          <w:noProof/>
          <w:sz w:val="24"/>
          <w:szCs w:val="24"/>
        </w:rPr>
        <w:t>(27)</w:t>
      </w:r>
      <w:r w:rsidR="003960E2" w:rsidRPr="003960E2">
        <w:rPr>
          <w:rFonts w:ascii="Times New Roman" w:hAnsi="Times New Roman" w:cs="Times New Roman"/>
          <w:sz w:val="24"/>
          <w:szCs w:val="24"/>
        </w:rPr>
        <w:fldChar w:fldCharType="end"/>
      </w:r>
      <w:r w:rsidR="003960E2" w:rsidRPr="003960E2">
        <w:rPr>
          <w:rFonts w:ascii="Times New Roman" w:hAnsi="Times New Roman" w:cs="Times New Roman"/>
          <w:sz w:val="24"/>
          <w:szCs w:val="24"/>
        </w:rPr>
        <w:t xml:space="preserve"> and CD38 (clone SPC32, dilution 1:100; </w:t>
      </w:r>
      <w:proofErr w:type="spellStart"/>
      <w:r w:rsidR="003960E2" w:rsidRPr="003960E2">
        <w:rPr>
          <w:rFonts w:ascii="Times New Roman" w:hAnsi="Times New Roman" w:cs="Times New Roman"/>
          <w:sz w:val="24"/>
          <w:szCs w:val="24"/>
        </w:rPr>
        <w:t>Novocastra</w:t>
      </w:r>
      <w:proofErr w:type="spellEnd"/>
      <w:r w:rsidR="003960E2" w:rsidRPr="003960E2">
        <w:rPr>
          <w:rFonts w:ascii="Times New Roman" w:hAnsi="Times New Roman" w:cs="Times New Roman"/>
          <w:sz w:val="24"/>
          <w:szCs w:val="24"/>
        </w:rPr>
        <w:t xml:space="preserve">, Leica Biosystems, CA, USA).  All IHC reactions were performed in a Leica Bond Max </w:t>
      </w:r>
      <w:proofErr w:type="spellStart"/>
      <w:r w:rsidR="003960E2" w:rsidRPr="003960E2">
        <w:rPr>
          <w:rFonts w:ascii="Times New Roman" w:hAnsi="Times New Roman" w:cs="Times New Roman"/>
          <w:sz w:val="24"/>
          <w:szCs w:val="24"/>
        </w:rPr>
        <w:t>autostainer</w:t>
      </w:r>
      <w:proofErr w:type="spellEnd"/>
      <w:r w:rsidR="003960E2" w:rsidRPr="003960E2">
        <w:rPr>
          <w:rFonts w:ascii="Times New Roman" w:hAnsi="Times New Roman" w:cs="Times New Roman"/>
          <w:sz w:val="24"/>
          <w:szCs w:val="24"/>
        </w:rPr>
        <w:t xml:space="preserve"> system (Leica Biosystems), according to standard </w:t>
      </w:r>
      <w:r w:rsidR="003960E2" w:rsidRPr="003960E2">
        <w:rPr>
          <w:rFonts w:ascii="Times New Roman" w:hAnsi="Times New Roman" w:cs="Times New Roman"/>
          <w:sz w:val="24"/>
          <w:szCs w:val="24"/>
        </w:rPr>
        <w:lastRenderedPageBreak/>
        <w:t xml:space="preserve">automated protocols. The </w:t>
      </w:r>
      <w:proofErr w:type="spellStart"/>
      <w:r w:rsidR="003960E2" w:rsidRPr="003960E2">
        <w:rPr>
          <w:rFonts w:ascii="Times New Roman" w:hAnsi="Times New Roman" w:cs="Times New Roman"/>
          <w:sz w:val="24"/>
          <w:szCs w:val="24"/>
        </w:rPr>
        <w:t>immunostained</w:t>
      </w:r>
      <w:proofErr w:type="spellEnd"/>
      <w:r w:rsidR="003960E2" w:rsidRPr="003960E2">
        <w:rPr>
          <w:rFonts w:ascii="Times New Roman" w:hAnsi="Times New Roman" w:cs="Times New Roman"/>
          <w:sz w:val="24"/>
          <w:szCs w:val="24"/>
        </w:rPr>
        <w:t xml:space="preserve"> sections were digitally scanned using the </w:t>
      </w:r>
      <w:proofErr w:type="spellStart"/>
      <w:r w:rsidR="003960E2" w:rsidRPr="003960E2">
        <w:rPr>
          <w:rFonts w:ascii="Times New Roman" w:hAnsi="Times New Roman" w:cs="Times New Roman"/>
          <w:sz w:val="24"/>
          <w:szCs w:val="24"/>
        </w:rPr>
        <w:t>Aperio</w:t>
      </w:r>
      <w:proofErr w:type="spellEnd"/>
      <w:r w:rsidR="003960E2" w:rsidRPr="003960E2">
        <w:rPr>
          <w:rFonts w:ascii="Times New Roman" w:hAnsi="Times New Roman" w:cs="Times New Roman"/>
          <w:sz w:val="24"/>
          <w:szCs w:val="24"/>
        </w:rPr>
        <w:t xml:space="preserve">® </w:t>
      </w:r>
      <w:proofErr w:type="spellStart"/>
      <w:r w:rsidR="003960E2" w:rsidRPr="003960E2">
        <w:rPr>
          <w:rFonts w:ascii="Times New Roman" w:hAnsi="Times New Roman" w:cs="Times New Roman"/>
          <w:sz w:val="24"/>
          <w:szCs w:val="24"/>
        </w:rPr>
        <w:t>ScanScope</w:t>
      </w:r>
      <w:proofErr w:type="spellEnd"/>
      <w:r w:rsidR="003960E2" w:rsidRPr="003960E2">
        <w:rPr>
          <w:rFonts w:ascii="Times New Roman" w:hAnsi="Times New Roman" w:cs="Times New Roman"/>
          <w:sz w:val="24"/>
          <w:szCs w:val="24"/>
        </w:rPr>
        <w:t xml:space="preserve"> Turbo slide scanner (Leica Biosystems) under 20 × objective magnification. In malignant cells, PD-L1 and CD38 expression were evaluated by 2 pathologists using a standard microscope approach. PD-L1 expression was quantified as percentage of malignant cells with positive membranous staining.  CD38 expression was scored by staining intensity 0 (no staining), 1+ (weak staining), 2+ (moderate staining), or 3+ (strong staining) and extension of IHC expression (percentage of positive cells) in malignant cells, and an H Score was obtained as previously described </w:t>
      </w:r>
      <w:r w:rsidR="003960E2" w:rsidRPr="003960E2">
        <w:rPr>
          <w:rFonts w:ascii="Times New Roman" w:hAnsi="Times New Roman" w:cs="Times New Roman"/>
          <w:sz w:val="24"/>
          <w:szCs w:val="24"/>
        </w:rPr>
        <w:fldChar w:fldCharType="begin">
          <w:fldData xml:space="preserve">PEVuZE5vdGU+PENpdGU+PEF1dGhvcj5QYXJyYTwvQXV0aG9yPjxZZWFyPjIwMTY8L1llYXI+PFJl
Y051bT4xMDA8L1JlY051bT48RGlzcGxheVRleHQ+KDIxKTwvRGlzcGxheVRleHQ+PHJlY29yZD48
cmVjLW51bWJlcj4xMDA8L3JlYy1udW1iZXI+PGZvcmVpZ24ta2V5cz48a2V5IGFwcD0iRU4iIGRi
LWlkPSI5ZDlzeGFhMHR6c3d3Y2VyYWV0NXZkYWN0ZmRlNXZ2cnQ1djIiIHRpbWVzdGFtcD0iMTQ4
NjI1MzM2NyI+MTAwPC9rZXk+PC9mb3JlaWduLWtleXM+PHJlZi10eXBlIG5hbWU9IkpvdXJuYWwg
QXJ0aWNsZSI+MTc8L3JlZi10eXBlPjxjb250cmlidXRvcnM+PGF1dGhvcnM+PGF1dGhvcj5QYXJy
YSwgRS4gUi48L2F1dGhvcj48YXV0aG9yPkJlaHJlbnMsIEMuPC9hdXRob3I+PGF1dGhvcj5Sb2Ry
aWd1ZXotQ2FuYWxlcywgSi48L2F1dGhvcj48YXV0aG9yPkxpbiwgSC48L2F1dGhvcj48YXV0aG9y
Pk1pbm8sIEIuPC9hdXRob3I+PGF1dGhvcj5CbGFuZG8sIEouPC9hdXRob3I+PGF1dGhvcj5aaGFu
ZywgSi48L2F1dGhvcj48YXV0aG9yPkdpYmJvbnMsIEQuIEwuPC9hdXRob3I+PGF1dGhvcj5IZXlt
YWNoLCBKLiBWLjwvYXV0aG9yPjxhdXRob3I+U2VwZXNpLCBCLjwvYXV0aG9yPjxhdXRob3I+U3dp
c2hlciwgUy4gRy48L2F1dGhvcj48YXV0aG9yPldlaXNzZmVyZHQsIEEuPC9hdXRob3I+PGF1dGhv
cj5LYWxob3IsIE4uPC9hdXRob3I+PGF1dGhvcj5JenpvLCBKLjwvYXV0aG9yPjxhdXRob3I+S2Fk
YXJhLCBILjwvYXV0aG9yPjxhdXRob3I+TW9yYW4sIEMuPC9hdXRob3I+PGF1dGhvcj5MZWUsIEou
IEouPC9hdXRob3I+PGF1dGhvcj5XaXN0dWJhLCwgSUk8L2F1dGhvcj48L2F1dGhvcnM+PC9jb250
cmlidXRvcnM+PGF1dGgtYWRkcmVzcz5EZXBhcnRtZW50cyBvZiBUcmFuc2xhdGlvbmFsIE1vbGVj
dWxhciBQYXRob2xvZ3ksIFRoZSBVbml2ZXJzaXR5IG9mIFRleGFzIE1EIEFuZGVyc29uIENhbmNl
ciBDZW50ZXIsIEhvdXN0b24sIFRleGFzLiYjeEQ7RGVwYXJ0bWVudCBvZiBUaG9yYWNpYy9IZWFk
IGFuZCBOZWNrIE1lZGljYWwgT25jb2xvZ3ksIFRoZSBVbml2ZXJzaXR5IG9mIFRleGFzIE1EIEFu
ZGVyc29uIENhbmNlciBDZW50ZXIsIEhvdXN0b24sIFRleGFzLiYjeEQ7RGVwYXJ0bWVudCBvZiBC
aW9zdGF0aXN0aWNzLCBUaGUgVW5pdmVyc2l0eSBvZiBUZXhhcyBNRCBBbmRlcnNvbiBDYW5jZXIg
Q2VudGVyLCBIb3VzdG9uLCBUZXhhcy4mI3hEO0RlcGFydG1lbnQgb2YgSW1tdW5vbG9neSwgVGhl
IFVuaXZlcnNpdHkgb2YgVGV4YXMgTUQgQW5kZXJzb24gQ2FuY2VyIENlbnRlciwgSG91c3Rvbiwg
VGV4YXMuJiN4RDtEZXBhcnRtZW50IG9mIFRob3JhY2ljIGFuZCBDYXJkaW92YXNjdWxhciBTdXJn
ZXJ5LCBUaGUgVW5pdmVyc2l0eSBvZiBUZXhhcyBNRCBBbmRlcnNvbiBDYW5jZXIgQ2VudGVyLCBI
b3VzdG9uLCBUZXhhcy4mI3hEO0RlcGFydG1lbnQgb2YgUGF0aG9sb2d5LCBUaGUgVW5pdmVyc2l0
eSBvZiBUZXhhcyBNRCBBbmRlcnNvbiBDYW5jZXIgQ2VudGVyLCBIb3VzdG9uLCBUZXhhcy4mI3hE
O0RlcGFydG1lbnRzIG9mIFRyYW5zbGF0aW9uYWwgTW9sZWN1bGFyIFBhdGhvbG9neSwgVGhlIFVu
aXZlcnNpdHkgb2YgVGV4YXMgTUQgQW5kZXJzb24gQ2FuY2VyIENlbnRlciwgSG91c3RvbiwgVGV4
YXMuIGlpd2lzdHViYUBtZGFuZGVyc29uLm9yZy48L2F1dGgtYWRkcmVzcz48dGl0bGVzPjx0aXRs
ZT5JbWFnZSBBbmFseXNpcy1iYXNlZCBBc3Nlc3NtZW50IG9mIFBELUwxIGFuZCBUdW1vci1Bc3Nv
Y2lhdGVkIEltbXVuZSBDZWxscyBEZW5zaXR5IFN1cHBvcnRzIERpc3RpbmN0IEludHJhdHVtb3Jh
bCBNaWNyb2Vudmlyb25tZW50IEdyb3VwcyBpbiBOb24tc21hbGwgQ2VsbCBMdW5nIENhcmNpbm9t
YSBQYXRpZW50czwvdGl0bGU+PHNlY29uZGFyeS10aXRsZT5DbGluIENhbmNlciBSZXM8L3NlY29u
ZGFyeS10aXRsZT48YWx0LXRpdGxlPkNsaW5pY2FsIGNhbmNlciByZXNlYXJjaCA6IGFuIG9mZmlj
aWFsIGpvdXJuYWwgb2YgdGhlIEFtZXJpY2FuIEFzc29jaWF0aW9uIGZvciBDYW5jZXIgUmVzZWFy
Y2g8L2FsdC10aXRsZT48L3RpdGxlcz48cGVyaW9kaWNhbD48ZnVsbC10aXRsZT5DbGluIENhbmNl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Q2FuY2VyIFJlc2VhcmNoPC9hYmJyLTE+PC9hbHQtcGVyaW9kaWNhbD48cGFnZXM+NjI3OC02Mjg5
PC9wYWdlcz48dm9sdW1lPjIyPC92b2x1bWU+PG51bWJlcj4yNDwvbnVtYmVyPjxkYXRlcz48eWVh
cj4yMDE2PC95ZWFyPjxwdWItZGF0ZXM+PGRhdGU+RGVjIDE1PC9kYXRlPjwvcHViLWRhdGVzPjwv
ZGF0ZXM+PGlzYm4+MTA3OC0wNDMyIChQcmludCkmI3hEOzEwNzgtMDQzMiAoTGlua2luZyk8L2lz
Ym4+PGFjY2Vzc2lvbi1udW0+MjcyNTI0MTU8L2FjY2Vzc2lvbi1udW0+PHVybHM+PHJlbGF0ZWQt
dXJscz48dXJsPmh0dHA6Ly93d3cubmNiaS5ubG0ubmloLmdvdi9wdWJtZWQvMjcyNTI0MTU8L3Vy
bD48L3JlbGF0ZWQtdXJscz48L3VybHM+PGVsZWN0cm9uaWMtcmVzb3VyY2UtbnVtPjEwLjExNTgv
MTA3OC0wNDMyLkNDUi0xNS0yNDQzPC9lbGVjdHJvbmljLXJlc291cmNlLW51bT48L3JlY29yZD48
L0NpdGU+PC9FbmROb3RlPn==
</w:fldData>
        </w:fldChar>
      </w:r>
      <w:r w:rsidR="00E700E7">
        <w:rPr>
          <w:rFonts w:ascii="Times New Roman" w:hAnsi="Times New Roman" w:cs="Times New Roman"/>
          <w:sz w:val="24"/>
          <w:szCs w:val="24"/>
        </w:rPr>
        <w:instrText xml:space="preserve"> ADDIN EN.CITE </w:instrText>
      </w:r>
      <w:r w:rsidR="00E700E7">
        <w:rPr>
          <w:rFonts w:ascii="Times New Roman" w:hAnsi="Times New Roman" w:cs="Times New Roman"/>
          <w:sz w:val="24"/>
          <w:szCs w:val="24"/>
        </w:rPr>
        <w:fldChar w:fldCharType="begin">
          <w:fldData xml:space="preserve">PEVuZE5vdGU+PENpdGU+PEF1dGhvcj5QYXJyYTwvQXV0aG9yPjxZZWFyPjIwMTY8L1llYXI+PFJl
Y051bT4xMDA8L1JlY051bT48RGlzcGxheVRleHQ+KDIxKTwvRGlzcGxheVRleHQ+PHJlY29yZD48
cmVjLW51bWJlcj4xMDA8L3JlYy1udW1iZXI+PGZvcmVpZ24ta2V5cz48a2V5IGFwcD0iRU4iIGRi
LWlkPSI5ZDlzeGFhMHR6c3d3Y2VyYWV0NXZkYWN0ZmRlNXZ2cnQ1djIiIHRpbWVzdGFtcD0iMTQ4
NjI1MzM2NyI+MTAwPC9rZXk+PC9mb3JlaWduLWtleXM+PHJlZi10eXBlIG5hbWU9IkpvdXJuYWwg
QXJ0aWNsZSI+MTc8L3JlZi10eXBlPjxjb250cmlidXRvcnM+PGF1dGhvcnM+PGF1dGhvcj5QYXJy
YSwgRS4gUi48L2F1dGhvcj48YXV0aG9yPkJlaHJlbnMsIEMuPC9hdXRob3I+PGF1dGhvcj5Sb2Ry
aWd1ZXotQ2FuYWxlcywgSi48L2F1dGhvcj48YXV0aG9yPkxpbiwgSC48L2F1dGhvcj48YXV0aG9y
Pk1pbm8sIEIuPC9hdXRob3I+PGF1dGhvcj5CbGFuZG8sIEouPC9hdXRob3I+PGF1dGhvcj5aaGFu
ZywgSi48L2F1dGhvcj48YXV0aG9yPkdpYmJvbnMsIEQuIEwuPC9hdXRob3I+PGF1dGhvcj5IZXlt
YWNoLCBKLiBWLjwvYXV0aG9yPjxhdXRob3I+U2VwZXNpLCBCLjwvYXV0aG9yPjxhdXRob3I+U3dp
c2hlciwgUy4gRy48L2F1dGhvcj48YXV0aG9yPldlaXNzZmVyZHQsIEEuPC9hdXRob3I+PGF1dGhv
cj5LYWxob3IsIE4uPC9hdXRob3I+PGF1dGhvcj5JenpvLCBKLjwvYXV0aG9yPjxhdXRob3I+S2Fk
YXJhLCBILjwvYXV0aG9yPjxhdXRob3I+TW9yYW4sIEMuPC9hdXRob3I+PGF1dGhvcj5MZWUsIEou
IEouPC9hdXRob3I+PGF1dGhvcj5XaXN0dWJhLCwgSUk8L2F1dGhvcj48L2F1dGhvcnM+PC9jb250
cmlidXRvcnM+PGF1dGgtYWRkcmVzcz5EZXBhcnRtZW50cyBvZiBUcmFuc2xhdGlvbmFsIE1vbGVj
dWxhciBQYXRob2xvZ3ksIFRoZSBVbml2ZXJzaXR5IG9mIFRleGFzIE1EIEFuZGVyc29uIENhbmNl
ciBDZW50ZXIsIEhvdXN0b24sIFRleGFzLiYjeEQ7RGVwYXJ0bWVudCBvZiBUaG9yYWNpYy9IZWFk
IGFuZCBOZWNrIE1lZGljYWwgT25jb2xvZ3ksIFRoZSBVbml2ZXJzaXR5IG9mIFRleGFzIE1EIEFu
ZGVyc29uIENhbmNlciBDZW50ZXIsIEhvdXN0b24sIFRleGFzLiYjeEQ7RGVwYXJ0bWVudCBvZiBC
aW9zdGF0aXN0aWNzLCBUaGUgVW5pdmVyc2l0eSBvZiBUZXhhcyBNRCBBbmRlcnNvbiBDYW5jZXIg
Q2VudGVyLCBIb3VzdG9uLCBUZXhhcy4mI3hEO0RlcGFydG1lbnQgb2YgSW1tdW5vbG9neSwgVGhl
IFVuaXZlcnNpdHkgb2YgVGV4YXMgTUQgQW5kZXJzb24gQ2FuY2VyIENlbnRlciwgSG91c3Rvbiwg
VGV4YXMuJiN4RDtEZXBhcnRtZW50IG9mIFRob3JhY2ljIGFuZCBDYXJkaW92YXNjdWxhciBTdXJn
ZXJ5LCBUaGUgVW5pdmVyc2l0eSBvZiBUZXhhcyBNRCBBbmRlcnNvbiBDYW5jZXIgQ2VudGVyLCBI
b3VzdG9uLCBUZXhhcy4mI3hEO0RlcGFydG1lbnQgb2YgUGF0aG9sb2d5LCBUaGUgVW5pdmVyc2l0
eSBvZiBUZXhhcyBNRCBBbmRlcnNvbiBDYW5jZXIgQ2VudGVyLCBIb3VzdG9uLCBUZXhhcy4mI3hE
O0RlcGFydG1lbnRzIG9mIFRyYW5zbGF0aW9uYWwgTW9sZWN1bGFyIFBhdGhvbG9neSwgVGhlIFVu
aXZlcnNpdHkgb2YgVGV4YXMgTUQgQW5kZXJzb24gQ2FuY2VyIENlbnRlciwgSG91c3RvbiwgVGV4
YXMuIGlpd2lzdHViYUBtZGFuZGVyc29uLm9yZy48L2F1dGgtYWRkcmVzcz48dGl0bGVzPjx0aXRs
ZT5JbWFnZSBBbmFseXNpcy1iYXNlZCBBc3Nlc3NtZW50IG9mIFBELUwxIGFuZCBUdW1vci1Bc3Nv
Y2lhdGVkIEltbXVuZSBDZWxscyBEZW5zaXR5IFN1cHBvcnRzIERpc3RpbmN0IEludHJhdHVtb3Jh
bCBNaWNyb2Vudmlyb25tZW50IEdyb3VwcyBpbiBOb24tc21hbGwgQ2VsbCBMdW5nIENhcmNpbm9t
YSBQYXRpZW50czwvdGl0bGU+PHNlY29uZGFyeS10aXRsZT5DbGluIENhbmNlciBSZXM8L3NlY29u
ZGFyeS10aXRsZT48YWx0LXRpdGxlPkNsaW5pY2FsIGNhbmNlciByZXNlYXJjaCA6IGFuIG9mZmlj
aWFsIGpvdXJuYWwgb2YgdGhlIEFtZXJpY2FuIEFzc29jaWF0aW9uIGZvciBDYW5jZXIgUmVzZWFy
Y2g8L2FsdC10aXRsZT48L3RpdGxlcz48cGVyaW9kaWNhbD48ZnVsbC10aXRsZT5DbGluIENhbmNl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Q2FuY2VyIFJlc2VhcmNoPC9hYmJyLTE+PC9hbHQtcGVyaW9kaWNhbD48cGFnZXM+NjI3OC02Mjg5
PC9wYWdlcz48dm9sdW1lPjIyPC92b2x1bWU+PG51bWJlcj4yNDwvbnVtYmVyPjxkYXRlcz48eWVh
cj4yMDE2PC95ZWFyPjxwdWItZGF0ZXM+PGRhdGU+RGVjIDE1PC9kYXRlPjwvcHViLWRhdGVzPjwv
ZGF0ZXM+PGlzYm4+MTA3OC0wNDMyIChQcmludCkmI3hEOzEwNzgtMDQzMiAoTGlua2luZyk8L2lz
Ym4+PGFjY2Vzc2lvbi1udW0+MjcyNTI0MTU8L2FjY2Vzc2lvbi1udW0+PHVybHM+PHJlbGF0ZWQt
dXJscz48dXJsPmh0dHA6Ly93d3cubmNiaS5ubG0ubmloLmdvdi9wdWJtZWQvMjcyNTI0MTU8L3Vy
bD48L3JlbGF0ZWQtdXJscz48L3VybHM+PGVsZWN0cm9uaWMtcmVzb3VyY2UtbnVtPjEwLjExNTgv
MTA3OC0wNDMyLkNDUi0xNS0yNDQzPC9lbGVjdHJvbmljLXJlc291cmNlLW51bT48L3JlY29yZD48
L0NpdGU+PC9FbmROb3RlPn==
</w:fldData>
        </w:fldChar>
      </w:r>
      <w:r w:rsidR="00E700E7">
        <w:rPr>
          <w:rFonts w:ascii="Times New Roman" w:hAnsi="Times New Roman" w:cs="Times New Roman"/>
          <w:sz w:val="24"/>
          <w:szCs w:val="24"/>
        </w:rPr>
        <w:instrText xml:space="preserve"> ADDIN EN.CITE.DATA </w:instrText>
      </w:r>
      <w:r w:rsidR="00E700E7">
        <w:rPr>
          <w:rFonts w:ascii="Times New Roman" w:hAnsi="Times New Roman" w:cs="Times New Roman"/>
          <w:sz w:val="24"/>
          <w:szCs w:val="24"/>
        </w:rPr>
      </w:r>
      <w:r w:rsidR="00E700E7">
        <w:rPr>
          <w:rFonts w:ascii="Times New Roman" w:hAnsi="Times New Roman" w:cs="Times New Roman"/>
          <w:sz w:val="24"/>
          <w:szCs w:val="24"/>
        </w:rPr>
        <w:fldChar w:fldCharType="end"/>
      </w:r>
      <w:r w:rsidR="003960E2" w:rsidRPr="003960E2">
        <w:rPr>
          <w:rFonts w:ascii="Times New Roman" w:hAnsi="Times New Roman" w:cs="Times New Roman"/>
          <w:sz w:val="24"/>
          <w:szCs w:val="24"/>
        </w:rPr>
      </w:r>
      <w:r w:rsidR="003960E2" w:rsidRPr="003960E2">
        <w:rPr>
          <w:rFonts w:ascii="Times New Roman" w:hAnsi="Times New Roman" w:cs="Times New Roman"/>
          <w:sz w:val="24"/>
          <w:szCs w:val="24"/>
        </w:rPr>
        <w:fldChar w:fldCharType="separate"/>
      </w:r>
      <w:r w:rsidR="00E700E7">
        <w:rPr>
          <w:rFonts w:ascii="Times New Roman" w:hAnsi="Times New Roman" w:cs="Times New Roman"/>
          <w:noProof/>
          <w:sz w:val="24"/>
          <w:szCs w:val="24"/>
        </w:rPr>
        <w:t>(21)</w:t>
      </w:r>
      <w:r w:rsidR="003960E2" w:rsidRPr="003960E2">
        <w:rPr>
          <w:rFonts w:ascii="Times New Roman" w:hAnsi="Times New Roman" w:cs="Times New Roman"/>
          <w:sz w:val="24"/>
          <w:szCs w:val="24"/>
        </w:rPr>
        <w:fldChar w:fldCharType="end"/>
      </w:r>
      <w:r w:rsidR="003960E2" w:rsidRPr="003960E2">
        <w:rPr>
          <w:rFonts w:ascii="Times New Roman" w:hAnsi="Times New Roman" w:cs="Times New Roman"/>
          <w:sz w:val="24"/>
          <w:szCs w:val="24"/>
        </w:rPr>
        <w:t xml:space="preserve">. From the total tumor compartment, 5 random 1 mm2 areas were selected for CD38 expression analysis in the immune cells. CD38 was evaluated as cell density (CD38+cells/mm2) by digital image analysis supervised by a pathologist, using the nuclear algorithm of the </w:t>
      </w:r>
      <w:proofErr w:type="spellStart"/>
      <w:r w:rsidR="003960E2" w:rsidRPr="003960E2">
        <w:rPr>
          <w:rFonts w:ascii="Times New Roman" w:hAnsi="Times New Roman" w:cs="Times New Roman"/>
          <w:sz w:val="24"/>
          <w:szCs w:val="24"/>
        </w:rPr>
        <w:t>Aperio</w:t>
      </w:r>
      <w:proofErr w:type="spellEnd"/>
      <w:r w:rsidR="003960E2" w:rsidRPr="003960E2">
        <w:rPr>
          <w:rFonts w:ascii="Times New Roman" w:hAnsi="Times New Roman" w:cs="Times New Roman"/>
          <w:sz w:val="24"/>
          <w:szCs w:val="24"/>
        </w:rPr>
        <w:t xml:space="preserve"> </w:t>
      </w:r>
      <w:proofErr w:type="spellStart"/>
      <w:r w:rsidR="003960E2" w:rsidRPr="003960E2">
        <w:rPr>
          <w:rFonts w:ascii="Times New Roman" w:hAnsi="Times New Roman" w:cs="Times New Roman"/>
          <w:sz w:val="24"/>
          <w:szCs w:val="24"/>
        </w:rPr>
        <w:t>Brightfield</w:t>
      </w:r>
      <w:proofErr w:type="spellEnd"/>
      <w:r w:rsidR="003960E2" w:rsidRPr="003960E2">
        <w:rPr>
          <w:rFonts w:ascii="Times New Roman" w:hAnsi="Times New Roman" w:cs="Times New Roman"/>
          <w:sz w:val="24"/>
          <w:szCs w:val="24"/>
        </w:rPr>
        <w:t xml:space="preserve"> Toolbox image analysis software (Leica Biosystems).</w:t>
      </w:r>
    </w:p>
    <w:p w14:paraId="54F85EB9" w14:textId="77777777" w:rsidR="003960E2" w:rsidRDefault="003960E2" w:rsidP="00AD6537">
      <w:pPr>
        <w:spacing w:after="0" w:line="480" w:lineRule="auto"/>
        <w:jc w:val="both"/>
        <w:rPr>
          <w:rFonts w:ascii="Arial" w:hAnsi="Arial" w:cs="Arial"/>
          <w:b/>
          <w:i/>
          <w:sz w:val="24"/>
          <w:szCs w:val="24"/>
        </w:rPr>
      </w:pPr>
    </w:p>
    <w:p w14:paraId="4341057A" w14:textId="77777777" w:rsidR="00AD6537" w:rsidRPr="00E30402" w:rsidRDefault="00AD6537" w:rsidP="00AD6537">
      <w:pPr>
        <w:spacing w:after="0" w:line="480" w:lineRule="auto"/>
        <w:jc w:val="both"/>
        <w:rPr>
          <w:rFonts w:ascii="Arial" w:hAnsi="Arial" w:cs="Arial"/>
          <w:b/>
          <w:i/>
          <w:sz w:val="24"/>
          <w:szCs w:val="24"/>
        </w:rPr>
      </w:pPr>
      <w:r w:rsidRPr="00E30402">
        <w:rPr>
          <w:rFonts w:ascii="Arial" w:hAnsi="Arial" w:cs="Arial"/>
          <w:b/>
          <w:i/>
          <w:sz w:val="24"/>
          <w:szCs w:val="24"/>
        </w:rPr>
        <w:t>Statistics</w:t>
      </w:r>
    </w:p>
    <w:p w14:paraId="307BE90C" w14:textId="77777777" w:rsidR="00AD6537" w:rsidRPr="00413C14" w:rsidRDefault="00AD6537" w:rsidP="00AD653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6D4C">
        <w:rPr>
          <w:rFonts w:ascii="Times New Roman" w:hAnsi="Times New Roman" w:cs="Times New Roman"/>
          <w:sz w:val="24"/>
          <w:szCs w:val="24"/>
        </w:rPr>
        <w:t xml:space="preserve">All statistical analyses were performed using </w:t>
      </w:r>
      <w:proofErr w:type="spellStart"/>
      <w:r w:rsidRPr="00506D4C">
        <w:rPr>
          <w:rFonts w:ascii="Times New Roman" w:hAnsi="Times New Roman" w:cs="Times New Roman"/>
          <w:sz w:val="24"/>
          <w:szCs w:val="24"/>
        </w:rPr>
        <w:t>GraphPad</w:t>
      </w:r>
      <w:proofErr w:type="spellEnd"/>
      <w:r w:rsidRPr="00506D4C">
        <w:rPr>
          <w:rFonts w:ascii="Times New Roman" w:hAnsi="Times New Roman" w:cs="Times New Roman"/>
          <w:sz w:val="24"/>
          <w:szCs w:val="24"/>
        </w:rPr>
        <w:t xml:space="preserve"> Prism version 6.00 (</w:t>
      </w:r>
      <w:proofErr w:type="spellStart"/>
      <w:r w:rsidRPr="00506D4C">
        <w:rPr>
          <w:rFonts w:ascii="Times New Roman" w:hAnsi="Times New Roman" w:cs="Times New Roman"/>
          <w:sz w:val="24"/>
          <w:szCs w:val="24"/>
        </w:rPr>
        <w:t>GraphPad</w:t>
      </w:r>
      <w:proofErr w:type="spellEnd"/>
      <w:r w:rsidRPr="00506D4C">
        <w:rPr>
          <w:rFonts w:ascii="Times New Roman" w:hAnsi="Times New Roman" w:cs="Times New Roman"/>
          <w:sz w:val="24"/>
          <w:szCs w:val="24"/>
        </w:rPr>
        <w:t xml:space="preserve"> Software, La Jolla) or alternatively, the R system (version 2.10.0) for statistical computing. The un-paired t-test was used for comparisons between two-group means, where the data could be assumed to have been sampled from populations with normal (or approximately normal) distributions. Mann-Whitney U test was used to compare the mean ranks between two groups. All p values are two-tailed and for all analyses, p &lt; 0.05 is considered statistically significant, unless otherwise specified.</w:t>
      </w:r>
    </w:p>
    <w:p w14:paraId="053CDA86" w14:textId="77777777" w:rsidR="00044BB7" w:rsidRDefault="00044BB7" w:rsidP="00400522">
      <w:pPr>
        <w:pStyle w:val="EndNoteBibliography"/>
        <w:rPr>
          <w:rFonts w:ascii="Times New Roman" w:hAnsi="Times New Roman" w:cs="Times New Roman"/>
          <w:sz w:val="24"/>
          <w:szCs w:val="24"/>
        </w:rPr>
      </w:pPr>
    </w:p>
    <w:p w14:paraId="0222B0B1" w14:textId="786D051A" w:rsidR="00044BB7" w:rsidRPr="00912889" w:rsidRDefault="00912889" w:rsidP="00400522">
      <w:pPr>
        <w:pStyle w:val="EndNoteBibliography"/>
        <w:rPr>
          <w:rFonts w:ascii="Times New Roman" w:hAnsi="Times New Roman" w:cs="Times New Roman"/>
          <w:b/>
          <w:sz w:val="28"/>
          <w:szCs w:val="28"/>
        </w:rPr>
      </w:pPr>
      <w:r w:rsidRPr="00912889">
        <w:rPr>
          <w:rFonts w:ascii="Times New Roman" w:hAnsi="Times New Roman" w:cs="Times New Roman"/>
          <w:b/>
          <w:sz w:val="28"/>
          <w:szCs w:val="28"/>
        </w:rPr>
        <w:t>REFERENCES</w:t>
      </w:r>
    </w:p>
    <w:p w14:paraId="1BA820ED" w14:textId="77777777" w:rsidR="00E700E7" w:rsidRPr="00E700E7" w:rsidRDefault="00044BB7" w:rsidP="00E700E7">
      <w:pPr>
        <w:pStyle w:val="EndNoteBibliography"/>
        <w:spacing w:after="0"/>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E700E7" w:rsidRPr="00E700E7">
        <w:t>1.</w:t>
      </w:r>
      <w:r w:rsidR="00E700E7" w:rsidRPr="00E700E7">
        <w:tab/>
        <w:t>Ahn YH, Gibbons DL, Chakravarti D, Creighton CJ, Rizvi ZH, Adams HP</w:t>
      </w:r>
      <w:r w:rsidR="00E700E7" w:rsidRPr="00E700E7">
        <w:rPr>
          <w:i/>
        </w:rPr>
        <w:t>, et al.</w:t>
      </w:r>
      <w:r w:rsidR="00E700E7" w:rsidRPr="00E700E7">
        <w:t xml:space="preserve"> ZEB1 drives prometastatic actin cytoskeletal remodeling by downregulating miR-34a expression. J Clin Invest </w:t>
      </w:r>
      <w:r w:rsidR="00E700E7" w:rsidRPr="00E700E7">
        <w:rPr>
          <w:b/>
        </w:rPr>
        <w:t>2012</w:t>
      </w:r>
      <w:r w:rsidR="00E700E7" w:rsidRPr="00E700E7">
        <w:t>;122(9):3170-83 doi 10.1172/JCI63608.</w:t>
      </w:r>
    </w:p>
    <w:p w14:paraId="17C0FCB0" w14:textId="77777777" w:rsidR="00E700E7" w:rsidRPr="00E700E7" w:rsidRDefault="00E700E7" w:rsidP="00E700E7">
      <w:pPr>
        <w:pStyle w:val="EndNoteBibliography"/>
        <w:spacing w:after="0"/>
        <w:ind w:left="720" w:hanging="720"/>
      </w:pPr>
      <w:r w:rsidRPr="00E700E7">
        <w:lastRenderedPageBreak/>
        <w:t>2.</w:t>
      </w:r>
      <w:r w:rsidRPr="00E700E7">
        <w:tab/>
        <w:t>Chen L, Gibbons DL, Goswami S, Cortez MA, Ahn YH, Byers LA</w:t>
      </w:r>
      <w:r w:rsidRPr="00E700E7">
        <w:rPr>
          <w:i/>
        </w:rPr>
        <w:t>, et al.</w:t>
      </w:r>
      <w:r w:rsidRPr="00E700E7">
        <w:t xml:space="preserve"> Metastasis is regulated via microRNA-200/ZEB1 axis control of tumour cell PD-L1 expression and intratumoral immunosuppression. Nat Commun </w:t>
      </w:r>
      <w:r w:rsidRPr="00E700E7">
        <w:rPr>
          <w:b/>
        </w:rPr>
        <w:t>2014</w:t>
      </w:r>
      <w:r w:rsidRPr="00E700E7">
        <w:t>;5:5241 doi 10.1038/ncomms6241.</w:t>
      </w:r>
    </w:p>
    <w:p w14:paraId="4D531C02" w14:textId="77777777" w:rsidR="00E700E7" w:rsidRPr="00E700E7" w:rsidRDefault="00E700E7" w:rsidP="00E700E7">
      <w:pPr>
        <w:pStyle w:val="EndNoteBibliography"/>
        <w:spacing w:after="0"/>
        <w:ind w:left="720" w:hanging="720"/>
      </w:pPr>
      <w:r w:rsidRPr="00E700E7">
        <w:t>3.</w:t>
      </w:r>
      <w:r w:rsidRPr="00E700E7">
        <w:tab/>
        <w:t>Chen L, Yi X, Goswami S, Ahn YH, Roybal JD, Yang Y</w:t>
      </w:r>
      <w:r w:rsidRPr="00E700E7">
        <w:rPr>
          <w:i/>
        </w:rPr>
        <w:t>, et al.</w:t>
      </w:r>
      <w:r w:rsidRPr="00E700E7">
        <w:t xml:space="preserve"> Growth and metastasis of lung adenocarcinoma is potentiated by BMP4-mediated immunosuppression. Oncoimmunology </w:t>
      </w:r>
      <w:r w:rsidRPr="00E700E7">
        <w:rPr>
          <w:b/>
        </w:rPr>
        <w:t>2016</w:t>
      </w:r>
      <w:r w:rsidRPr="00E700E7">
        <w:t>;5(11):e1234570 doi 10.1080/2162402X.2016.1234570.</w:t>
      </w:r>
    </w:p>
    <w:p w14:paraId="2D6DFF34" w14:textId="77777777" w:rsidR="00E700E7" w:rsidRPr="00E700E7" w:rsidRDefault="00E700E7" w:rsidP="00E700E7">
      <w:pPr>
        <w:pStyle w:val="EndNoteBibliography"/>
        <w:spacing w:after="0"/>
        <w:ind w:left="720" w:hanging="720"/>
      </w:pPr>
      <w:r w:rsidRPr="00E700E7">
        <w:t>4.</w:t>
      </w:r>
      <w:r w:rsidRPr="00E700E7">
        <w:tab/>
        <w:t>Gibbons DL, Lin W, Creighton CJ, Rizvi ZH, Gregory PA, Goodall GJ</w:t>
      </w:r>
      <w:r w:rsidRPr="00E700E7">
        <w:rPr>
          <w:i/>
        </w:rPr>
        <w:t>, et al.</w:t>
      </w:r>
      <w:r w:rsidRPr="00E700E7">
        <w:t xml:space="preserve"> Contextual extracellular cues promote tumor cell EMT and metastasis by regulating miR-200 family expression. Genes Dev </w:t>
      </w:r>
      <w:r w:rsidRPr="00E700E7">
        <w:rPr>
          <w:b/>
        </w:rPr>
        <w:t>2009</w:t>
      </w:r>
      <w:r w:rsidRPr="00E700E7">
        <w:t>;23(18):2140-51 doi 10.1101/gad.1820209.</w:t>
      </w:r>
    </w:p>
    <w:p w14:paraId="06557038" w14:textId="77777777" w:rsidR="00E700E7" w:rsidRPr="00E700E7" w:rsidRDefault="00E700E7" w:rsidP="00E700E7">
      <w:pPr>
        <w:pStyle w:val="EndNoteBibliography"/>
        <w:spacing w:after="0"/>
        <w:ind w:left="720" w:hanging="720"/>
      </w:pPr>
      <w:r w:rsidRPr="00E700E7">
        <w:t>5.</w:t>
      </w:r>
      <w:r w:rsidRPr="00E700E7">
        <w:tab/>
        <w:t>Peng DH, Ungewiss C, Tong P, Byers LA, Wang J, Canales JR</w:t>
      </w:r>
      <w:r w:rsidRPr="00E700E7">
        <w:rPr>
          <w:i/>
        </w:rPr>
        <w:t>, et al.</w:t>
      </w:r>
      <w:r w:rsidRPr="00E700E7">
        <w:t xml:space="preserve"> ZEB1 induces LOXL2-mediated collagen stabilization and deposition in the extracellular matrix to drive lung cancer invasion and metastasis. Oncogene </w:t>
      </w:r>
      <w:r w:rsidRPr="00E700E7">
        <w:rPr>
          <w:b/>
        </w:rPr>
        <w:t>2016</w:t>
      </w:r>
      <w:r w:rsidRPr="00E700E7">
        <w:t xml:space="preserve"> doi 10.1038/onc.2016.358.</w:t>
      </w:r>
    </w:p>
    <w:p w14:paraId="57F66940" w14:textId="77777777" w:rsidR="00E700E7" w:rsidRPr="00E700E7" w:rsidRDefault="00E700E7" w:rsidP="00E700E7">
      <w:pPr>
        <w:pStyle w:val="EndNoteBibliography"/>
        <w:spacing w:after="0"/>
        <w:ind w:left="720" w:hanging="720"/>
      </w:pPr>
      <w:r w:rsidRPr="00E700E7">
        <w:t>6.</w:t>
      </w:r>
      <w:r w:rsidRPr="00E700E7">
        <w:tab/>
        <w:t>Ungewiss C, Rizvi ZH, Roybal JD, Peng DH, Gold KA, Shin DH</w:t>
      </w:r>
      <w:r w:rsidRPr="00E700E7">
        <w:rPr>
          <w:i/>
        </w:rPr>
        <w:t>, et al.</w:t>
      </w:r>
      <w:r w:rsidRPr="00E700E7">
        <w:t xml:space="preserve"> The microRNA-200/Zeb1 axis regulates ECM-dependent beta1-integrin/FAK signaling, cancer cell invasion and metastasis through CRKL. Sci Rep </w:t>
      </w:r>
      <w:r w:rsidRPr="00E700E7">
        <w:rPr>
          <w:b/>
        </w:rPr>
        <w:t>2016</w:t>
      </w:r>
      <w:r w:rsidRPr="00E700E7">
        <w:t>;6:18652 doi 10.1038/srep18652.</w:t>
      </w:r>
    </w:p>
    <w:p w14:paraId="77575B4D" w14:textId="77777777" w:rsidR="00E700E7" w:rsidRPr="00E700E7" w:rsidRDefault="00E700E7" w:rsidP="00E700E7">
      <w:pPr>
        <w:pStyle w:val="EndNoteBibliography"/>
        <w:spacing w:after="0"/>
        <w:ind w:left="720" w:hanging="720"/>
      </w:pPr>
      <w:r w:rsidRPr="00E700E7">
        <w:t>7.</w:t>
      </w:r>
      <w:r w:rsidRPr="00E700E7">
        <w:tab/>
        <w:t>Yang Y, Ahn YH, Chen Y, Tan X, Guo L, Gibbons DL</w:t>
      </w:r>
      <w:r w:rsidRPr="00E700E7">
        <w:rPr>
          <w:i/>
        </w:rPr>
        <w:t>, et al.</w:t>
      </w:r>
      <w:r w:rsidRPr="00E700E7">
        <w:t xml:space="preserve"> ZEB1 sensitizes lung adenocarcinoma to metastasis suppression by PI3K antagonism. J Clin Invest </w:t>
      </w:r>
      <w:r w:rsidRPr="00E700E7">
        <w:rPr>
          <w:b/>
        </w:rPr>
        <w:t>2014</w:t>
      </w:r>
      <w:r w:rsidRPr="00E700E7">
        <w:t>;124(6):2696-708 doi 10.1172/JCI72171.</w:t>
      </w:r>
    </w:p>
    <w:p w14:paraId="10A69E1B" w14:textId="77777777" w:rsidR="00E700E7" w:rsidRPr="00E700E7" w:rsidRDefault="00E700E7" w:rsidP="00E700E7">
      <w:pPr>
        <w:pStyle w:val="EndNoteBibliography"/>
        <w:spacing w:after="0"/>
        <w:ind w:left="720" w:hanging="720"/>
      </w:pPr>
      <w:r w:rsidRPr="00E700E7">
        <w:t>8.</w:t>
      </w:r>
      <w:r w:rsidRPr="00E700E7">
        <w:tab/>
        <w:t>Palumbo JS, Kombrinck KW, Drew AF, Grimes TS, Kiser JH, Degen JL</w:t>
      </w:r>
      <w:r w:rsidRPr="00E700E7">
        <w:rPr>
          <w:i/>
        </w:rPr>
        <w:t>, et al.</w:t>
      </w:r>
      <w:r w:rsidRPr="00E700E7">
        <w:t xml:space="preserve"> Fibrinogen is an important determinant of the metastatic potential of circulating tumor cells. Blood </w:t>
      </w:r>
      <w:r w:rsidRPr="00E700E7">
        <w:rPr>
          <w:b/>
        </w:rPr>
        <w:t>2000</w:t>
      </w:r>
      <w:r w:rsidRPr="00E700E7">
        <w:t>;96(10):3302-9.</w:t>
      </w:r>
    </w:p>
    <w:p w14:paraId="22CA861F" w14:textId="77777777" w:rsidR="00E700E7" w:rsidRPr="00E700E7" w:rsidRDefault="00E700E7" w:rsidP="00E700E7">
      <w:pPr>
        <w:pStyle w:val="EndNoteBibliography"/>
        <w:spacing w:after="0"/>
        <w:ind w:left="720" w:hanging="720"/>
      </w:pPr>
      <w:r w:rsidRPr="00E700E7">
        <w:t>9.</w:t>
      </w:r>
      <w:r w:rsidRPr="00E700E7">
        <w:tab/>
        <w:t xml:space="preserve">Palumbo JS, Potter JM, Kaplan LS, Talmage K, Jackson DG, Degen JL. Spontaneous hematogenous and lymphatic metastasis, but not primary tumor growth or angiogenesis, is diminished in fibrinogen-deficient mice. Cancer Res </w:t>
      </w:r>
      <w:r w:rsidRPr="00E700E7">
        <w:rPr>
          <w:b/>
        </w:rPr>
        <w:t>2002</w:t>
      </w:r>
      <w:r w:rsidRPr="00E700E7">
        <w:t>;62(23):6966-72.</w:t>
      </w:r>
    </w:p>
    <w:p w14:paraId="543AC989" w14:textId="77777777" w:rsidR="00E700E7" w:rsidRPr="00E700E7" w:rsidRDefault="00E700E7" w:rsidP="00E700E7">
      <w:pPr>
        <w:pStyle w:val="EndNoteBibliography"/>
        <w:spacing w:after="0"/>
        <w:ind w:left="720" w:hanging="720"/>
      </w:pPr>
      <w:r w:rsidRPr="00E700E7">
        <w:t>10.</w:t>
      </w:r>
      <w:r w:rsidRPr="00E700E7">
        <w:tab/>
        <w:t>Ma Y, Fiering S, Black C, Liu X, Yuan Z, Memoli VA</w:t>
      </w:r>
      <w:r w:rsidRPr="00E700E7">
        <w:rPr>
          <w:i/>
        </w:rPr>
        <w:t>, et al.</w:t>
      </w:r>
      <w:r w:rsidRPr="00E700E7">
        <w:t xml:space="preserve"> Transgenic cyclin E triggers dysplasia and multiple pulmonary adenocarcinomas. Proc Natl Acad Sci U S A </w:t>
      </w:r>
      <w:r w:rsidRPr="00E700E7">
        <w:rPr>
          <w:b/>
        </w:rPr>
        <w:t>2007</w:t>
      </w:r>
      <w:r w:rsidRPr="00E700E7">
        <w:t>;104(10):4089-94 doi 10.1073/pnas.0606537104.</w:t>
      </w:r>
    </w:p>
    <w:p w14:paraId="28F10F18" w14:textId="77777777" w:rsidR="00E700E7" w:rsidRPr="00E700E7" w:rsidRDefault="00E700E7" w:rsidP="00E700E7">
      <w:pPr>
        <w:pStyle w:val="EndNoteBibliography"/>
        <w:spacing w:after="0"/>
        <w:ind w:left="720" w:hanging="720"/>
      </w:pPr>
      <w:r w:rsidRPr="00E700E7">
        <w:t>11.</w:t>
      </w:r>
      <w:r w:rsidRPr="00E700E7">
        <w:tab/>
        <w:t>Liu X, Sempere LF, Galimberti F, Freemantle SJ, Black C, Dragnev KH</w:t>
      </w:r>
      <w:r w:rsidRPr="00E700E7">
        <w:rPr>
          <w:i/>
        </w:rPr>
        <w:t>, et al.</w:t>
      </w:r>
      <w:r w:rsidRPr="00E700E7">
        <w:t xml:space="preserve"> Uncovering growth-suppressive MicroRNAs in lung cancer. Clin Cancer Res </w:t>
      </w:r>
      <w:r w:rsidRPr="00E700E7">
        <w:rPr>
          <w:b/>
        </w:rPr>
        <w:t>2009</w:t>
      </w:r>
      <w:r w:rsidRPr="00E700E7">
        <w:t>;15(4):1177-83 doi 10.1158/1078-0432.CCR-08-1355.</w:t>
      </w:r>
    </w:p>
    <w:p w14:paraId="471D6692" w14:textId="77777777" w:rsidR="00E700E7" w:rsidRPr="00E700E7" w:rsidRDefault="00E700E7" w:rsidP="00E700E7">
      <w:pPr>
        <w:pStyle w:val="EndNoteBibliography"/>
        <w:spacing w:after="0"/>
        <w:ind w:left="720" w:hanging="720"/>
      </w:pPr>
      <w:r w:rsidRPr="00E700E7">
        <w:t>12.</w:t>
      </w:r>
      <w:r w:rsidRPr="00E700E7">
        <w:tab/>
        <w:t>Cong L, Ran FA, Cox D, Lin S, Barretto R, Habib N</w:t>
      </w:r>
      <w:r w:rsidRPr="00E700E7">
        <w:rPr>
          <w:i/>
        </w:rPr>
        <w:t>, et al.</w:t>
      </w:r>
      <w:r w:rsidRPr="00E700E7">
        <w:t xml:space="preserve"> Multiplex genome engineering using CRISPR/Cas systems. Science </w:t>
      </w:r>
      <w:r w:rsidRPr="00E700E7">
        <w:rPr>
          <w:b/>
        </w:rPr>
        <w:t>2013</w:t>
      </w:r>
      <w:r w:rsidRPr="00E700E7">
        <w:t>;339(6121):819-23 doi 10.1126/science.1231143.</w:t>
      </w:r>
    </w:p>
    <w:p w14:paraId="7E155CAD" w14:textId="77777777" w:rsidR="00E700E7" w:rsidRPr="00E700E7" w:rsidRDefault="00E700E7" w:rsidP="00E700E7">
      <w:pPr>
        <w:pStyle w:val="EndNoteBibliography"/>
        <w:spacing w:after="0"/>
        <w:ind w:left="720" w:hanging="720"/>
      </w:pPr>
      <w:r w:rsidRPr="00E700E7">
        <w:t>13.</w:t>
      </w:r>
      <w:r w:rsidRPr="00E700E7">
        <w:tab/>
        <w:t xml:space="preserve">Zheng S, El-Naggar AK, Kim ES, Kurie JM, Lozano G. A genetic mouse model for metastatic lung cancer with gender differences in survival. Oncogene </w:t>
      </w:r>
      <w:r w:rsidRPr="00E700E7">
        <w:rPr>
          <w:b/>
        </w:rPr>
        <w:t>2007</w:t>
      </w:r>
      <w:r w:rsidRPr="00E700E7">
        <w:t>;26(48):6896-904 doi 10.1038/sj.onc.1210493.</w:t>
      </w:r>
    </w:p>
    <w:p w14:paraId="27B8D1F8" w14:textId="77777777" w:rsidR="00E700E7" w:rsidRPr="00E700E7" w:rsidRDefault="00E700E7" w:rsidP="00E700E7">
      <w:pPr>
        <w:pStyle w:val="EndNoteBibliography"/>
        <w:spacing w:after="0"/>
        <w:ind w:left="720" w:hanging="720"/>
      </w:pPr>
      <w:r w:rsidRPr="00E700E7">
        <w:t>14.</w:t>
      </w:r>
      <w:r w:rsidRPr="00E700E7">
        <w:tab/>
        <w:t xml:space="preserve">Rosenberg SA, Spiess P, Lafreniere R. A new approach to the adoptive immunotherapy of cancer with tumor-infiltrating lymphocytes. Science </w:t>
      </w:r>
      <w:r w:rsidRPr="00E700E7">
        <w:rPr>
          <w:b/>
        </w:rPr>
        <w:t>1986</w:t>
      </w:r>
      <w:r w:rsidRPr="00E700E7">
        <w:t>;233(4770):1318-21.</w:t>
      </w:r>
    </w:p>
    <w:p w14:paraId="49AF58FE" w14:textId="77777777" w:rsidR="00E700E7" w:rsidRPr="00E700E7" w:rsidRDefault="00E700E7" w:rsidP="00E700E7">
      <w:pPr>
        <w:pStyle w:val="EndNoteBibliography"/>
        <w:spacing w:after="0"/>
        <w:ind w:left="720" w:hanging="720"/>
      </w:pPr>
      <w:r w:rsidRPr="00E700E7">
        <w:t>15.</w:t>
      </w:r>
      <w:r w:rsidRPr="00E700E7">
        <w:tab/>
        <w:t>Vandesompele J, De Preter K, Pattyn F, Poppe B, Van Roy N, De Paepe A</w:t>
      </w:r>
      <w:r w:rsidRPr="00E700E7">
        <w:rPr>
          <w:i/>
        </w:rPr>
        <w:t>, et al.</w:t>
      </w:r>
      <w:r w:rsidRPr="00E700E7">
        <w:t xml:space="preserve"> Accurate normalization of real-time quantitative RT-PCR data by geometric averaging of multiple internal control genes. Genome Biol </w:t>
      </w:r>
      <w:r w:rsidRPr="00E700E7">
        <w:rPr>
          <w:b/>
        </w:rPr>
        <w:t>2002</w:t>
      </w:r>
      <w:r w:rsidRPr="00E700E7">
        <w:t>;3(7):RESEARCH0034.</w:t>
      </w:r>
    </w:p>
    <w:p w14:paraId="6E0C2642" w14:textId="77777777" w:rsidR="00E700E7" w:rsidRPr="00E700E7" w:rsidRDefault="00E700E7" w:rsidP="00E700E7">
      <w:pPr>
        <w:pStyle w:val="EndNoteBibliography"/>
        <w:spacing w:after="0"/>
        <w:ind w:left="720" w:hanging="720"/>
      </w:pPr>
      <w:r w:rsidRPr="00E700E7">
        <w:t>16.</w:t>
      </w:r>
      <w:r w:rsidRPr="00E700E7">
        <w:tab/>
        <w:t>Ritchie ME, Phipson B, Wu D, Hu Y, Law CW, Shi W</w:t>
      </w:r>
      <w:r w:rsidRPr="00E700E7">
        <w:rPr>
          <w:i/>
        </w:rPr>
        <w:t>, et al.</w:t>
      </w:r>
      <w:r w:rsidRPr="00E700E7">
        <w:t xml:space="preserve"> limma powers differential expression analyses for RNA-sequencing and microarray studies. Nucleic Acids Res </w:t>
      </w:r>
      <w:r w:rsidRPr="00E700E7">
        <w:rPr>
          <w:b/>
        </w:rPr>
        <w:t>2015</w:t>
      </w:r>
      <w:r w:rsidRPr="00E700E7">
        <w:t>;43(7):e47 doi 10.1093/nar/gkv007.</w:t>
      </w:r>
    </w:p>
    <w:p w14:paraId="25C26BD3" w14:textId="77777777" w:rsidR="00E700E7" w:rsidRPr="00E700E7" w:rsidRDefault="00E700E7" w:rsidP="00E700E7">
      <w:pPr>
        <w:pStyle w:val="EndNoteBibliography"/>
        <w:spacing w:after="0"/>
        <w:ind w:left="720" w:hanging="720"/>
      </w:pPr>
      <w:r w:rsidRPr="00E700E7">
        <w:t>17.</w:t>
      </w:r>
      <w:r w:rsidRPr="00E700E7">
        <w:tab/>
        <w:t xml:space="preserve">Smyth GK. Linear models and empirical bayes methods for assessing differential expression in microarray experiments. Stat Appl Genet Mol Biol </w:t>
      </w:r>
      <w:r w:rsidRPr="00E700E7">
        <w:rPr>
          <w:b/>
        </w:rPr>
        <w:t>2004</w:t>
      </w:r>
      <w:r w:rsidRPr="00E700E7">
        <w:t>;3:Article3 doi 10.2202/1544-6115.1027.</w:t>
      </w:r>
    </w:p>
    <w:p w14:paraId="1515ECF8" w14:textId="77777777" w:rsidR="00E700E7" w:rsidRPr="00E700E7" w:rsidRDefault="00E700E7" w:rsidP="00E700E7">
      <w:pPr>
        <w:pStyle w:val="EndNoteBibliography"/>
        <w:spacing w:after="0"/>
        <w:ind w:left="720" w:hanging="720"/>
      </w:pPr>
      <w:r w:rsidRPr="00E700E7">
        <w:t>18.</w:t>
      </w:r>
      <w:r w:rsidRPr="00E700E7">
        <w:tab/>
        <w:t xml:space="preserve">Pfaffl MW. A new mathematical model for relative quantification in real-time RT-PCR. Nucleic Acids Res </w:t>
      </w:r>
      <w:r w:rsidRPr="00E700E7">
        <w:rPr>
          <w:b/>
        </w:rPr>
        <w:t>2001</w:t>
      </w:r>
      <w:r w:rsidRPr="00E700E7">
        <w:t>;29(9):e45.</w:t>
      </w:r>
    </w:p>
    <w:p w14:paraId="2C27E37C" w14:textId="77777777" w:rsidR="00E700E7" w:rsidRPr="00E700E7" w:rsidRDefault="00E700E7" w:rsidP="00E700E7">
      <w:pPr>
        <w:pStyle w:val="EndNoteBibliography"/>
        <w:spacing w:after="0"/>
        <w:ind w:left="720" w:hanging="720"/>
      </w:pPr>
      <w:r w:rsidRPr="00E700E7">
        <w:lastRenderedPageBreak/>
        <w:t>19.</w:t>
      </w:r>
      <w:r w:rsidRPr="00E700E7">
        <w:tab/>
        <w:t>Atanackovic D, Panse J, Hildebrandt Y, Jadczak A, Kobold S, Cao Y</w:t>
      </w:r>
      <w:r w:rsidRPr="00E700E7">
        <w:rPr>
          <w:i/>
        </w:rPr>
        <w:t>, et al.</w:t>
      </w:r>
      <w:r w:rsidRPr="00E700E7">
        <w:t xml:space="preserve"> Surface molecule CD229 as a novel target for the diagnosis and treatment of multiple myeloma. Haematologica </w:t>
      </w:r>
      <w:r w:rsidRPr="00E700E7">
        <w:rPr>
          <w:b/>
        </w:rPr>
        <w:t>2011</w:t>
      </w:r>
      <w:r w:rsidRPr="00E700E7">
        <w:t>;96(10):1512-20 doi 10.3324/haematol.2010.036814.</w:t>
      </w:r>
    </w:p>
    <w:p w14:paraId="04DED2E5" w14:textId="77777777" w:rsidR="00E700E7" w:rsidRPr="00E700E7" w:rsidRDefault="00E700E7" w:rsidP="00E700E7">
      <w:pPr>
        <w:pStyle w:val="EndNoteBibliography"/>
        <w:spacing w:after="0"/>
        <w:ind w:left="720" w:hanging="720"/>
      </w:pPr>
      <w:r w:rsidRPr="00E700E7">
        <w:t>20.</w:t>
      </w:r>
      <w:r w:rsidRPr="00E700E7">
        <w:tab/>
        <w:t xml:space="preserve">Cancer Genome Atlas Research N. Comprehensive molecular profiling of lung adenocarcinoma. Nature </w:t>
      </w:r>
      <w:r w:rsidRPr="00E700E7">
        <w:rPr>
          <w:b/>
        </w:rPr>
        <w:t>2014</w:t>
      </w:r>
      <w:r w:rsidRPr="00E700E7">
        <w:t>;511(7511):543-50 doi 10.1038/nature13385.</w:t>
      </w:r>
    </w:p>
    <w:p w14:paraId="5414BA37" w14:textId="77777777" w:rsidR="00E700E7" w:rsidRPr="00E700E7" w:rsidRDefault="00E700E7" w:rsidP="00E700E7">
      <w:pPr>
        <w:pStyle w:val="EndNoteBibliography"/>
        <w:spacing w:after="0"/>
        <w:ind w:left="720" w:hanging="720"/>
      </w:pPr>
      <w:r w:rsidRPr="00E700E7">
        <w:t>21.</w:t>
      </w:r>
      <w:r w:rsidRPr="00E700E7">
        <w:tab/>
        <w:t>Parra ER, Behrens C, Rodriguez-Canales J, Lin H, Mino B, Blando J</w:t>
      </w:r>
      <w:r w:rsidRPr="00E700E7">
        <w:rPr>
          <w:i/>
        </w:rPr>
        <w:t>, et al.</w:t>
      </w:r>
      <w:r w:rsidRPr="00E700E7">
        <w:t xml:space="preserve"> Image Analysis-based Assessment of PD-L1 and Tumor-Associated Immune Cells Density Supports Distinct Intratumoral Microenvironment Groups in Non-small Cell Lung Carcinoma Patients. Clin Cancer Res </w:t>
      </w:r>
      <w:r w:rsidRPr="00E700E7">
        <w:rPr>
          <w:b/>
        </w:rPr>
        <w:t>2016</w:t>
      </w:r>
      <w:r w:rsidRPr="00E700E7">
        <w:t>;22(24):6278-89 doi 10.1158/1078-0432.CCR-15-2443.</w:t>
      </w:r>
    </w:p>
    <w:p w14:paraId="58498AF4" w14:textId="77777777" w:rsidR="00E700E7" w:rsidRPr="00E700E7" w:rsidRDefault="00E700E7" w:rsidP="00E700E7">
      <w:pPr>
        <w:pStyle w:val="EndNoteBibliography"/>
        <w:spacing w:after="0"/>
        <w:ind w:left="720" w:hanging="720"/>
      </w:pPr>
      <w:r w:rsidRPr="00E700E7">
        <w:t>22.</w:t>
      </w:r>
      <w:r w:rsidRPr="00E700E7">
        <w:tab/>
        <w:t>Lou Y, Diao L, Cuentas ER, Denning WL, Chen L, Fan YH</w:t>
      </w:r>
      <w:r w:rsidRPr="00E700E7">
        <w:rPr>
          <w:i/>
        </w:rPr>
        <w:t>, et al.</w:t>
      </w:r>
      <w:r w:rsidRPr="00E700E7">
        <w:t xml:space="preserve"> Epithelial-Mesenchymal Transition Is Associated with a Distinct Tumor Microenvironment Including Elevation of Inflammatory Signals and Multiple Immune Checkpoints in Lung Adenocarcinoma. Clin Cancer Res </w:t>
      </w:r>
      <w:r w:rsidRPr="00E700E7">
        <w:rPr>
          <w:b/>
        </w:rPr>
        <w:t>2016</w:t>
      </w:r>
      <w:r w:rsidRPr="00E700E7">
        <w:t>;22(14):3630-42 doi 10.1158/1078-0432.CCR-15-1434.</w:t>
      </w:r>
    </w:p>
    <w:p w14:paraId="6E916234" w14:textId="77777777" w:rsidR="00E700E7" w:rsidRPr="00E700E7" w:rsidRDefault="00E700E7" w:rsidP="00E700E7">
      <w:pPr>
        <w:pStyle w:val="EndNoteBibliography"/>
        <w:spacing w:after="0"/>
        <w:ind w:left="720" w:hanging="720"/>
      </w:pPr>
      <w:r w:rsidRPr="00E700E7">
        <w:t>23.</w:t>
      </w:r>
      <w:r w:rsidRPr="00E700E7">
        <w:tab/>
        <w:t>Papadimitrakopoulou V, Lee JJ, Wistuba, II, Tsao AS, Fossella FV, Kalhor N</w:t>
      </w:r>
      <w:r w:rsidRPr="00E700E7">
        <w:rPr>
          <w:i/>
        </w:rPr>
        <w:t>, et al.</w:t>
      </w:r>
      <w:r w:rsidRPr="00E700E7">
        <w:t xml:space="preserve"> The BATTLE-2 Study: A Biomarker-Integrated Targeted Therapy Study in Previously Treated Patients With Advanced Non-Small-Cell Lung Cancer. J Clin Oncol </w:t>
      </w:r>
      <w:r w:rsidRPr="00E700E7">
        <w:rPr>
          <w:b/>
        </w:rPr>
        <w:t>2016</w:t>
      </w:r>
      <w:r w:rsidRPr="00E700E7">
        <w:t xml:space="preserve"> doi 10.1200/JCO.2015.66.0084.</w:t>
      </w:r>
    </w:p>
    <w:p w14:paraId="489C99C8" w14:textId="77777777" w:rsidR="00E700E7" w:rsidRPr="00E700E7" w:rsidRDefault="00E700E7" w:rsidP="00E700E7">
      <w:pPr>
        <w:pStyle w:val="EndNoteBibliography"/>
        <w:spacing w:after="0"/>
        <w:ind w:left="720" w:hanging="720"/>
      </w:pPr>
      <w:r w:rsidRPr="00E700E7">
        <w:t>24.</w:t>
      </w:r>
      <w:r w:rsidRPr="00E700E7">
        <w:tab/>
        <w:t xml:space="preserve">Cancer Genome Atlas N. Genomic Classification of Cutaneous Melanoma. Cell </w:t>
      </w:r>
      <w:r w:rsidRPr="00E700E7">
        <w:rPr>
          <w:b/>
        </w:rPr>
        <w:t>2015</w:t>
      </w:r>
      <w:r w:rsidRPr="00E700E7">
        <w:t>;161(7):1681-96 doi 10.1016/j.cell.2015.05.044.</w:t>
      </w:r>
    </w:p>
    <w:p w14:paraId="6FEECB93" w14:textId="77777777" w:rsidR="00E700E7" w:rsidRPr="00E700E7" w:rsidRDefault="00E700E7" w:rsidP="00E700E7">
      <w:pPr>
        <w:pStyle w:val="EndNoteBibliography"/>
        <w:spacing w:after="0"/>
        <w:ind w:left="720" w:hanging="720"/>
      </w:pPr>
      <w:r w:rsidRPr="00E700E7">
        <w:t>25.</w:t>
      </w:r>
      <w:r w:rsidRPr="00E700E7">
        <w:tab/>
        <w:t>Schvartsman G, Peng SA, Bis G, Lee JJ, Benveniste MFK, Zhang J</w:t>
      </w:r>
      <w:r w:rsidRPr="00E700E7">
        <w:rPr>
          <w:i/>
        </w:rPr>
        <w:t>, et al.</w:t>
      </w:r>
      <w:r w:rsidRPr="00E700E7">
        <w:t xml:space="preserve"> Response rates to single-agent chemotherapy after exposure to immune checkpoint inhibitors in advanced non-small cell lung cancer. Lung Cancer </w:t>
      </w:r>
      <w:r w:rsidRPr="00E700E7">
        <w:rPr>
          <w:b/>
        </w:rPr>
        <w:t>2017</w:t>
      </w:r>
      <w:r w:rsidRPr="00E700E7">
        <w:t>;112:90-5 doi 10.1016/j.lungcan.2017.07.034.</w:t>
      </w:r>
    </w:p>
    <w:p w14:paraId="400F0351" w14:textId="77777777" w:rsidR="00E700E7" w:rsidRPr="00E700E7" w:rsidRDefault="00E700E7" w:rsidP="00E700E7">
      <w:pPr>
        <w:pStyle w:val="EndNoteBibliography"/>
        <w:spacing w:after="0"/>
        <w:ind w:left="720" w:hanging="720"/>
      </w:pPr>
      <w:r w:rsidRPr="00E700E7">
        <w:t>26.</w:t>
      </w:r>
      <w:r w:rsidRPr="00E700E7">
        <w:tab/>
        <w:t>Eisenhauer EA, Therasse P, Bogaerts J, Schwartz LH, Sargent D, Ford R</w:t>
      </w:r>
      <w:r w:rsidRPr="00E700E7">
        <w:rPr>
          <w:i/>
        </w:rPr>
        <w:t>, et al.</w:t>
      </w:r>
      <w:r w:rsidRPr="00E700E7">
        <w:t xml:space="preserve"> New response evaluation criteria in solid tumours: revised RECIST guideline (version 1.1). Eur J Cancer </w:t>
      </w:r>
      <w:r w:rsidRPr="00E700E7">
        <w:rPr>
          <w:b/>
        </w:rPr>
        <w:t>2009</w:t>
      </w:r>
      <w:r w:rsidRPr="00E700E7">
        <w:t>;45(2):228-47 doi 10.1016/j.ejca.2008.10.026.</w:t>
      </w:r>
    </w:p>
    <w:p w14:paraId="50D9AC9B" w14:textId="77777777" w:rsidR="00E700E7" w:rsidRPr="00E700E7" w:rsidRDefault="00E700E7" w:rsidP="00E700E7">
      <w:pPr>
        <w:pStyle w:val="EndNoteBibliography"/>
        <w:ind w:left="720" w:hanging="720"/>
      </w:pPr>
      <w:r w:rsidRPr="00E700E7">
        <w:t>27.</w:t>
      </w:r>
      <w:r w:rsidRPr="00E700E7">
        <w:tab/>
        <w:t>Rimm DL, Han G, Taube JM, Yi ES, Bridge JA, Flieder DB</w:t>
      </w:r>
      <w:r w:rsidRPr="00E700E7">
        <w:rPr>
          <w:i/>
        </w:rPr>
        <w:t>, et al.</w:t>
      </w:r>
      <w:r w:rsidRPr="00E700E7">
        <w:t xml:space="preserve"> A Prospective, Multi-institutional, Pathologist-Based Assessment of 4 Immunohistochemistry Assays for PD-L1 Expression in Non-Small Cell Lung Cancer. JAMA Oncol </w:t>
      </w:r>
      <w:r w:rsidRPr="00E700E7">
        <w:rPr>
          <w:b/>
        </w:rPr>
        <w:t>2017</w:t>
      </w:r>
      <w:r w:rsidRPr="00E700E7">
        <w:t>;3(8):1051-8 doi 10.1001/jamaoncol.2017.0013.</w:t>
      </w:r>
    </w:p>
    <w:p w14:paraId="4C2CCB59" w14:textId="4D72632B" w:rsidR="00044BB7" w:rsidRPr="00413C14" w:rsidRDefault="00044BB7" w:rsidP="00400522">
      <w:pPr>
        <w:pStyle w:val="EndNoteBibliography"/>
        <w:rPr>
          <w:rFonts w:ascii="Times New Roman" w:hAnsi="Times New Roman" w:cs="Times New Roman"/>
          <w:sz w:val="24"/>
          <w:szCs w:val="24"/>
        </w:rPr>
      </w:pPr>
      <w:r>
        <w:rPr>
          <w:rFonts w:ascii="Times New Roman" w:hAnsi="Times New Roman" w:cs="Times New Roman"/>
          <w:sz w:val="24"/>
          <w:szCs w:val="24"/>
        </w:rPr>
        <w:fldChar w:fldCharType="end"/>
      </w:r>
    </w:p>
    <w:sectPr w:rsidR="00044BB7" w:rsidRPr="00413C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Discove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9sxaa0tzswwceraet5vdactfde5vvrt5v2&quot;&gt;Endnote_Nature&lt;record-ids&gt;&lt;item&gt;30&lt;/item&gt;&lt;item&gt;43&lt;/item&gt;&lt;item&gt;46&lt;/item&gt;&lt;item&gt;47&lt;/item&gt;&lt;item&gt;48&lt;/item&gt;&lt;item&gt;50&lt;/item&gt;&lt;item&gt;54&lt;/item&gt;&lt;item&gt;59&lt;/item&gt;&lt;item&gt;61&lt;/item&gt;&lt;item&gt;65&lt;/item&gt;&lt;item&gt;75&lt;/item&gt;&lt;item&gt;84&lt;/item&gt;&lt;item&gt;93&lt;/item&gt;&lt;item&gt;94&lt;/item&gt;&lt;item&gt;95&lt;/item&gt;&lt;item&gt;100&lt;/item&gt;&lt;item&gt;151&lt;/item&gt;&lt;item&gt;152&lt;/item&gt;&lt;item&gt;153&lt;/item&gt;&lt;item&gt;162&lt;/item&gt;&lt;item&gt;198&lt;/item&gt;&lt;item&gt;199&lt;/item&gt;&lt;item&gt;200&lt;/item&gt;&lt;item&gt;214&lt;/item&gt;&lt;item&gt;223&lt;/item&gt;&lt;/record-ids&gt;&lt;/item&gt;&lt;/Libraries&gt;"/>
  </w:docVars>
  <w:rsids>
    <w:rsidRoot w:val="00336228"/>
    <w:rsid w:val="00003345"/>
    <w:rsid w:val="000041F9"/>
    <w:rsid w:val="00012C3B"/>
    <w:rsid w:val="00015014"/>
    <w:rsid w:val="00017460"/>
    <w:rsid w:val="00034883"/>
    <w:rsid w:val="0003618E"/>
    <w:rsid w:val="00036DDF"/>
    <w:rsid w:val="00044BB7"/>
    <w:rsid w:val="00047C69"/>
    <w:rsid w:val="00050740"/>
    <w:rsid w:val="000554B0"/>
    <w:rsid w:val="00060702"/>
    <w:rsid w:val="00062653"/>
    <w:rsid w:val="00063CC8"/>
    <w:rsid w:val="00067367"/>
    <w:rsid w:val="00096C26"/>
    <w:rsid w:val="000B16DD"/>
    <w:rsid w:val="000B37DE"/>
    <w:rsid w:val="000D0E0D"/>
    <w:rsid w:val="000D551E"/>
    <w:rsid w:val="000F0848"/>
    <w:rsid w:val="000F2527"/>
    <w:rsid w:val="000F3F58"/>
    <w:rsid w:val="000F6BB2"/>
    <w:rsid w:val="000F7057"/>
    <w:rsid w:val="00101623"/>
    <w:rsid w:val="00117930"/>
    <w:rsid w:val="00121EAF"/>
    <w:rsid w:val="00122BA9"/>
    <w:rsid w:val="00125BBD"/>
    <w:rsid w:val="00147FDB"/>
    <w:rsid w:val="00150582"/>
    <w:rsid w:val="00154AE7"/>
    <w:rsid w:val="00176554"/>
    <w:rsid w:val="001851A6"/>
    <w:rsid w:val="00194A5C"/>
    <w:rsid w:val="001A1C1A"/>
    <w:rsid w:val="001A4F91"/>
    <w:rsid w:val="001B30E8"/>
    <w:rsid w:val="001D36BD"/>
    <w:rsid w:val="001E0F37"/>
    <w:rsid w:val="001F6C74"/>
    <w:rsid w:val="00205A72"/>
    <w:rsid w:val="00217692"/>
    <w:rsid w:val="002224B9"/>
    <w:rsid w:val="0022726E"/>
    <w:rsid w:val="00232C17"/>
    <w:rsid w:val="00236A75"/>
    <w:rsid w:val="00250D7F"/>
    <w:rsid w:val="00262CF3"/>
    <w:rsid w:val="00264A85"/>
    <w:rsid w:val="00266054"/>
    <w:rsid w:val="002714C8"/>
    <w:rsid w:val="0027507B"/>
    <w:rsid w:val="002847A1"/>
    <w:rsid w:val="0028584B"/>
    <w:rsid w:val="002A69D8"/>
    <w:rsid w:val="002A6EA7"/>
    <w:rsid w:val="002A7176"/>
    <w:rsid w:val="002B4376"/>
    <w:rsid w:val="002B5FEF"/>
    <w:rsid w:val="002B6ED4"/>
    <w:rsid w:val="002C09F2"/>
    <w:rsid w:val="002C0E12"/>
    <w:rsid w:val="002C138F"/>
    <w:rsid w:val="002C191A"/>
    <w:rsid w:val="002C461E"/>
    <w:rsid w:val="002D3A40"/>
    <w:rsid w:val="002D7C78"/>
    <w:rsid w:val="002E07FD"/>
    <w:rsid w:val="002E259B"/>
    <w:rsid w:val="002E7833"/>
    <w:rsid w:val="002E7CEA"/>
    <w:rsid w:val="002F4BCC"/>
    <w:rsid w:val="002F525E"/>
    <w:rsid w:val="0030024F"/>
    <w:rsid w:val="00305944"/>
    <w:rsid w:val="003102CB"/>
    <w:rsid w:val="00316DB2"/>
    <w:rsid w:val="003215CE"/>
    <w:rsid w:val="00323682"/>
    <w:rsid w:val="00336228"/>
    <w:rsid w:val="00337262"/>
    <w:rsid w:val="00345EBE"/>
    <w:rsid w:val="003522BE"/>
    <w:rsid w:val="0035459C"/>
    <w:rsid w:val="00355505"/>
    <w:rsid w:val="0036472B"/>
    <w:rsid w:val="00364BE5"/>
    <w:rsid w:val="00372C67"/>
    <w:rsid w:val="003763A3"/>
    <w:rsid w:val="003960E2"/>
    <w:rsid w:val="00397EC6"/>
    <w:rsid w:val="003A19D3"/>
    <w:rsid w:val="003C08AA"/>
    <w:rsid w:val="003C7F4A"/>
    <w:rsid w:val="003D03FD"/>
    <w:rsid w:val="003D09E0"/>
    <w:rsid w:val="003D3412"/>
    <w:rsid w:val="00400522"/>
    <w:rsid w:val="00404334"/>
    <w:rsid w:val="00412543"/>
    <w:rsid w:val="00413C14"/>
    <w:rsid w:val="00415DA5"/>
    <w:rsid w:val="004170A6"/>
    <w:rsid w:val="0043798B"/>
    <w:rsid w:val="00450292"/>
    <w:rsid w:val="00464460"/>
    <w:rsid w:val="004677C9"/>
    <w:rsid w:val="004701B7"/>
    <w:rsid w:val="00473E99"/>
    <w:rsid w:val="00473F4E"/>
    <w:rsid w:val="004746CE"/>
    <w:rsid w:val="004765E0"/>
    <w:rsid w:val="00485919"/>
    <w:rsid w:val="00492DC0"/>
    <w:rsid w:val="004B577D"/>
    <w:rsid w:val="004C182C"/>
    <w:rsid w:val="004E1DCA"/>
    <w:rsid w:val="004E42D7"/>
    <w:rsid w:val="004F6082"/>
    <w:rsid w:val="005022E3"/>
    <w:rsid w:val="00506D4C"/>
    <w:rsid w:val="00511366"/>
    <w:rsid w:val="005116BE"/>
    <w:rsid w:val="00522034"/>
    <w:rsid w:val="0052468D"/>
    <w:rsid w:val="005308DC"/>
    <w:rsid w:val="0053483C"/>
    <w:rsid w:val="005471FD"/>
    <w:rsid w:val="00550F77"/>
    <w:rsid w:val="005611FC"/>
    <w:rsid w:val="00570CB7"/>
    <w:rsid w:val="005713FE"/>
    <w:rsid w:val="00586A77"/>
    <w:rsid w:val="00592DCE"/>
    <w:rsid w:val="005A1336"/>
    <w:rsid w:val="005A79FF"/>
    <w:rsid w:val="005B2033"/>
    <w:rsid w:val="005C39B3"/>
    <w:rsid w:val="005D3BDA"/>
    <w:rsid w:val="005F26C2"/>
    <w:rsid w:val="005F3355"/>
    <w:rsid w:val="00603BBB"/>
    <w:rsid w:val="00612C57"/>
    <w:rsid w:val="00614A6F"/>
    <w:rsid w:val="00626361"/>
    <w:rsid w:val="00630AA6"/>
    <w:rsid w:val="00647025"/>
    <w:rsid w:val="00651C75"/>
    <w:rsid w:val="00657735"/>
    <w:rsid w:val="00657844"/>
    <w:rsid w:val="00663657"/>
    <w:rsid w:val="00667B3B"/>
    <w:rsid w:val="006762F1"/>
    <w:rsid w:val="0068014D"/>
    <w:rsid w:val="0068514A"/>
    <w:rsid w:val="006909E7"/>
    <w:rsid w:val="006937D4"/>
    <w:rsid w:val="00696ED6"/>
    <w:rsid w:val="006978C1"/>
    <w:rsid w:val="006A2803"/>
    <w:rsid w:val="006A48F5"/>
    <w:rsid w:val="006A5F72"/>
    <w:rsid w:val="006B3F46"/>
    <w:rsid w:val="006C6D31"/>
    <w:rsid w:val="006D12EB"/>
    <w:rsid w:val="006D5CC1"/>
    <w:rsid w:val="006D69E3"/>
    <w:rsid w:val="006E0C9B"/>
    <w:rsid w:val="006E4ECD"/>
    <w:rsid w:val="006E6A34"/>
    <w:rsid w:val="006E7720"/>
    <w:rsid w:val="006E7AB6"/>
    <w:rsid w:val="00724893"/>
    <w:rsid w:val="007251B5"/>
    <w:rsid w:val="00733F9C"/>
    <w:rsid w:val="007374FC"/>
    <w:rsid w:val="00746FBA"/>
    <w:rsid w:val="00754F7A"/>
    <w:rsid w:val="007557C1"/>
    <w:rsid w:val="00757108"/>
    <w:rsid w:val="00760A96"/>
    <w:rsid w:val="00764656"/>
    <w:rsid w:val="00765C12"/>
    <w:rsid w:val="00767337"/>
    <w:rsid w:val="007714C6"/>
    <w:rsid w:val="00782DB6"/>
    <w:rsid w:val="007A6797"/>
    <w:rsid w:val="007B637A"/>
    <w:rsid w:val="007E3409"/>
    <w:rsid w:val="007F09C1"/>
    <w:rsid w:val="00802ED5"/>
    <w:rsid w:val="00802FD4"/>
    <w:rsid w:val="00817815"/>
    <w:rsid w:val="0082515A"/>
    <w:rsid w:val="00826846"/>
    <w:rsid w:val="00830B7B"/>
    <w:rsid w:val="0084367F"/>
    <w:rsid w:val="008572EE"/>
    <w:rsid w:val="0086157E"/>
    <w:rsid w:val="00871E24"/>
    <w:rsid w:val="008737C9"/>
    <w:rsid w:val="0087479A"/>
    <w:rsid w:val="00874B6D"/>
    <w:rsid w:val="00884957"/>
    <w:rsid w:val="0089695B"/>
    <w:rsid w:val="008A4E18"/>
    <w:rsid w:val="008A64B8"/>
    <w:rsid w:val="008A65A5"/>
    <w:rsid w:val="008B1A86"/>
    <w:rsid w:val="008C70D4"/>
    <w:rsid w:val="008D3373"/>
    <w:rsid w:val="008D47B1"/>
    <w:rsid w:val="008E4C8D"/>
    <w:rsid w:val="008F46F6"/>
    <w:rsid w:val="008F4F41"/>
    <w:rsid w:val="00912889"/>
    <w:rsid w:val="009144D8"/>
    <w:rsid w:val="00920F87"/>
    <w:rsid w:val="00921ED9"/>
    <w:rsid w:val="00922F63"/>
    <w:rsid w:val="009264EC"/>
    <w:rsid w:val="00927A8D"/>
    <w:rsid w:val="00941367"/>
    <w:rsid w:val="00943875"/>
    <w:rsid w:val="0095545C"/>
    <w:rsid w:val="00963585"/>
    <w:rsid w:val="009A290F"/>
    <w:rsid w:val="009A527D"/>
    <w:rsid w:val="009D117D"/>
    <w:rsid w:val="009E5E74"/>
    <w:rsid w:val="009F0DEE"/>
    <w:rsid w:val="00A000FE"/>
    <w:rsid w:val="00A02A18"/>
    <w:rsid w:val="00A24EC1"/>
    <w:rsid w:val="00A24EE3"/>
    <w:rsid w:val="00A30377"/>
    <w:rsid w:val="00A35187"/>
    <w:rsid w:val="00A37125"/>
    <w:rsid w:val="00A402E7"/>
    <w:rsid w:val="00A46AD8"/>
    <w:rsid w:val="00A51B13"/>
    <w:rsid w:val="00A807BD"/>
    <w:rsid w:val="00A82020"/>
    <w:rsid w:val="00A8216C"/>
    <w:rsid w:val="00A838F5"/>
    <w:rsid w:val="00A90D14"/>
    <w:rsid w:val="00A92A72"/>
    <w:rsid w:val="00AA28F5"/>
    <w:rsid w:val="00AB6343"/>
    <w:rsid w:val="00AB6D7B"/>
    <w:rsid w:val="00AC09EA"/>
    <w:rsid w:val="00AC1761"/>
    <w:rsid w:val="00AD037C"/>
    <w:rsid w:val="00AD19C0"/>
    <w:rsid w:val="00AD6537"/>
    <w:rsid w:val="00AE1CF7"/>
    <w:rsid w:val="00AE2731"/>
    <w:rsid w:val="00AE362C"/>
    <w:rsid w:val="00AE7817"/>
    <w:rsid w:val="00B033FF"/>
    <w:rsid w:val="00B050C1"/>
    <w:rsid w:val="00B13FEA"/>
    <w:rsid w:val="00B1772D"/>
    <w:rsid w:val="00B21131"/>
    <w:rsid w:val="00B40F9D"/>
    <w:rsid w:val="00B47655"/>
    <w:rsid w:val="00B63449"/>
    <w:rsid w:val="00B66A98"/>
    <w:rsid w:val="00B67C43"/>
    <w:rsid w:val="00B73C5F"/>
    <w:rsid w:val="00B7526E"/>
    <w:rsid w:val="00B84BB3"/>
    <w:rsid w:val="00BB227D"/>
    <w:rsid w:val="00BB3AE1"/>
    <w:rsid w:val="00BC2B76"/>
    <w:rsid w:val="00BC767F"/>
    <w:rsid w:val="00BD1330"/>
    <w:rsid w:val="00BF3025"/>
    <w:rsid w:val="00C0323B"/>
    <w:rsid w:val="00C03A4B"/>
    <w:rsid w:val="00C03DB2"/>
    <w:rsid w:val="00C06400"/>
    <w:rsid w:val="00C06844"/>
    <w:rsid w:val="00C07950"/>
    <w:rsid w:val="00C0795B"/>
    <w:rsid w:val="00C139B8"/>
    <w:rsid w:val="00C2658F"/>
    <w:rsid w:val="00C33F88"/>
    <w:rsid w:val="00C3493D"/>
    <w:rsid w:val="00C5026B"/>
    <w:rsid w:val="00C53246"/>
    <w:rsid w:val="00C545C3"/>
    <w:rsid w:val="00C54FB3"/>
    <w:rsid w:val="00C572C5"/>
    <w:rsid w:val="00C62B6E"/>
    <w:rsid w:val="00C76476"/>
    <w:rsid w:val="00C776FE"/>
    <w:rsid w:val="00C813F0"/>
    <w:rsid w:val="00C84BF3"/>
    <w:rsid w:val="00C92525"/>
    <w:rsid w:val="00CA145A"/>
    <w:rsid w:val="00CA364C"/>
    <w:rsid w:val="00CA7B55"/>
    <w:rsid w:val="00CC3AC2"/>
    <w:rsid w:val="00CC6ADC"/>
    <w:rsid w:val="00D10B22"/>
    <w:rsid w:val="00D129E2"/>
    <w:rsid w:val="00D35A26"/>
    <w:rsid w:val="00D4062E"/>
    <w:rsid w:val="00D44DEB"/>
    <w:rsid w:val="00D45694"/>
    <w:rsid w:val="00D52241"/>
    <w:rsid w:val="00D54AFB"/>
    <w:rsid w:val="00D60E9E"/>
    <w:rsid w:val="00D61819"/>
    <w:rsid w:val="00D646CD"/>
    <w:rsid w:val="00D7460B"/>
    <w:rsid w:val="00D75EC9"/>
    <w:rsid w:val="00D76597"/>
    <w:rsid w:val="00D83E64"/>
    <w:rsid w:val="00DA67D9"/>
    <w:rsid w:val="00DB2365"/>
    <w:rsid w:val="00DB3470"/>
    <w:rsid w:val="00DC2389"/>
    <w:rsid w:val="00DE0AAA"/>
    <w:rsid w:val="00DE178D"/>
    <w:rsid w:val="00DE1A7D"/>
    <w:rsid w:val="00DF6293"/>
    <w:rsid w:val="00DF68E0"/>
    <w:rsid w:val="00DF7626"/>
    <w:rsid w:val="00E0540F"/>
    <w:rsid w:val="00E12C7C"/>
    <w:rsid w:val="00E155FE"/>
    <w:rsid w:val="00E30402"/>
    <w:rsid w:val="00E323D0"/>
    <w:rsid w:val="00E404E1"/>
    <w:rsid w:val="00E5015E"/>
    <w:rsid w:val="00E5177C"/>
    <w:rsid w:val="00E64AAD"/>
    <w:rsid w:val="00E67709"/>
    <w:rsid w:val="00E67A34"/>
    <w:rsid w:val="00E700E7"/>
    <w:rsid w:val="00E71742"/>
    <w:rsid w:val="00E81F82"/>
    <w:rsid w:val="00E9077A"/>
    <w:rsid w:val="00E94DF5"/>
    <w:rsid w:val="00E971AA"/>
    <w:rsid w:val="00EB1C98"/>
    <w:rsid w:val="00EB634D"/>
    <w:rsid w:val="00EB76F7"/>
    <w:rsid w:val="00EC61A3"/>
    <w:rsid w:val="00EC7564"/>
    <w:rsid w:val="00EC7E6B"/>
    <w:rsid w:val="00ED3ED1"/>
    <w:rsid w:val="00EE68BC"/>
    <w:rsid w:val="00EE6951"/>
    <w:rsid w:val="00EF69FE"/>
    <w:rsid w:val="00EF711A"/>
    <w:rsid w:val="00F10969"/>
    <w:rsid w:val="00F50D16"/>
    <w:rsid w:val="00F53278"/>
    <w:rsid w:val="00F672C3"/>
    <w:rsid w:val="00F73E6D"/>
    <w:rsid w:val="00F819BA"/>
    <w:rsid w:val="00F82281"/>
    <w:rsid w:val="00F834CB"/>
    <w:rsid w:val="00FA0B6B"/>
    <w:rsid w:val="00FA1454"/>
    <w:rsid w:val="00FB0945"/>
    <w:rsid w:val="00FB1E26"/>
    <w:rsid w:val="00FB26CA"/>
    <w:rsid w:val="00FB48FB"/>
    <w:rsid w:val="00FC0116"/>
    <w:rsid w:val="00FD3151"/>
    <w:rsid w:val="00FE5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4F054"/>
  <w15:chartTrackingRefBased/>
  <w15:docId w15:val="{F61600BD-67C1-483B-B7F5-752DFAB0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A145A"/>
    <w:rPr>
      <w:sz w:val="16"/>
      <w:szCs w:val="16"/>
    </w:rPr>
  </w:style>
  <w:style w:type="paragraph" w:styleId="CommentText">
    <w:name w:val="annotation text"/>
    <w:basedOn w:val="Normal"/>
    <w:link w:val="CommentTextChar"/>
    <w:uiPriority w:val="99"/>
    <w:semiHidden/>
    <w:unhideWhenUsed/>
    <w:rsid w:val="00CA145A"/>
    <w:pPr>
      <w:spacing w:line="240" w:lineRule="auto"/>
    </w:pPr>
    <w:rPr>
      <w:sz w:val="20"/>
      <w:szCs w:val="20"/>
    </w:rPr>
  </w:style>
  <w:style w:type="character" w:customStyle="1" w:styleId="CommentTextChar">
    <w:name w:val="Comment Text Char"/>
    <w:basedOn w:val="DefaultParagraphFont"/>
    <w:link w:val="CommentText"/>
    <w:uiPriority w:val="99"/>
    <w:semiHidden/>
    <w:rsid w:val="00CA145A"/>
    <w:rPr>
      <w:sz w:val="20"/>
      <w:szCs w:val="20"/>
    </w:rPr>
  </w:style>
  <w:style w:type="paragraph" w:customStyle="1" w:styleId="EndNoteBibliographyTitle">
    <w:name w:val="EndNote Bibliography Title"/>
    <w:basedOn w:val="Normal"/>
    <w:link w:val="EndNoteBibliographyTitleChar"/>
    <w:rsid w:val="005F26C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F26C2"/>
    <w:rPr>
      <w:rFonts w:ascii="Calibri" w:hAnsi="Calibri"/>
      <w:noProof/>
    </w:rPr>
  </w:style>
  <w:style w:type="paragraph" w:customStyle="1" w:styleId="EndNoteBibliography">
    <w:name w:val="EndNote Bibliography"/>
    <w:basedOn w:val="Normal"/>
    <w:link w:val="EndNoteBibliographyChar"/>
    <w:rsid w:val="005F26C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F26C2"/>
    <w:rPr>
      <w:rFonts w:ascii="Calibri" w:hAnsi="Calibri"/>
      <w:noProof/>
    </w:rPr>
  </w:style>
  <w:style w:type="table" w:styleId="TableGrid">
    <w:name w:val="Table Grid"/>
    <w:basedOn w:val="TableNormal"/>
    <w:uiPriority w:val="39"/>
    <w:rsid w:val="00437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51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1A6"/>
    <w:rPr>
      <w:rFonts w:ascii="Segoe UI" w:hAnsi="Segoe UI" w:cs="Segoe UI"/>
      <w:sz w:val="18"/>
      <w:szCs w:val="18"/>
    </w:rPr>
  </w:style>
  <w:style w:type="paragraph" w:styleId="NormalWeb">
    <w:name w:val="Normal (Web)"/>
    <w:basedOn w:val="Normal"/>
    <w:uiPriority w:val="99"/>
    <w:unhideWhenUsed/>
    <w:rsid w:val="00F10969"/>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5B2033"/>
    <w:pPr>
      <w:ind w:left="720"/>
      <w:contextualSpacing/>
    </w:pPr>
  </w:style>
  <w:style w:type="paragraph" w:styleId="CommentSubject">
    <w:name w:val="annotation subject"/>
    <w:basedOn w:val="CommentText"/>
    <w:next w:val="CommentText"/>
    <w:link w:val="CommentSubjectChar"/>
    <w:uiPriority w:val="99"/>
    <w:semiHidden/>
    <w:unhideWhenUsed/>
    <w:rsid w:val="003960E2"/>
    <w:rPr>
      <w:b/>
      <w:bCs/>
    </w:rPr>
  </w:style>
  <w:style w:type="character" w:customStyle="1" w:styleId="CommentSubjectChar">
    <w:name w:val="Comment Subject Char"/>
    <w:basedOn w:val="CommentTextChar"/>
    <w:link w:val="CommentSubject"/>
    <w:uiPriority w:val="99"/>
    <w:semiHidden/>
    <w:rsid w:val="003960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43534">
      <w:bodyDiv w:val="1"/>
      <w:marLeft w:val="0"/>
      <w:marRight w:val="0"/>
      <w:marTop w:val="0"/>
      <w:marBottom w:val="0"/>
      <w:divBdr>
        <w:top w:val="none" w:sz="0" w:space="0" w:color="auto"/>
        <w:left w:val="none" w:sz="0" w:space="0" w:color="auto"/>
        <w:bottom w:val="none" w:sz="0" w:space="0" w:color="auto"/>
        <w:right w:val="none" w:sz="0" w:space="0" w:color="auto"/>
      </w:divBdr>
    </w:div>
    <w:div w:id="701513018">
      <w:bodyDiv w:val="1"/>
      <w:marLeft w:val="0"/>
      <w:marRight w:val="0"/>
      <w:marTop w:val="0"/>
      <w:marBottom w:val="0"/>
      <w:divBdr>
        <w:top w:val="none" w:sz="0" w:space="0" w:color="auto"/>
        <w:left w:val="none" w:sz="0" w:space="0" w:color="auto"/>
        <w:bottom w:val="none" w:sz="0" w:space="0" w:color="auto"/>
        <w:right w:val="none" w:sz="0" w:space="0" w:color="auto"/>
      </w:divBdr>
    </w:div>
    <w:div w:id="1282490157">
      <w:bodyDiv w:val="1"/>
      <w:marLeft w:val="0"/>
      <w:marRight w:val="0"/>
      <w:marTop w:val="0"/>
      <w:marBottom w:val="0"/>
      <w:divBdr>
        <w:top w:val="none" w:sz="0" w:space="0" w:color="auto"/>
        <w:left w:val="none" w:sz="0" w:space="0" w:color="auto"/>
        <w:bottom w:val="none" w:sz="0" w:space="0" w:color="auto"/>
        <w:right w:val="none" w:sz="0" w:space="0" w:color="auto"/>
      </w:divBdr>
    </w:div>
    <w:div w:id="1341860196">
      <w:bodyDiv w:val="1"/>
      <w:marLeft w:val="0"/>
      <w:marRight w:val="0"/>
      <w:marTop w:val="0"/>
      <w:marBottom w:val="0"/>
      <w:divBdr>
        <w:top w:val="none" w:sz="0" w:space="0" w:color="auto"/>
        <w:left w:val="none" w:sz="0" w:space="0" w:color="auto"/>
        <w:bottom w:val="none" w:sz="0" w:space="0" w:color="auto"/>
        <w:right w:val="none" w:sz="0" w:space="0" w:color="auto"/>
      </w:divBdr>
    </w:div>
    <w:div w:id="1770929760">
      <w:bodyDiv w:val="1"/>
      <w:marLeft w:val="0"/>
      <w:marRight w:val="0"/>
      <w:marTop w:val="0"/>
      <w:marBottom w:val="0"/>
      <w:divBdr>
        <w:top w:val="none" w:sz="0" w:space="0" w:color="auto"/>
        <w:left w:val="none" w:sz="0" w:space="0" w:color="auto"/>
        <w:bottom w:val="none" w:sz="0" w:space="0" w:color="auto"/>
        <w:right w:val="none" w:sz="0" w:space="0" w:color="auto"/>
      </w:divBdr>
    </w:div>
    <w:div w:id="1789085607">
      <w:bodyDiv w:val="1"/>
      <w:marLeft w:val="0"/>
      <w:marRight w:val="0"/>
      <w:marTop w:val="0"/>
      <w:marBottom w:val="0"/>
      <w:divBdr>
        <w:top w:val="none" w:sz="0" w:space="0" w:color="auto"/>
        <w:left w:val="none" w:sz="0" w:space="0" w:color="auto"/>
        <w:bottom w:val="none" w:sz="0" w:space="0" w:color="auto"/>
        <w:right w:val="none" w:sz="0" w:space="0" w:color="auto"/>
      </w:divBdr>
    </w:div>
    <w:div w:id="1893537237">
      <w:bodyDiv w:val="1"/>
      <w:marLeft w:val="0"/>
      <w:marRight w:val="0"/>
      <w:marTop w:val="0"/>
      <w:marBottom w:val="0"/>
      <w:divBdr>
        <w:top w:val="none" w:sz="0" w:space="0" w:color="auto"/>
        <w:left w:val="none" w:sz="0" w:space="0" w:color="auto"/>
        <w:bottom w:val="none" w:sz="0" w:space="0" w:color="auto"/>
        <w:right w:val="none" w:sz="0" w:space="0" w:color="auto"/>
      </w:divBdr>
    </w:div>
    <w:div w:id="1899978324">
      <w:bodyDiv w:val="1"/>
      <w:marLeft w:val="0"/>
      <w:marRight w:val="0"/>
      <w:marTop w:val="0"/>
      <w:marBottom w:val="0"/>
      <w:divBdr>
        <w:top w:val="none" w:sz="0" w:space="0" w:color="auto"/>
        <w:left w:val="none" w:sz="0" w:space="0" w:color="auto"/>
        <w:bottom w:val="none" w:sz="0" w:space="0" w:color="auto"/>
        <w:right w:val="none" w:sz="0" w:space="0" w:color="auto"/>
      </w:divBdr>
    </w:div>
    <w:div w:id="202127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48</Pages>
  <Words>12221</Words>
  <Characters>69662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81720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Chen,Limo</dc:creator>
  <cp:keywords/>
  <dc:description/>
  <cp:lastModifiedBy>Chen,Limo</cp:lastModifiedBy>
  <cp:revision>10</cp:revision>
  <cp:lastPrinted>2018-04-03T01:19:00Z</cp:lastPrinted>
  <dcterms:created xsi:type="dcterms:W3CDTF">2018-05-21T13:32:00Z</dcterms:created>
  <dcterms:modified xsi:type="dcterms:W3CDTF">2018-06-30T00:14:00Z</dcterms:modified>
</cp:coreProperties>
</file>