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F6ABA" w14:textId="30718057" w:rsidR="00521B9E" w:rsidRPr="004D4D82" w:rsidRDefault="005D2998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0D556924" wp14:editId="05D5DCED">
            <wp:extent cx="6277240" cy="890206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240" cy="89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A643" w14:textId="77777777" w:rsidR="005D2998" w:rsidRDefault="005D2998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46CE5975" w14:textId="7248A5EF" w:rsidR="005956E2" w:rsidRPr="00220963" w:rsidRDefault="001B68A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lastRenderedPageBreak/>
        <w:t xml:space="preserve">Supplementary Fig. </w:t>
      </w:r>
      <w:r w:rsidR="004E2E04" w:rsidRPr="00220963">
        <w:rPr>
          <w:rFonts w:asciiTheme="majorBidi" w:hAnsiTheme="majorBidi" w:cstheme="majorBidi"/>
          <w:sz w:val="22"/>
          <w:szCs w:val="22"/>
        </w:rPr>
        <w:t>S</w:t>
      </w:r>
      <w:r w:rsidR="00E65A50" w:rsidRPr="00220963">
        <w:rPr>
          <w:rFonts w:asciiTheme="majorBidi" w:hAnsiTheme="majorBidi" w:cstheme="majorBidi"/>
          <w:sz w:val="22"/>
          <w:szCs w:val="22"/>
        </w:rPr>
        <w:t>4</w:t>
      </w:r>
    </w:p>
    <w:p w14:paraId="5B0ECFA8" w14:textId="49CBC930" w:rsidR="00986B0B" w:rsidRPr="00220963" w:rsidRDefault="00861624" w:rsidP="003B30D0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t>A.</w:t>
      </w:r>
      <w:r w:rsidR="003B30D0" w:rsidRPr="00220963">
        <w:rPr>
          <w:rFonts w:asciiTheme="majorBidi" w:hAnsiTheme="majorBidi" w:cstheme="majorBidi"/>
          <w:sz w:val="22"/>
          <w:szCs w:val="22"/>
        </w:rPr>
        <w:t xml:space="preserve"> Representative image</w:t>
      </w:r>
      <w:r w:rsidR="00D54F94" w:rsidRPr="00220963">
        <w:rPr>
          <w:rFonts w:asciiTheme="majorBidi" w:hAnsiTheme="majorBidi" w:cstheme="majorBidi"/>
          <w:sz w:val="22"/>
          <w:szCs w:val="22"/>
        </w:rPr>
        <w:t>s</w:t>
      </w:r>
      <w:r w:rsidR="003B30D0" w:rsidRPr="00220963">
        <w:rPr>
          <w:rFonts w:asciiTheme="majorBidi" w:hAnsiTheme="majorBidi" w:cstheme="majorBidi"/>
          <w:sz w:val="22"/>
          <w:szCs w:val="22"/>
        </w:rPr>
        <w:t xml:space="preserve"> of Ins</w:t>
      </w:r>
      <w:r w:rsidR="00CE12A5" w:rsidRPr="00220963">
        <w:rPr>
          <w:rFonts w:asciiTheme="majorBidi" w:hAnsiTheme="majorBidi" w:cstheme="majorBidi"/>
          <w:sz w:val="22"/>
          <w:szCs w:val="22"/>
        </w:rPr>
        <w:t>ulin</w:t>
      </w:r>
      <w:r w:rsidR="003B30D0" w:rsidRPr="00220963">
        <w:rPr>
          <w:rFonts w:asciiTheme="majorBidi" w:hAnsiTheme="majorBidi" w:cstheme="majorBidi"/>
          <w:sz w:val="22"/>
          <w:szCs w:val="22"/>
        </w:rPr>
        <w:t>, Hmgb3, and T-antigen immunostaining, alongside DAPI, of early pancreatic tumor</w:t>
      </w:r>
      <w:r w:rsidR="00D54F94" w:rsidRPr="00220963">
        <w:rPr>
          <w:rFonts w:asciiTheme="majorBidi" w:hAnsiTheme="majorBidi" w:cstheme="majorBidi"/>
          <w:sz w:val="22"/>
          <w:szCs w:val="22"/>
        </w:rPr>
        <w:t>s</w:t>
      </w:r>
      <w:r w:rsidR="003B30D0" w:rsidRPr="00220963">
        <w:rPr>
          <w:rFonts w:asciiTheme="majorBidi" w:hAnsiTheme="majorBidi" w:cstheme="majorBidi"/>
          <w:sz w:val="22"/>
          <w:szCs w:val="22"/>
        </w:rPr>
        <w:t xml:space="preserve"> in the RT</w:t>
      </w:r>
      <w:proofErr w:type="gramStart"/>
      <w:r w:rsidR="003B30D0" w:rsidRPr="00220963">
        <w:rPr>
          <w:rFonts w:asciiTheme="majorBidi" w:hAnsiTheme="majorBidi" w:cstheme="majorBidi"/>
          <w:sz w:val="22"/>
          <w:szCs w:val="22"/>
        </w:rPr>
        <w:t>2;AB</w:t>
      </w:r>
      <w:proofErr w:type="gramEnd"/>
      <w:r w:rsidR="003B30D0" w:rsidRPr="00220963">
        <w:rPr>
          <w:rFonts w:asciiTheme="majorBidi" w:hAnsiTheme="majorBidi" w:cstheme="majorBidi"/>
          <w:sz w:val="22"/>
          <w:szCs w:val="22"/>
        </w:rPr>
        <w:t xml:space="preserve">/6J F1 mouse model of PanNET. </w:t>
      </w:r>
      <w:r w:rsidR="00986B0B" w:rsidRPr="00220963">
        <w:rPr>
          <w:rFonts w:asciiTheme="majorBidi" w:hAnsiTheme="majorBidi" w:cstheme="majorBidi"/>
          <w:sz w:val="22"/>
          <w:szCs w:val="22"/>
        </w:rPr>
        <w:t>The left panel</w:t>
      </w:r>
      <w:r w:rsidR="005D2998" w:rsidRPr="00220963">
        <w:rPr>
          <w:rFonts w:asciiTheme="majorBidi" w:hAnsiTheme="majorBidi" w:cstheme="majorBidi"/>
          <w:sz w:val="22"/>
          <w:szCs w:val="22"/>
        </w:rPr>
        <w:t xml:space="preserve">s for the </w:t>
      </w:r>
      <w:r w:rsidR="00986B0B" w:rsidRPr="00220963">
        <w:rPr>
          <w:rFonts w:asciiTheme="majorBidi" w:hAnsiTheme="majorBidi" w:cstheme="majorBidi"/>
          <w:sz w:val="22"/>
          <w:szCs w:val="22"/>
        </w:rPr>
        <w:t>top and bottom row</w:t>
      </w:r>
      <w:r w:rsidR="005D2998" w:rsidRPr="00220963">
        <w:rPr>
          <w:rFonts w:asciiTheme="majorBidi" w:hAnsiTheme="majorBidi" w:cstheme="majorBidi"/>
          <w:sz w:val="22"/>
          <w:szCs w:val="22"/>
        </w:rPr>
        <w:t xml:space="preserve">s </w:t>
      </w:r>
      <w:r w:rsidR="00986B0B" w:rsidRPr="00220963">
        <w:rPr>
          <w:rFonts w:asciiTheme="majorBidi" w:hAnsiTheme="majorBidi" w:cstheme="majorBidi"/>
          <w:sz w:val="22"/>
          <w:szCs w:val="22"/>
        </w:rPr>
        <w:t>show immunostaining for DAPI/Insulin/Hmgb3, and DAPI/Insulin/T-antigen</w:t>
      </w:r>
      <w:r w:rsidR="005D2998" w:rsidRPr="00220963">
        <w:rPr>
          <w:rFonts w:asciiTheme="majorBidi" w:hAnsiTheme="majorBidi" w:cstheme="majorBidi"/>
          <w:sz w:val="22"/>
          <w:szCs w:val="22"/>
        </w:rPr>
        <w:t>,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respectively. The right panels </w:t>
      </w:r>
      <w:r w:rsidR="005D2998" w:rsidRPr="00220963">
        <w:rPr>
          <w:rFonts w:asciiTheme="majorBidi" w:hAnsiTheme="majorBidi" w:cstheme="majorBidi"/>
          <w:sz w:val="22"/>
          <w:szCs w:val="22"/>
        </w:rPr>
        <w:t>are the magnified image of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the area marked by a square.</w:t>
      </w:r>
    </w:p>
    <w:p w14:paraId="58FECD2A" w14:textId="6C2EAD78" w:rsidR="00986B0B" w:rsidRPr="00220963" w:rsidRDefault="008B0970" w:rsidP="00986B0B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t>B</w:t>
      </w:r>
      <w:r w:rsidR="00357DA4" w:rsidRPr="00220963">
        <w:rPr>
          <w:rFonts w:asciiTheme="majorBidi" w:hAnsiTheme="majorBidi" w:cstheme="majorBidi"/>
          <w:sz w:val="22"/>
          <w:szCs w:val="22"/>
        </w:rPr>
        <w:t xml:space="preserve">. </w:t>
      </w:r>
      <w:r w:rsidR="00522D98" w:rsidRPr="00220963">
        <w:rPr>
          <w:rFonts w:asciiTheme="majorBidi" w:hAnsiTheme="majorBidi" w:cstheme="majorBidi"/>
          <w:sz w:val="22"/>
          <w:szCs w:val="22"/>
        </w:rPr>
        <w:t>Representative image</w:t>
      </w:r>
      <w:r w:rsidR="00D54F94" w:rsidRPr="00220963">
        <w:rPr>
          <w:rFonts w:asciiTheme="majorBidi" w:hAnsiTheme="majorBidi" w:cstheme="majorBidi"/>
          <w:sz w:val="22"/>
          <w:szCs w:val="22"/>
        </w:rPr>
        <w:t>s</w:t>
      </w:r>
      <w:r w:rsidR="00522D98" w:rsidRPr="00220963">
        <w:rPr>
          <w:rFonts w:asciiTheme="majorBidi" w:hAnsiTheme="majorBidi" w:cstheme="majorBidi"/>
          <w:sz w:val="22"/>
          <w:szCs w:val="22"/>
        </w:rPr>
        <w:t xml:space="preserve"> of Insulin, Hmgb3, and T-antigen immunostaining, alongside DAPI, of late pancreatic tumor and lymph node (LN) metastasis in the RT</w:t>
      </w:r>
      <w:proofErr w:type="gramStart"/>
      <w:r w:rsidR="00522D98" w:rsidRPr="00220963">
        <w:rPr>
          <w:rFonts w:asciiTheme="majorBidi" w:hAnsiTheme="majorBidi" w:cstheme="majorBidi"/>
          <w:sz w:val="22"/>
          <w:szCs w:val="22"/>
        </w:rPr>
        <w:t>2;AB</w:t>
      </w:r>
      <w:proofErr w:type="gramEnd"/>
      <w:r w:rsidR="00522D98" w:rsidRPr="00220963">
        <w:rPr>
          <w:rFonts w:asciiTheme="majorBidi" w:hAnsiTheme="majorBidi" w:cstheme="majorBidi"/>
          <w:sz w:val="22"/>
          <w:szCs w:val="22"/>
        </w:rPr>
        <w:t xml:space="preserve">/6J F1 mouse model of PanNETs. </w:t>
      </w:r>
      <w:r w:rsidR="00986B0B" w:rsidRPr="00220963">
        <w:rPr>
          <w:rFonts w:asciiTheme="majorBidi" w:hAnsiTheme="majorBidi" w:cstheme="majorBidi"/>
          <w:sz w:val="22"/>
          <w:szCs w:val="22"/>
        </w:rPr>
        <w:t>The left panel</w:t>
      </w:r>
      <w:r w:rsidR="005D2998" w:rsidRPr="00220963">
        <w:rPr>
          <w:rFonts w:asciiTheme="majorBidi" w:hAnsiTheme="majorBidi" w:cstheme="majorBidi"/>
          <w:sz w:val="22"/>
          <w:szCs w:val="22"/>
        </w:rPr>
        <w:t>s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</w:t>
      </w:r>
      <w:r w:rsidR="005D2998" w:rsidRPr="00220963">
        <w:rPr>
          <w:rFonts w:asciiTheme="majorBidi" w:hAnsiTheme="majorBidi" w:cstheme="majorBidi"/>
          <w:sz w:val="22"/>
          <w:szCs w:val="22"/>
        </w:rPr>
        <w:t>for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the top and bottom row</w:t>
      </w:r>
      <w:r w:rsidR="005D2998" w:rsidRPr="00220963">
        <w:rPr>
          <w:rFonts w:asciiTheme="majorBidi" w:hAnsiTheme="majorBidi" w:cstheme="majorBidi"/>
          <w:sz w:val="22"/>
          <w:szCs w:val="22"/>
        </w:rPr>
        <w:t xml:space="preserve">s </w:t>
      </w:r>
      <w:r w:rsidR="00986B0B" w:rsidRPr="00220963">
        <w:rPr>
          <w:rFonts w:asciiTheme="majorBidi" w:hAnsiTheme="majorBidi" w:cstheme="majorBidi"/>
          <w:sz w:val="22"/>
          <w:szCs w:val="22"/>
        </w:rPr>
        <w:t>show immunostaining for DAPI/Insulin/Hmgb3, and DAPI/Insulin/T-antigen</w:t>
      </w:r>
      <w:r w:rsidR="005D2998" w:rsidRPr="00220963">
        <w:rPr>
          <w:rFonts w:asciiTheme="majorBidi" w:hAnsiTheme="majorBidi" w:cstheme="majorBidi"/>
          <w:sz w:val="22"/>
          <w:szCs w:val="22"/>
        </w:rPr>
        <w:t>,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respectively. </w:t>
      </w:r>
      <w:r w:rsidR="005D2998" w:rsidRPr="00220963">
        <w:rPr>
          <w:rFonts w:asciiTheme="majorBidi" w:hAnsiTheme="majorBidi" w:cstheme="majorBidi"/>
          <w:sz w:val="22"/>
          <w:szCs w:val="22"/>
        </w:rPr>
        <w:t>The right panels are the magnified image of the area marked by a square</w:t>
      </w:r>
      <w:r w:rsidR="00986B0B" w:rsidRPr="00220963">
        <w:rPr>
          <w:rFonts w:asciiTheme="majorBidi" w:hAnsiTheme="majorBidi" w:cstheme="majorBidi"/>
          <w:sz w:val="22"/>
          <w:szCs w:val="22"/>
        </w:rPr>
        <w:t>.</w:t>
      </w:r>
    </w:p>
    <w:p w14:paraId="4C409579" w14:textId="3B772222" w:rsidR="00E65A50" w:rsidRPr="00220963" w:rsidRDefault="00E65A50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t>C</w:t>
      </w:r>
      <w:r w:rsidR="008B0970" w:rsidRPr="00220963">
        <w:rPr>
          <w:rFonts w:asciiTheme="majorBidi" w:hAnsiTheme="majorBidi" w:cstheme="majorBidi"/>
          <w:sz w:val="22"/>
          <w:szCs w:val="22"/>
        </w:rPr>
        <w:t>, D</w:t>
      </w:r>
      <w:r w:rsidRPr="00220963">
        <w:rPr>
          <w:rFonts w:asciiTheme="majorBidi" w:hAnsiTheme="majorBidi" w:cstheme="majorBidi"/>
          <w:sz w:val="22"/>
          <w:szCs w:val="22"/>
        </w:rPr>
        <w:t xml:space="preserve">. Abundance of </w:t>
      </w:r>
      <w:r w:rsidR="009B614F" w:rsidRPr="00220963">
        <w:rPr>
          <w:rFonts w:asciiTheme="majorBidi" w:hAnsiTheme="majorBidi" w:cstheme="majorBidi"/>
          <w:sz w:val="22"/>
          <w:szCs w:val="22"/>
        </w:rPr>
        <w:t xml:space="preserve">the </w:t>
      </w:r>
      <w:r w:rsidRPr="00220963">
        <w:rPr>
          <w:rFonts w:asciiTheme="majorBidi" w:hAnsiTheme="majorBidi" w:cstheme="majorBidi"/>
          <w:sz w:val="22"/>
          <w:szCs w:val="22"/>
        </w:rPr>
        <w:t>IT, IT-to-MLP transition</w:t>
      </w:r>
      <w:r w:rsidR="009B614F" w:rsidRPr="00220963">
        <w:rPr>
          <w:rFonts w:asciiTheme="majorBidi" w:hAnsiTheme="majorBidi" w:cstheme="majorBidi"/>
          <w:sz w:val="22"/>
          <w:szCs w:val="22"/>
        </w:rPr>
        <w:t>al</w:t>
      </w:r>
      <w:r w:rsidRPr="00220963">
        <w:rPr>
          <w:rFonts w:asciiTheme="majorBidi" w:hAnsiTheme="majorBidi" w:cstheme="majorBidi"/>
          <w:sz w:val="22"/>
          <w:szCs w:val="22"/>
        </w:rPr>
        <w:t xml:space="preserve">, and </w:t>
      </w:r>
      <w:r w:rsidR="009B614F" w:rsidRPr="00220963">
        <w:rPr>
          <w:rFonts w:asciiTheme="majorBidi" w:hAnsiTheme="majorBidi" w:cstheme="majorBidi"/>
          <w:sz w:val="22"/>
          <w:szCs w:val="22"/>
        </w:rPr>
        <w:t xml:space="preserve">the </w:t>
      </w:r>
      <w:r w:rsidRPr="00220963">
        <w:rPr>
          <w:rFonts w:asciiTheme="majorBidi" w:hAnsiTheme="majorBidi" w:cstheme="majorBidi"/>
          <w:sz w:val="22"/>
          <w:szCs w:val="22"/>
        </w:rPr>
        <w:t>MLP subtypes in different stages of PanNETs progression from RT</w:t>
      </w:r>
      <w:proofErr w:type="gramStart"/>
      <w:r w:rsidRPr="00220963">
        <w:rPr>
          <w:rFonts w:asciiTheme="majorBidi" w:hAnsiTheme="majorBidi" w:cstheme="majorBidi"/>
          <w:sz w:val="22"/>
          <w:szCs w:val="22"/>
        </w:rPr>
        <w:t>2;C</w:t>
      </w:r>
      <w:proofErr w:type="gramEnd"/>
      <w:r w:rsidRPr="00220963">
        <w:rPr>
          <w:rFonts w:asciiTheme="majorBidi" w:hAnsiTheme="majorBidi" w:cstheme="majorBidi"/>
          <w:sz w:val="22"/>
          <w:szCs w:val="22"/>
        </w:rPr>
        <w:t>57Bl6/N (</w:t>
      </w:r>
      <w:r w:rsidR="008B0970" w:rsidRPr="00220963">
        <w:rPr>
          <w:rFonts w:asciiTheme="majorBidi" w:hAnsiTheme="majorBidi" w:cstheme="majorBidi"/>
          <w:sz w:val="22"/>
          <w:szCs w:val="22"/>
        </w:rPr>
        <w:t>C</w:t>
      </w:r>
      <w:r w:rsidRPr="00220963">
        <w:rPr>
          <w:rFonts w:asciiTheme="majorBidi" w:hAnsiTheme="majorBidi" w:cstheme="majorBidi"/>
          <w:sz w:val="22"/>
          <w:szCs w:val="22"/>
        </w:rPr>
        <w:t xml:space="preserve">) and RT2;AB/6J-F1 </w:t>
      </w:r>
      <w:r w:rsidR="00873495" w:rsidRPr="00220963">
        <w:rPr>
          <w:rFonts w:asciiTheme="majorBidi" w:hAnsiTheme="majorBidi" w:cstheme="majorBidi"/>
          <w:sz w:val="22"/>
          <w:szCs w:val="22"/>
        </w:rPr>
        <w:t>(</w:t>
      </w:r>
      <w:r w:rsidR="008B0970" w:rsidRPr="00220963">
        <w:rPr>
          <w:rFonts w:asciiTheme="majorBidi" w:hAnsiTheme="majorBidi" w:cstheme="majorBidi"/>
          <w:sz w:val="22"/>
          <w:szCs w:val="22"/>
        </w:rPr>
        <w:t>D</w:t>
      </w:r>
      <w:r w:rsidR="00873495" w:rsidRPr="00220963">
        <w:rPr>
          <w:rFonts w:asciiTheme="majorBidi" w:hAnsiTheme="majorBidi" w:cstheme="majorBidi"/>
          <w:sz w:val="22"/>
          <w:szCs w:val="22"/>
        </w:rPr>
        <w:t xml:space="preserve">) </w:t>
      </w:r>
      <w:r w:rsidRPr="00220963">
        <w:rPr>
          <w:rFonts w:asciiTheme="majorBidi" w:hAnsiTheme="majorBidi" w:cstheme="majorBidi"/>
          <w:sz w:val="22"/>
          <w:szCs w:val="22"/>
        </w:rPr>
        <w:t>mouse models.</w:t>
      </w:r>
    </w:p>
    <w:p w14:paraId="6020A371" w14:textId="3A21BB49" w:rsidR="00B6309C" w:rsidRPr="004D4D82" w:rsidRDefault="008B0970" w:rsidP="004E67F8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220963">
        <w:rPr>
          <w:rFonts w:asciiTheme="majorBidi" w:hAnsiTheme="majorBidi" w:cstheme="majorBidi"/>
          <w:sz w:val="22"/>
          <w:szCs w:val="22"/>
        </w:rPr>
        <w:t>E</w:t>
      </w:r>
      <w:r w:rsidR="002A3BD4" w:rsidRPr="00220963">
        <w:rPr>
          <w:rFonts w:asciiTheme="majorBidi" w:hAnsiTheme="majorBidi" w:cstheme="majorBidi"/>
          <w:sz w:val="22"/>
          <w:szCs w:val="22"/>
        </w:rPr>
        <w:t xml:space="preserve">. </w:t>
      </w:r>
      <w:r w:rsidR="00263585" w:rsidRPr="00220963">
        <w:rPr>
          <w:rFonts w:asciiTheme="majorBidi" w:hAnsiTheme="majorBidi" w:cstheme="majorBidi"/>
          <w:sz w:val="22"/>
          <w:szCs w:val="22"/>
        </w:rPr>
        <w:t>Representative image</w:t>
      </w:r>
      <w:r w:rsidR="00D54F94" w:rsidRPr="00220963">
        <w:rPr>
          <w:rFonts w:asciiTheme="majorBidi" w:hAnsiTheme="majorBidi" w:cstheme="majorBidi"/>
          <w:sz w:val="22"/>
          <w:szCs w:val="22"/>
        </w:rPr>
        <w:t>s</w:t>
      </w:r>
      <w:r w:rsidR="00263585" w:rsidRPr="00220963">
        <w:rPr>
          <w:rFonts w:asciiTheme="majorBidi" w:hAnsiTheme="majorBidi" w:cstheme="majorBidi"/>
          <w:sz w:val="22"/>
          <w:szCs w:val="22"/>
        </w:rPr>
        <w:t xml:space="preserve"> of Insulin, Hmgb3, and T-antigen immunostaining, alongside DAPI, of liver metastas</w:t>
      </w:r>
      <w:r w:rsidR="00D54F94" w:rsidRPr="00220963">
        <w:rPr>
          <w:rFonts w:asciiTheme="majorBidi" w:hAnsiTheme="majorBidi" w:cstheme="majorBidi"/>
          <w:sz w:val="22"/>
          <w:szCs w:val="22"/>
        </w:rPr>
        <w:t>e</w:t>
      </w:r>
      <w:r w:rsidR="00263585" w:rsidRPr="00220963">
        <w:rPr>
          <w:rFonts w:asciiTheme="majorBidi" w:hAnsiTheme="majorBidi" w:cstheme="majorBidi"/>
          <w:sz w:val="22"/>
          <w:szCs w:val="22"/>
        </w:rPr>
        <w:t>s in the RT</w:t>
      </w:r>
      <w:proofErr w:type="gramStart"/>
      <w:r w:rsidR="00263585" w:rsidRPr="00220963">
        <w:rPr>
          <w:rFonts w:asciiTheme="majorBidi" w:hAnsiTheme="majorBidi" w:cstheme="majorBidi"/>
          <w:sz w:val="22"/>
          <w:szCs w:val="22"/>
        </w:rPr>
        <w:t>2;AB</w:t>
      </w:r>
      <w:proofErr w:type="gramEnd"/>
      <w:r w:rsidR="00263585" w:rsidRPr="00220963">
        <w:rPr>
          <w:rFonts w:asciiTheme="majorBidi" w:hAnsiTheme="majorBidi" w:cstheme="majorBidi"/>
          <w:sz w:val="22"/>
          <w:szCs w:val="22"/>
        </w:rPr>
        <w:t xml:space="preserve">/6J F1 mouse model of PanNET. 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The </w:t>
      </w:r>
      <w:r w:rsidR="00D54F94" w:rsidRPr="00220963">
        <w:rPr>
          <w:rFonts w:asciiTheme="majorBidi" w:hAnsiTheme="majorBidi" w:cstheme="majorBidi"/>
          <w:sz w:val="22"/>
          <w:szCs w:val="22"/>
        </w:rPr>
        <w:t>l</w:t>
      </w:r>
      <w:r w:rsidR="00986B0B" w:rsidRPr="00220963">
        <w:rPr>
          <w:rFonts w:asciiTheme="majorBidi" w:hAnsiTheme="majorBidi" w:cstheme="majorBidi"/>
          <w:sz w:val="22"/>
          <w:szCs w:val="22"/>
        </w:rPr>
        <w:t>eft and right panels of the top row show immunostaining for DAPI/Insulin/Hmgb3, and DAPI/Insulin/T-antigen</w:t>
      </w:r>
      <w:r w:rsidR="005D2998" w:rsidRPr="00220963">
        <w:rPr>
          <w:rFonts w:asciiTheme="majorBidi" w:hAnsiTheme="majorBidi" w:cstheme="majorBidi"/>
          <w:sz w:val="22"/>
          <w:szCs w:val="22"/>
        </w:rPr>
        <w:t>,</w:t>
      </w:r>
      <w:r w:rsidR="00986B0B" w:rsidRPr="00220963">
        <w:rPr>
          <w:rFonts w:asciiTheme="majorBidi" w:hAnsiTheme="majorBidi" w:cstheme="majorBidi"/>
          <w:sz w:val="22"/>
          <w:szCs w:val="22"/>
        </w:rPr>
        <w:t xml:space="preserve"> respectively. The bottom panels </w:t>
      </w:r>
      <w:r w:rsidR="005D2998" w:rsidRPr="00220963">
        <w:rPr>
          <w:rFonts w:asciiTheme="majorBidi" w:hAnsiTheme="majorBidi" w:cstheme="majorBidi"/>
          <w:sz w:val="22"/>
          <w:szCs w:val="22"/>
        </w:rPr>
        <w:t>are the magnified image of the area marked by a square.</w:t>
      </w:r>
    </w:p>
    <w:p w14:paraId="0EF6CE80" w14:textId="5202B6BF" w:rsidR="002E514C" w:rsidRPr="004D4D82" w:rsidRDefault="002E514C" w:rsidP="00DD62ED">
      <w:pPr>
        <w:rPr>
          <w:rFonts w:asciiTheme="majorBidi" w:hAnsiTheme="majorBidi" w:cstheme="majorBidi"/>
          <w:sz w:val="22"/>
          <w:szCs w:val="22"/>
        </w:rPr>
      </w:pPr>
    </w:p>
    <w:sectPr w:rsidR="002E514C" w:rsidRPr="004D4D82" w:rsidSect="0017093D">
      <w:pgSz w:w="11900" w:h="16840"/>
      <w:pgMar w:top="1440" w:right="843" w:bottom="81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34E"/>
    <w:multiLevelType w:val="hybridMultilevel"/>
    <w:tmpl w:val="4AF0510C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CD0"/>
    <w:multiLevelType w:val="hybridMultilevel"/>
    <w:tmpl w:val="B3D4401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D81C9D"/>
    <w:multiLevelType w:val="hybridMultilevel"/>
    <w:tmpl w:val="4D0ACF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40F56"/>
    <w:multiLevelType w:val="hybridMultilevel"/>
    <w:tmpl w:val="E5DE15EE"/>
    <w:lvl w:ilvl="0" w:tplc="8E68BDA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00DBB"/>
    <w:multiLevelType w:val="hybridMultilevel"/>
    <w:tmpl w:val="A9FA6C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21E3"/>
    <w:multiLevelType w:val="hybridMultilevel"/>
    <w:tmpl w:val="FF7AAC9E"/>
    <w:lvl w:ilvl="0" w:tplc="AC2486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0E34"/>
    <w:multiLevelType w:val="hybridMultilevel"/>
    <w:tmpl w:val="D886052C"/>
    <w:lvl w:ilvl="0" w:tplc="BF2A4E7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41205"/>
    <w:multiLevelType w:val="hybridMultilevel"/>
    <w:tmpl w:val="8E2219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BA9"/>
    <w:multiLevelType w:val="hybridMultilevel"/>
    <w:tmpl w:val="B7F00174"/>
    <w:lvl w:ilvl="0" w:tplc="22209A8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C3F17"/>
    <w:multiLevelType w:val="hybridMultilevel"/>
    <w:tmpl w:val="F7922A04"/>
    <w:lvl w:ilvl="0" w:tplc="5450F00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42D21"/>
    <w:multiLevelType w:val="hybridMultilevel"/>
    <w:tmpl w:val="744CF162"/>
    <w:lvl w:ilvl="0" w:tplc="51C800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1ED2"/>
    <w:multiLevelType w:val="hybridMultilevel"/>
    <w:tmpl w:val="591AA00E"/>
    <w:lvl w:ilvl="0" w:tplc="3DE8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845E42"/>
    <w:multiLevelType w:val="hybridMultilevel"/>
    <w:tmpl w:val="1090AE94"/>
    <w:lvl w:ilvl="0" w:tplc="1892E98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27B1D"/>
    <w:multiLevelType w:val="hybridMultilevel"/>
    <w:tmpl w:val="59C09EC6"/>
    <w:lvl w:ilvl="0" w:tplc="A1B0745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60869"/>
    <w:multiLevelType w:val="multilevel"/>
    <w:tmpl w:val="B7F00174"/>
    <w:lvl w:ilvl="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E4658"/>
    <w:multiLevelType w:val="hybridMultilevel"/>
    <w:tmpl w:val="9CC6D9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34BC9"/>
    <w:multiLevelType w:val="hybridMultilevel"/>
    <w:tmpl w:val="8662CE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06C75"/>
    <w:multiLevelType w:val="hybridMultilevel"/>
    <w:tmpl w:val="2BAE0A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614DE"/>
    <w:multiLevelType w:val="hybridMultilevel"/>
    <w:tmpl w:val="DDC6A75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D3564"/>
    <w:multiLevelType w:val="hybridMultilevel"/>
    <w:tmpl w:val="1A162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25DFF"/>
    <w:multiLevelType w:val="hybridMultilevel"/>
    <w:tmpl w:val="C4C2B7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791"/>
    <w:multiLevelType w:val="hybridMultilevel"/>
    <w:tmpl w:val="803039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E22D1"/>
    <w:multiLevelType w:val="hybridMultilevel"/>
    <w:tmpl w:val="86CA8D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4AD4"/>
    <w:multiLevelType w:val="hybridMultilevel"/>
    <w:tmpl w:val="0F9C28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E7486"/>
    <w:multiLevelType w:val="hybridMultilevel"/>
    <w:tmpl w:val="A70CE5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81CF2"/>
    <w:multiLevelType w:val="hybridMultilevel"/>
    <w:tmpl w:val="4D74EC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D2CCA"/>
    <w:multiLevelType w:val="hybridMultilevel"/>
    <w:tmpl w:val="023050DE"/>
    <w:lvl w:ilvl="0" w:tplc="E440EF96">
      <w:start w:val="1"/>
      <w:numFmt w:val="upperLetter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C373B"/>
    <w:multiLevelType w:val="hybridMultilevel"/>
    <w:tmpl w:val="F2901798"/>
    <w:lvl w:ilvl="0" w:tplc="6E8E984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825A6"/>
    <w:multiLevelType w:val="hybridMultilevel"/>
    <w:tmpl w:val="E3523B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21"/>
  </w:num>
  <w:num w:numId="5">
    <w:abstractNumId w:val="15"/>
  </w:num>
  <w:num w:numId="6">
    <w:abstractNumId w:val="6"/>
  </w:num>
  <w:num w:numId="7">
    <w:abstractNumId w:val="17"/>
  </w:num>
  <w:num w:numId="8">
    <w:abstractNumId w:val="28"/>
  </w:num>
  <w:num w:numId="9">
    <w:abstractNumId w:val="25"/>
  </w:num>
  <w:num w:numId="10">
    <w:abstractNumId w:val="3"/>
  </w:num>
  <w:num w:numId="11">
    <w:abstractNumId w:val="2"/>
  </w:num>
  <w:num w:numId="12">
    <w:abstractNumId w:val="12"/>
  </w:num>
  <w:num w:numId="13">
    <w:abstractNumId w:val="27"/>
  </w:num>
  <w:num w:numId="14">
    <w:abstractNumId w:val="13"/>
  </w:num>
  <w:num w:numId="15">
    <w:abstractNumId w:val="5"/>
  </w:num>
  <w:num w:numId="16">
    <w:abstractNumId w:val="8"/>
  </w:num>
  <w:num w:numId="17">
    <w:abstractNumId w:val="14"/>
  </w:num>
  <w:num w:numId="18">
    <w:abstractNumId w:val="11"/>
  </w:num>
  <w:num w:numId="19">
    <w:abstractNumId w:val="10"/>
  </w:num>
  <w:num w:numId="20">
    <w:abstractNumId w:val="4"/>
  </w:num>
  <w:num w:numId="21">
    <w:abstractNumId w:val="7"/>
  </w:num>
  <w:num w:numId="22">
    <w:abstractNumId w:val="23"/>
  </w:num>
  <w:num w:numId="23">
    <w:abstractNumId w:val="0"/>
  </w:num>
  <w:num w:numId="24">
    <w:abstractNumId w:val="22"/>
  </w:num>
  <w:num w:numId="25">
    <w:abstractNumId w:val="19"/>
  </w:num>
  <w:num w:numId="26">
    <w:abstractNumId w:val="24"/>
  </w:num>
  <w:num w:numId="27">
    <w:abstractNumId w:val="18"/>
  </w:num>
  <w:num w:numId="28">
    <w:abstractNumId w:val="2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56"/>
    <w:rsid w:val="0000097A"/>
    <w:rsid w:val="000057E5"/>
    <w:rsid w:val="00007128"/>
    <w:rsid w:val="00007E11"/>
    <w:rsid w:val="00011D5C"/>
    <w:rsid w:val="00017AE7"/>
    <w:rsid w:val="00036873"/>
    <w:rsid w:val="00044AAA"/>
    <w:rsid w:val="00060AD1"/>
    <w:rsid w:val="00062F35"/>
    <w:rsid w:val="000723E8"/>
    <w:rsid w:val="000738D6"/>
    <w:rsid w:val="00075A44"/>
    <w:rsid w:val="000763E8"/>
    <w:rsid w:val="00081105"/>
    <w:rsid w:val="00084A23"/>
    <w:rsid w:val="00092B38"/>
    <w:rsid w:val="00093807"/>
    <w:rsid w:val="00094AC0"/>
    <w:rsid w:val="000A077A"/>
    <w:rsid w:val="000A782F"/>
    <w:rsid w:val="000B031D"/>
    <w:rsid w:val="000B0507"/>
    <w:rsid w:val="000B2610"/>
    <w:rsid w:val="000C0643"/>
    <w:rsid w:val="000C097D"/>
    <w:rsid w:val="000C1A77"/>
    <w:rsid w:val="000C2169"/>
    <w:rsid w:val="000C4047"/>
    <w:rsid w:val="000C60AF"/>
    <w:rsid w:val="000D04D3"/>
    <w:rsid w:val="000D0E92"/>
    <w:rsid w:val="000D2FD5"/>
    <w:rsid w:val="000E2F0C"/>
    <w:rsid w:val="000E6C9A"/>
    <w:rsid w:val="00103174"/>
    <w:rsid w:val="00106E92"/>
    <w:rsid w:val="00121BA0"/>
    <w:rsid w:val="00123A75"/>
    <w:rsid w:val="00123C98"/>
    <w:rsid w:val="0012405B"/>
    <w:rsid w:val="0012606F"/>
    <w:rsid w:val="00132277"/>
    <w:rsid w:val="0013421F"/>
    <w:rsid w:val="00134414"/>
    <w:rsid w:val="0014070F"/>
    <w:rsid w:val="00144146"/>
    <w:rsid w:val="00147E52"/>
    <w:rsid w:val="00164AC4"/>
    <w:rsid w:val="00167097"/>
    <w:rsid w:val="0017093D"/>
    <w:rsid w:val="00174EFE"/>
    <w:rsid w:val="00176BF1"/>
    <w:rsid w:val="00176C1F"/>
    <w:rsid w:val="001828C2"/>
    <w:rsid w:val="0018726E"/>
    <w:rsid w:val="001928EA"/>
    <w:rsid w:val="0019315F"/>
    <w:rsid w:val="00196F87"/>
    <w:rsid w:val="001A2D6E"/>
    <w:rsid w:val="001A51C2"/>
    <w:rsid w:val="001B03E9"/>
    <w:rsid w:val="001B46EC"/>
    <w:rsid w:val="001B513A"/>
    <w:rsid w:val="001B5831"/>
    <w:rsid w:val="001B5D90"/>
    <w:rsid w:val="001B68AA"/>
    <w:rsid w:val="001C1F61"/>
    <w:rsid w:val="001D3D95"/>
    <w:rsid w:val="001D5479"/>
    <w:rsid w:val="001E1773"/>
    <w:rsid w:val="001E4F5E"/>
    <w:rsid w:val="001E55FB"/>
    <w:rsid w:val="001E5ABF"/>
    <w:rsid w:val="001E5C59"/>
    <w:rsid w:val="001E6B64"/>
    <w:rsid w:val="001F6199"/>
    <w:rsid w:val="002004A8"/>
    <w:rsid w:val="0020204F"/>
    <w:rsid w:val="00202587"/>
    <w:rsid w:val="00204714"/>
    <w:rsid w:val="00207979"/>
    <w:rsid w:val="00211F59"/>
    <w:rsid w:val="00220963"/>
    <w:rsid w:val="00231334"/>
    <w:rsid w:val="00234CB8"/>
    <w:rsid w:val="00236DD6"/>
    <w:rsid w:val="00243EDD"/>
    <w:rsid w:val="00247704"/>
    <w:rsid w:val="002509A5"/>
    <w:rsid w:val="00251BC2"/>
    <w:rsid w:val="00253C5E"/>
    <w:rsid w:val="00263378"/>
    <w:rsid w:val="00263585"/>
    <w:rsid w:val="00264598"/>
    <w:rsid w:val="002653BF"/>
    <w:rsid w:val="00270C4C"/>
    <w:rsid w:val="00273AB8"/>
    <w:rsid w:val="002753AD"/>
    <w:rsid w:val="00275E91"/>
    <w:rsid w:val="002865AC"/>
    <w:rsid w:val="00286944"/>
    <w:rsid w:val="00287208"/>
    <w:rsid w:val="00291504"/>
    <w:rsid w:val="00296785"/>
    <w:rsid w:val="00297904"/>
    <w:rsid w:val="002A2A80"/>
    <w:rsid w:val="002A3A66"/>
    <w:rsid w:val="002A3BD4"/>
    <w:rsid w:val="002A7B38"/>
    <w:rsid w:val="002B38A2"/>
    <w:rsid w:val="002B6361"/>
    <w:rsid w:val="002C37D6"/>
    <w:rsid w:val="002C4024"/>
    <w:rsid w:val="002E514C"/>
    <w:rsid w:val="002E69B0"/>
    <w:rsid w:val="002E6BF9"/>
    <w:rsid w:val="002F23B2"/>
    <w:rsid w:val="002F3B32"/>
    <w:rsid w:val="003016A9"/>
    <w:rsid w:val="00301E11"/>
    <w:rsid w:val="00310512"/>
    <w:rsid w:val="0031250B"/>
    <w:rsid w:val="00313831"/>
    <w:rsid w:val="00315AB2"/>
    <w:rsid w:val="003177BC"/>
    <w:rsid w:val="00320891"/>
    <w:rsid w:val="00331768"/>
    <w:rsid w:val="00337ED4"/>
    <w:rsid w:val="0034206E"/>
    <w:rsid w:val="003438C3"/>
    <w:rsid w:val="003446CC"/>
    <w:rsid w:val="00352050"/>
    <w:rsid w:val="00353162"/>
    <w:rsid w:val="00353226"/>
    <w:rsid w:val="0035730E"/>
    <w:rsid w:val="00357BD6"/>
    <w:rsid w:val="00357DA4"/>
    <w:rsid w:val="00367EF5"/>
    <w:rsid w:val="003721F7"/>
    <w:rsid w:val="003738DE"/>
    <w:rsid w:val="00375F94"/>
    <w:rsid w:val="00376997"/>
    <w:rsid w:val="00383909"/>
    <w:rsid w:val="00385058"/>
    <w:rsid w:val="003914E2"/>
    <w:rsid w:val="003A04BC"/>
    <w:rsid w:val="003A6632"/>
    <w:rsid w:val="003B30D0"/>
    <w:rsid w:val="003B5E30"/>
    <w:rsid w:val="003C07BB"/>
    <w:rsid w:val="003C1732"/>
    <w:rsid w:val="003C63BC"/>
    <w:rsid w:val="003C675C"/>
    <w:rsid w:val="003C791E"/>
    <w:rsid w:val="003D3C76"/>
    <w:rsid w:val="003D3C9A"/>
    <w:rsid w:val="003D7351"/>
    <w:rsid w:val="003D7436"/>
    <w:rsid w:val="003E1910"/>
    <w:rsid w:val="003F3E16"/>
    <w:rsid w:val="003F4C0D"/>
    <w:rsid w:val="003F4E8B"/>
    <w:rsid w:val="003F77AD"/>
    <w:rsid w:val="004015DF"/>
    <w:rsid w:val="00421988"/>
    <w:rsid w:val="004219ED"/>
    <w:rsid w:val="00425B7D"/>
    <w:rsid w:val="00434BD9"/>
    <w:rsid w:val="0045031A"/>
    <w:rsid w:val="004525B9"/>
    <w:rsid w:val="004528BB"/>
    <w:rsid w:val="00457A21"/>
    <w:rsid w:val="0046061B"/>
    <w:rsid w:val="00461DFE"/>
    <w:rsid w:val="00462F3F"/>
    <w:rsid w:val="00463112"/>
    <w:rsid w:val="0046673A"/>
    <w:rsid w:val="00466D36"/>
    <w:rsid w:val="004674D2"/>
    <w:rsid w:val="00475AB6"/>
    <w:rsid w:val="0048219A"/>
    <w:rsid w:val="00485B0B"/>
    <w:rsid w:val="0049016E"/>
    <w:rsid w:val="00496792"/>
    <w:rsid w:val="004A52CD"/>
    <w:rsid w:val="004A6521"/>
    <w:rsid w:val="004B2465"/>
    <w:rsid w:val="004B3073"/>
    <w:rsid w:val="004B7F1D"/>
    <w:rsid w:val="004C7FB2"/>
    <w:rsid w:val="004D4D82"/>
    <w:rsid w:val="004D7EAB"/>
    <w:rsid w:val="004E021C"/>
    <w:rsid w:val="004E2408"/>
    <w:rsid w:val="004E2C31"/>
    <w:rsid w:val="004E2E04"/>
    <w:rsid w:val="004E3E90"/>
    <w:rsid w:val="004E67F8"/>
    <w:rsid w:val="004F40E8"/>
    <w:rsid w:val="004F4217"/>
    <w:rsid w:val="004F4D1A"/>
    <w:rsid w:val="004F4F4A"/>
    <w:rsid w:val="004F53E6"/>
    <w:rsid w:val="005024D9"/>
    <w:rsid w:val="00506415"/>
    <w:rsid w:val="00507E8E"/>
    <w:rsid w:val="00510CF7"/>
    <w:rsid w:val="0051324A"/>
    <w:rsid w:val="0051619F"/>
    <w:rsid w:val="00516A82"/>
    <w:rsid w:val="00517D5A"/>
    <w:rsid w:val="005210C4"/>
    <w:rsid w:val="00521B9E"/>
    <w:rsid w:val="00522D98"/>
    <w:rsid w:val="00526CBB"/>
    <w:rsid w:val="00533EFE"/>
    <w:rsid w:val="00542EA5"/>
    <w:rsid w:val="00543387"/>
    <w:rsid w:val="005463B9"/>
    <w:rsid w:val="005519C0"/>
    <w:rsid w:val="00563D86"/>
    <w:rsid w:val="005649A7"/>
    <w:rsid w:val="005662B1"/>
    <w:rsid w:val="00572CB1"/>
    <w:rsid w:val="00583E5C"/>
    <w:rsid w:val="00586C01"/>
    <w:rsid w:val="00590085"/>
    <w:rsid w:val="005956E2"/>
    <w:rsid w:val="005A1491"/>
    <w:rsid w:val="005A37E1"/>
    <w:rsid w:val="005A4913"/>
    <w:rsid w:val="005A67AF"/>
    <w:rsid w:val="005B08B5"/>
    <w:rsid w:val="005B1606"/>
    <w:rsid w:val="005B49C4"/>
    <w:rsid w:val="005C3C3C"/>
    <w:rsid w:val="005D295E"/>
    <w:rsid w:val="005D2998"/>
    <w:rsid w:val="005D2F28"/>
    <w:rsid w:val="005D48C2"/>
    <w:rsid w:val="005E3136"/>
    <w:rsid w:val="005E4954"/>
    <w:rsid w:val="005E7939"/>
    <w:rsid w:val="005E7D9C"/>
    <w:rsid w:val="005F0A13"/>
    <w:rsid w:val="005F324F"/>
    <w:rsid w:val="005F3A8F"/>
    <w:rsid w:val="005F5687"/>
    <w:rsid w:val="006006D8"/>
    <w:rsid w:val="006163F0"/>
    <w:rsid w:val="00616D10"/>
    <w:rsid w:val="006221BD"/>
    <w:rsid w:val="00630776"/>
    <w:rsid w:val="00635EA3"/>
    <w:rsid w:val="006366AF"/>
    <w:rsid w:val="00642B3F"/>
    <w:rsid w:val="00647DFA"/>
    <w:rsid w:val="00653565"/>
    <w:rsid w:val="00663334"/>
    <w:rsid w:val="0066674A"/>
    <w:rsid w:val="006704E4"/>
    <w:rsid w:val="00670E47"/>
    <w:rsid w:val="00681D61"/>
    <w:rsid w:val="00686C4B"/>
    <w:rsid w:val="0069160A"/>
    <w:rsid w:val="0069570F"/>
    <w:rsid w:val="00697490"/>
    <w:rsid w:val="006A283B"/>
    <w:rsid w:val="006A46DF"/>
    <w:rsid w:val="006C3EB3"/>
    <w:rsid w:val="006D036F"/>
    <w:rsid w:val="006E08BC"/>
    <w:rsid w:val="006E14F4"/>
    <w:rsid w:val="006E1927"/>
    <w:rsid w:val="006E1DA8"/>
    <w:rsid w:val="006E3A0B"/>
    <w:rsid w:val="006E45FC"/>
    <w:rsid w:val="006E6183"/>
    <w:rsid w:val="006E765F"/>
    <w:rsid w:val="006E78F5"/>
    <w:rsid w:val="006F0B7B"/>
    <w:rsid w:val="006F139C"/>
    <w:rsid w:val="006F1A0D"/>
    <w:rsid w:val="00700162"/>
    <w:rsid w:val="007008B6"/>
    <w:rsid w:val="007066CD"/>
    <w:rsid w:val="00715102"/>
    <w:rsid w:val="00736278"/>
    <w:rsid w:val="00742A1E"/>
    <w:rsid w:val="00751F8F"/>
    <w:rsid w:val="00752D84"/>
    <w:rsid w:val="00755B97"/>
    <w:rsid w:val="007563F3"/>
    <w:rsid w:val="00757E6B"/>
    <w:rsid w:val="00760FAC"/>
    <w:rsid w:val="00767C27"/>
    <w:rsid w:val="00771ABF"/>
    <w:rsid w:val="007723B8"/>
    <w:rsid w:val="007754A0"/>
    <w:rsid w:val="007830A4"/>
    <w:rsid w:val="00783503"/>
    <w:rsid w:val="007A2487"/>
    <w:rsid w:val="007A2C06"/>
    <w:rsid w:val="007A3BFA"/>
    <w:rsid w:val="007A4CA5"/>
    <w:rsid w:val="007A59EF"/>
    <w:rsid w:val="007B3BC3"/>
    <w:rsid w:val="007C13BC"/>
    <w:rsid w:val="007C31EC"/>
    <w:rsid w:val="007C3BBA"/>
    <w:rsid w:val="007C4A55"/>
    <w:rsid w:val="007D2A5D"/>
    <w:rsid w:val="007D5DBB"/>
    <w:rsid w:val="007D6131"/>
    <w:rsid w:val="007D6B13"/>
    <w:rsid w:val="007E267E"/>
    <w:rsid w:val="007E57CC"/>
    <w:rsid w:val="007E5BAC"/>
    <w:rsid w:val="007F2117"/>
    <w:rsid w:val="007F500F"/>
    <w:rsid w:val="00800101"/>
    <w:rsid w:val="00800E10"/>
    <w:rsid w:val="00801AD1"/>
    <w:rsid w:val="008042EC"/>
    <w:rsid w:val="008117C0"/>
    <w:rsid w:val="00811B56"/>
    <w:rsid w:val="00815734"/>
    <w:rsid w:val="00822079"/>
    <w:rsid w:val="008270BE"/>
    <w:rsid w:val="008336BA"/>
    <w:rsid w:val="00836E04"/>
    <w:rsid w:val="0084635F"/>
    <w:rsid w:val="0085447C"/>
    <w:rsid w:val="00860B83"/>
    <w:rsid w:val="00861624"/>
    <w:rsid w:val="00861866"/>
    <w:rsid w:val="00862B36"/>
    <w:rsid w:val="00873495"/>
    <w:rsid w:val="008752F6"/>
    <w:rsid w:val="0089726F"/>
    <w:rsid w:val="00897754"/>
    <w:rsid w:val="008A5A9C"/>
    <w:rsid w:val="008A6B8D"/>
    <w:rsid w:val="008A6B96"/>
    <w:rsid w:val="008B0970"/>
    <w:rsid w:val="008C1827"/>
    <w:rsid w:val="008C22A0"/>
    <w:rsid w:val="008C232E"/>
    <w:rsid w:val="008E0602"/>
    <w:rsid w:val="008E7797"/>
    <w:rsid w:val="00901285"/>
    <w:rsid w:val="0090218E"/>
    <w:rsid w:val="00902D67"/>
    <w:rsid w:val="00905B55"/>
    <w:rsid w:val="009062F9"/>
    <w:rsid w:val="00907200"/>
    <w:rsid w:val="0091120F"/>
    <w:rsid w:val="009361A6"/>
    <w:rsid w:val="00937E73"/>
    <w:rsid w:val="009565DE"/>
    <w:rsid w:val="00957DF1"/>
    <w:rsid w:val="0096080E"/>
    <w:rsid w:val="009653A5"/>
    <w:rsid w:val="0097602F"/>
    <w:rsid w:val="009779C8"/>
    <w:rsid w:val="00981B50"/>
    <w:rsid w:val="00983471"/>
    <w:rsid w:val="0098459C"/>
    <w:rsid w:val="00986B0B"/>
    <w:rsid w:val="009946CC"/>
    <w:rsid w:val="00996143"/>
    <w:rsid w:val="009A50E1"/>
    <w:rsid w:val="009A53D4"/>
    <w:rsid w:val="009B2F2D"/>
    <w:rsid w:val="009B538D"/>
    <w:rsid w:val="009B5873"/>
    <w:rsid w:val="009B614F"/>
    <w:rsid w:val="009C0E03"/>
    <w:rsid w:val="009C226B"/>
    <w:rsid w:val="009C31BA"/>
    <w:rsid w:val="009C76E7"/>
    <w:rsid w:val="009D0ABE"/>
    <w:rsid w:val="009D2E26"/>
    <w:rsid w:val="009E4B64"/>
    <w:rsid w:val="009E52AD"/>
    <w:rsid w:val="009F2159"/>
    <w:rsid w:val="009F234C"/>
    <w:rsid w:val="009F2A99"/>
    <w:rsid w:val="00A03940"/>
    <w:rsid w:val="00A03F71"/>
    <w:rsid w:val="00A05839"/>
    <w:rsid w:val="00A071F2"/>
    <w:rsid w:val="00A10057"/>
    <w:rsid w:val="00A13ED1"/>
    <w:rsid w:val="00A14D04"/>
    <w:rsid w:val="00A1623D"/>
    <w:rsid w:val="00A1742E"/>
    <w:rsid w:val="00A233C4"/>
    <w:rsid w:val="00A31659"/>
    <w:rsid w:val="00A31B0C"/>
    <w:rsid w:val="00A329AA"/>
    <w:rsid w:val="00A37777"/>
    <w:rsid w:val="00A4108B"/>
    <w:rsid w:val="00A45A98"/>
    <w:rsid w:val="00A4732C"/>
    <w:rsid w:val="00A5105F"/>
    <w:rsid w:val="00A51FC1"/>
    <w:rsid w:val="00A679DA"/>
    <w:rsid w:val="00A76134"/>
    <w:rsid w:val="00A8033E"/>
    <w:rsid w:val="00A815EE"/>
    <w:rsid w:val="00A83C28"/>
    <w:rsid w:val="00A8519C"/>
    <w:rsid w:val="00A95BA6"/>
    <w:rsid w:val="00AA25AE"/>
    <w:rsid w:val="00AA3105"/>
    <w:rsid w:val="00AA4241"/>
    <w:rsid w:val="00AA47B7"/>
    <w:rsid w:val="00AA61CF"/>
    <w:rsid w:val="00AA6447"/>
    <w:rsid w:val="00AA75F6"/>
    <w:rsid w:val="00AB6B19"/>
    <w:rsid w:val="00AC2A1A"/>
    <w:rsid w:val="00AC7F3B"/>
    <w:rsid w:val="00AD2104"/>
    <w:rsid w:val="00AD4D5C"/>
    <w:rsid w:val="00AD5492"/>
    <w:rsid w:val="00AE18E1"/>
    <w:rsid w:val="00AE2092"/>
    <w:rsid w:val="00AE50C7"/>
    <w:rsid w:val="00AF5E2E"/>
    <w:rsid w:val="00AF6B87"/>
    <w:rsid w:val="00B021EA"/>
    <w:rsid w:val="00B02911"/>
    <w:rsid w:val="00B03F78"/>
    <w:rsid w:val="00B060EC"/>
    <w:rsid w:val="00B10236"/>
    <w:rsid w:val="00B14F60"/>
    <w:rsid w:val="00B216D4"/>
    <w:rsid w:val="00B22D5C"/>
    <w:rsid w:val="00B30780"/>
    <w:rsid w:val="00B308FE"/>
    <w:rsid w:val="00B45EEC"/>
    <w:rsid w:val="00B46303"/>
    <w:rsid w:val="00B50925"/>
    <w:rsid w:val="00B572C4"/>
    <w:rsid w:val="00B6309C"/>
    <w:rsid w:val="00B6696E"/>
    <w:rsid w:val="00B71C42"/>
    <w:rsid w:val="00B71F89"/>
    <w:rsid w:val="00B72E17"/>
    <w:rsid w:val="00B74626"/>
    <w:rsid w:val="00B812B2"/>
    <w:rsid w:val="00B81950"/>
    <w:rsid w:val="00B84B8B"/>
    <w:rsid w:val="00B9027D"/>
    <w:rsid w:val="00B92682"/>
    <w:rsid w:val="00B934C3"/>
    <w:rsid w:val="00B9726C"/>
    <w:rsid w:val="00B97DB1"/>
    <w:rsid w:val="00BA37B1"/>
    <w:rsid w:val="00BA3A24"/>
    <w:rsid w:val="00BA6B46"/>
    <w:rsid w:val="00BB0580"/>
    <w:rsid w:val="00BB12F1"/>
    <w:rsid w:val="00BB5115"/>
    <w:rsid w:val="00BB5C8D"/>
    <w:rsid w:val="00BC1A83"/>
    <w:rsid w:val="00BC4913"/>
    <w:rsid w:val="00BC4B7D"/>
    <w:rsid w:val="00BD5AF3"/>
    <w:rsid w:val="00BD5F85"/>
    <w:rsid w:val="00BD67A3"/>
    <w:rsid w:val="00BD7563"/>
    <w:rsid w:val="00BF3632"/>
    <w:rsid w:val="00BF5239"/>
    <w:rsid w:val="00BF6A4A"/>
    <w:rsid w:val="00C10A87"/>
    <w:rsid w:val="00C1230D"/>
    <w:rsid w:val="00C1286B"/>
    <w:rsid w:val="00C2256C"/>
    <w:rsid w:val="00C2377F"/>
    <w:rsid w:val="00C344AC"/>
    <w:rsid w:val="00C34D4C"/>
    <w:rsid w:val="00C40BAF"/>
    <w:rsid w:val="00C51232"/>
    <w:rsid w:val="00C600CC"/>
    <w:rsid w:val="00C61DFA"/>
    <w:rsid w:val="00C664C3"/>
    <w:rsid w:val="00C700AB"/>
    <w:rsid w:val="00C7757A"/>
    <w:rsid w:val="00C80518"/>
    <w:rsid w:val="00C81AE8"/>
    <w:rsid w:val="00CA08F3"/>
    <w:rsid w:val="00CA15E6"/>
    <w:rsid w:val="00CA6016"/>
    <w:rsid w:val="00CA7181"/>
    <w:rsid w:val="00CB1479"/>
    <w:rsid w:val="00CC324A"/>
    <w:rsid w:val="00CC51DE"/>
    <w:rsid w:val="00CC7A7C"/>
    <w:rsid w:val="00CC7B59"/>
    <w:rsid w:val="00CD49AA"/>
    <w:rsid w:val="00CE12A5"/>
    <w:rsid w:val="00CE6212"/>
    <w:rsid w:val="00CE7C3D"/>
    <w:rsid w:val="00CF436B"/>
    <w:rsid w:val="00CF60D9"/>
    <w:rsid w:val="00D0029D"/>
    <w:rsid w:val="00D0570F"/>
    <w:rsid w:val="00D0758F"/>
    <w:rsid w:val="00D12407"/>
    <w:rsid w:val="00D12B8D"/>
    <w:rsid w:val="00D228C8"/>
    <w:rsid w:val="00D23086"/>
    <w:rsid w:val="00D2488A"/>
    <w:rsid w:val="00D30B10"/>
    <w:rsid w:val="00D344BD"/>
    <w:rsid w:val="00D4386B"/>
    <w:rsid w:val="00D54367"/>
    <w:rsid w:val="00D54F94"/>
    <w:rsid w:val="00D607BF"/>
    <w:rsid w:val="00D61DB2"/>
    <w:rsid w:val="00D72C61"/>
    <w:rsid w:val="00D813D6"/>
    <w:rsid w:val="00D9020D"/>
    <w:rsid w:val="00D9437F"/>
    <w:rsid w:val="00DA2D63"/>
    <w:rsid w:val="00DA50EC"/>
    <w:rsid w:val="00DB44F7"/>
    <w:rsid w:val="00DC1895"/>
    <w:rsid w:val="00DD2560"/>
    <w:rsid w:val="00DD2CB2"/>
    <w:rsid w:val="00DD3D9A"/>
    <w:rsid w:val="00DD62ED"/>
    <w:rsid w:val="00DE46A6"/>
    <w:rsid w:val="00DF0D3B"/>
    <w:rsid w:val="00DF0D86"/>
    <w:rsid w:val="00DF1029"/>
    <w:rsid w:val="00DF1C70"/>
    <w:rsid w:val="00DF2F9D"/>
    <w:rsid w:val="00DF42A1"/>
    <w:rsid w:val="00DF64AD"/>
    <w:rsid w:val="00E00111"/>
    <w:rsid w:val="00E0266A"/>
    <w:rsid w:val="00E056C3"/>
    <w:rsid w:val="00E15D23"/>
    <w:rsid w:val="00E279B6"/>
    <w:rsid w:val="00E32576"/>
    <w:rsid w:val="00E32730"/>
    <w:rsid w:val="00E3335F"/>
    <w:rsid w:val="00E411CF"/>
    <w:rsid w:val="00E41B4B"/>
    <w:rsid w:val="00E461BE"/>
    <w:rsid w:val="00E6471F"/>
    <w:rsid w:val="00E65A50"/>
    <w:rsid w:val="00E6716F"/>
    <w:rsid w:val="00E734D7"/>
    <w:rsid w:val="00E80B91"/>
    <w:rsid w:val="00E946B7"/>
    <w:rsid w:val="00EA5FA9"/>
    <w:rsid w:val="00EA6FB0"/>
    <w:rsid w:val="00EB2AE9"/>
    <w:rsid w:val="00EB2CDE"/>
    <w:rsid w:val="00EB48F8"/>
    <w:rsid w:val="00EC7C3E"/>
    <w:rsid w:val="00ED0A91"/>
    <w:rsid w:val="00EE4E27"/>
    <w:rsid w:val="00EE66F9"/>
    <w:rsid w:val="00EF180A"/>
    <w:rsid w:val="00EF1E68"/>
    <w:rsid w:val="00EF35E8"/>
    <w:rsid w:val="00EF46CD"/>
    <w:rsid w:val="00EF7AFD"/>
    <w:rsid w:val="00EF7D85"/>
    <w:rsid w:val="00F01C62"/>
    <w:rsid w:val="00F037FB"/>
    <w:rsid w:val="00F0395C"/>
    <w:rsid w:val="00F048DE"/>
    <w:rsid w:val="00F05701"/>
    <w:rsid w:val="00F15600"/>
    <w:rsid w:val="00F20674"/>
    <w:rsid w:val="00F21F6B"/>
    <w:rsid w:val="00F26580"/>
    <w:rsid w:val="00F36437"/>
    <w:rsid w:val="00F44CFC"/>
    <w:rsid w:val="00F4523E"/>
    <w:rsid w:val="00F45BCE"/>
    <w:rsid w:val="00F46E83"/>
    <w:rsid w:val="00F477DC"/>
    <w:rsid w:val="00F5007E"/>
    <w:rsid w:val="00F54EF8"/>
    <w:rsid w:val="00F570FF"/>
    <w:rsid w:val="00F612BF"/>
    <w:rsid w:val="00F63884"/>
    <w:rsid w:val="00F64520"/>
    <w:rsid w:val="00F667D8"/>
    <w:rsid w:val="00F71093"/>
    <w:rsid w:val="00F87CCE"/>
    <w:rsid w:val="00F93600"/>
    <w:rsid w:val="00F9375E"/>
    <w:rsid w:val="00FA366C"/>
    <w:rsid w:val="00FA3896"/>
    <w:rsid w:val="00FA66D6"/>
    <w:rsid w:val="00FA711B"/>
    <w:rsid w:val="00FC1F3E"/>
    <w:rsid w:val="00FC2BD4"/>
    <w:rsid w:val="00FD0746"/>
    <w:rsid w:val="00FD1676"/>
    <w:rsid w:val="00FD63AA"/>
    <w:rsid w:val="00FD7287"/>
    <w:rsid w:val="00FE699E"/>
    <w:rsid w:val="00FF0044"/>
    <w:rsid w:val="00F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71DF"/>
  <w15:chartTrackingRefBased/>
  <w15:docId w15:val="{EA4E9ECA-E705-AE4B-ACAA-6610BC17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10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B56"/>
    <w:pPr>
      <w:ind w:left="720"/>
      <w:contextualSpacing/>
    </w:pPr>
    <w:rPr>
      <w:rFonts w:asciiTheme="minorHAnsi" w:eastAsiaTheme="minorHAnsi" w:hAnsiTheme="minorHAnsi" w:cstheme="minorBidi"/>
      <w:lang w:val="de-CH"/>
    </w:rPr>
  </w:style>
  <w:style w:type="paragraph" w:styleId="Caption">
    <w:name w:val="caption"/>
    <w:basedOn w:val="Normal"/>
    <w:next w:val="Normal"/>
    <w:uiPriority w:val="35"/>
    <w:unhideWhenUsed/>
    <w:qFormat/>
    <w:rsid w:val="008C22A0"/>
    <w:pPr>
      <w:spacing w:after="200"/>
      <w:ind w:firstLine="340"/>
      <w:jc w:val="center"/>
    </w:pPr>
    <w:rPr>
      <w:iCs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704E4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4A"/>
    <w:rPr>
      <w:rFonts w:eastAsiaTheme="minorHAnsi"/>
      <w:sz w:val="18"/>
      <w:szCs w:val="18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4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E5C"/>
    <w:rPr>
      <w:rFonts w:asciiTheme="minorHAnsi" w:eastAsiaTheme="minorHAnsi" w:hAnsiTheme="minorHAnsi" w:cstheme="minorBidi"/>
      <w:sz w:val="20"/>
      <w:szCs w:val="2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1827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08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69109D-E0E1-904A-A249-F6AEB221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 Saghafinia</dc:creator>
  <cp:keywords/>
  <dc:description/>
  <cp:lastModifiedBy>Iacovos Michael</cp:lastModifiedBy>
  <cp:revision>20</cp:revision>
  <cp:lastPrinted>2021-03-03T17:30:00Z</cp:lastPrinted>
  <dcterms:created xsi:type="dcterms:W3CDTF">2021-03-03T21:01:00Z</dcterms:created>
  <dcterms:modified xsi:type="dcterms:W3CDTF">2021-04-07T14:52:00Z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bb8a9f2b-b289-3007-9bf8-bfcea7384641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