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52"/>
        <w:tblW w:w="9715" w:type="dxa"/>
        <w:tblLayout w:type="fixed"/>
        <w:tblLook w:val="0000" w:firstRow="0" w:lastRow="0" w:firstColumn="0" w:lastColumn="0" w:noHBand="0" w:noVBand="0"/>
      </w:tblPr>
      <w:tblGrid>
        <w:gridCol w:w="3505"/>
        <w:gridCol w:w="1260"/>
        <w:gridCol w:w="1530"/>
        <w:gridCol w:w="1710"/>
        <w:gridCol w:w="1710"/>
      </w:tblGrid>
      <w:tr w:rsidR="00CA0BB0" w:rsidRPr="003C00B7" w14:paraId="375D20AE" w14:textId="5052C945" w:rsidTr="000A2D2F">
        <w:tc>
          <w:tcPr>
            <w:tcW w:w="3505" w:type="dxa"/>
          </w:tcPr>
          <w:p w14:paraId="00D4EDA6" w14:textId="77777777" w:rsidR="00CA0BB0" w:rsidRPr="003C00B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ADA152" w14:textId="77777777" w:rsidR="00CA0BB0" w:rsidRPr="003C00B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3"/>
          </w:tcPr>
          <w:p w14:paraId="37127A1E" w14:textId="765393B6" w:rsidR="00CA0BB0" w:rsidRPr="003C00B7" w:rsidRDefault="00E01477" w:rsidP="00E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Breakthrough COVID infection</w:t>
            </w:r>
            <w:r w:rsidR="00957ACE">
              <w:rPr>
                <w:rFonts w:ascii="Arial" w:hAnsi="Arial" w:cs="Arial"/>
                <w:sz w:val="18"/>
                <w:szCs w:val="18"/>
              </w:rPr>
              <w:t xml:space="preserve"> post-booster</w:t>
            </w:r>
          </w:p>
        </w:tc>
      </w:tr>
      <w:tr w:rsidR="00CA0BB0" w:rsidRPr="003C00B7" w14:paraId="70AD6E85" w14:textId="0A79F2F3" w:rsidTr="000A2D2F">
        <w:tc>
          <w:tcPr>
            <w:tcW w:w="3505" w:type="dxa"/>
          </w:tcPr>
          <w:p w14:paraId="0ABB7EE4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Covariate</w:t>
            </w:r>
          </w:p>
        </w:tc>
        <w:tc>
          <w:tcPr>
            <w:tcW w:w="1260" w:type="dxa"/>
          </w:tcPr>
          <w:p w14:paraId="55FFB5D6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  <w:tc>
          <w:tcPr>
            <w:tcW w:w="1530" w:type="dxa"/>
          </w:tcPr>
          <w:p w14:paraId="2A313574" w14:textId="77777777" w:rsidR="00CA0BB0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No (N=163)</w:t>
            </w:r>
          </w:p>
          <w:p w14:paraId="4DEFB7BF" w14:textId="2D6E4375" w:rsidR="000B0F64" w:rsidRPr="008C24E7" w:rsidRDefault="000B0F64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(%)</w:t>
            </w:r>
          </w:p>
        </w:tc>
        <w:tc>
          <w:tcPr>
            <w:tcW w:w="1710" w:type="dxa"/>
          </w:tcPr>
          <w:p w14:paraId="06044A4D" w14:textId="77777777" w:rsidR="00CA0BB0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Yes</w:t>
            </w:r>
            <w:r w:rsidR="000B0F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24E7">
              <w:rPr>
                <w:rFonts w:ascii="Arial" w:hAnsi="Arial" w:cs="Arial"/>
                <w:sz w:val="18"/>
                <w:szCs w:val="18"/>
              </w:rPr>
              <w:t>(N=24)</w:t>
            </w:r>
          </w:p>
          <w:p w14:paraId="0068EE89" w14:textId="4F9F0CE1" w:rsidR="000B0F64" w:rsidRPr="008C24E7" w:rsidRDefault="000B0F64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(%)</w:t>
            </w:r>
          </w:p>
        </w:tc>
        <w:tc>
          <w:tcPr>
            <w:tcW w:w="1710" w:type="dxa"/>
          </w:tcPr>
          <w:p w14:paraId="5493B092" w14:textId="4891C222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P-value</w:t>
            </w:r>
            <w:r w:rsidR="008C24E7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CA0BB0" w:rsidRPr="003C00B7" w14:paraId="5C2CC184" w14:textId="13C13F6C" w:rsidTr="000A2D2F">
        <w:tc>
          <w:tcPr>
            <w:tcW w:w="3505" w:type="dxa"/>
            <w:vMerge w:val="restart"/>
          </w:tcPr>
          <w:p w14:paraId="4875C965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260" w:type="dxa"/>
          </w:tcPr>
          <w:p w14:paraId="69BC02E0" w14:textId="21552C71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530" w:type="dxa"/>
          </w:tcPr>
          <w:p w14:paraId="6CC74DBF" w14:textId="4D1F7E0C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84 (51.53)</w:t>
            </w:r>
          </w:p>
        </w:tc>
        <w:tc>
          <w:tcPr>
            <w:tcW w:w="1710" w:type="dxa"/>
          </w:tcPr>
          <w:p w14:paraId="34FE9AB0" w14:textId="4C33751D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11 (45.83)</w:t>
            </w:r>
          </w:p>
        </w:tc>
        <w:tc>
          <w:tcPr>
            <w:tcW w:w="1710" w:type="dxa"/>
          </w:tcPr>
          <w:p w14:paraId="268126FC" w14:textId="3BD7673C" w:rsidR="00CA0BB0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0.602</w:t>
            </w:r>
          </w:p>
        </w:tc>
      </w:tr>
      <w:tr w:rsidR="00CA0BB0" w:rsidRPr="003C00B7" w14:paraId="30724D3B" w14:textId="6C3656E2" w:rsidTr="000A2D2F">
        <w:tc>
          <w:tcPr>
            <w:tcW w:w="3505" w:type="dxa"/>
            <w:vMerge/>
          </w:tcPr>
          <w:p w14:paraId="3C08BE6B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7DE411" w14:textId="5B714C24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530" w:type="dxa"/>
          </w:tcPr>
          <w:p w14:paraId="16A327CF" w14:textId="6D20C2CF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79 (48.47)</w:t>
            </w:r>
          </w:p>
        </w:tc>
        <w:tc>
          <w:tcPr>
            <w:tcW w:w="1710" w:type="dxa"/>
          </w:tcPr>
          <w:p w14:paraId="0C3AFC8E" w14:textId="1CDE60E8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13 (54.17)</w:t>
            </w:r>
          </w:p>
        </w:tc>
        <w:tc>
          <w:tcPr>
            <w:tcW w:w="1710" w:type="dxa"/>
          </w:tcPr>
          <w:p w14:paraId="4DF78A95" w14:textId="5537AEB8" w:rsidR="00CA0BB0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A0BB0" w:rsidRPr="003C00B7" w14:paraId="64304B57" w14:textId="2C800200" w:rsidTr="000A2D2F">
        <w:tc>
          <w:tcPr>
            <w:tcW w:w="3505" w:type="dxa"/>
            <w:vMerge w:val="restart"/>
          </w:tcPr>
          <w:p w14:paraId="2C099CB7" w14:textId="75C5566B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Race</w:t>
            </w:r>
            <w:r w:rsidR="00AB00B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</w:tcPr>
          <w:p w14:paraId="07CDDF84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530" w:type="dxa"/>
          </w:tcPr>
          <w:p w14:paraId="000485ED" w14:textId="591893C4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62 (38.99)</w:t>
            </w:r>
          </w:p>
        </w:tc>
        <w:tc>
          <w:tcPr>
            <w:tcW w:w="1710" w:type="dxa"/>
          </w:tcPr>
          <w:p w14:paraId="489286B3" w14:textId="1EE9A7A6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6 (26.09)</w:t>
            </w:r>
          </w:p>
        </w:tc>
        <w:tc>
          <w:tcPr>
            <w:tcW w:w="1710" w:type="dxa"/>
          </w:tcPr>
          <w:p w14:paraId="3846644F" w14:textId="33A6EAF8" w:rsidR="00CA0BB0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CA0BB0" w:rsidRPr="003C00B7" w14:paraId="6C7435A8" w14:textId="4565C3A9" w:rsidTr="000A2D2F">
        <w:tc>
          <w:tcPr>
            <w:tcW w:w="3505" w:type="dxa"/>
            <w:vMerge/>
          </w:tcPr>
          <w:p w14:paraId="2BC73793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ABDC9E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530" w:type="dxa"/>
          </w:tcPr>
          <w:p w14:paraId="203B678D" w14:textId="04D15A95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97 (61.01)</w:t>
            </w:r>
          </w:p>
        </w:tc>
        <w:tc>
          <w:tcPr>
            <w:tcW w:w="1710" w:type="dxa"/>
          </w:tcPr>
          <w:p w14:paraId="22005102" w14:textId="6E8CC058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17 (73.91)</w:t>
            </w:r>
          </w:p>
        </w:tc>
        <w:tc>
          <w:tcPr>
            <w:tcW w:w="1710" w:type="dxa"/>
          </w:tcPr>
          <w:p w14:paraId="013089D4" w14:textId="5436BA5C" w:rsidR="00CA0BB0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A0BB0" w:rsidRPr="003C00B7" w14:paraId="209D0EA4" w14:textId="3B9C5932" w:rsidTr="000A2D2F">
        <w:tc>
          <w:tcPr>
            <w:tcW w:w="3505" w:type="dxa"/>
            <w:vMerge w:val="restart"/>
          </w:tcPr>
          <w:p w14:paraId="413B5C2D" w14:textId="2FE3FE6D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Age &lt;=65</w:t>
            </w:r>
            <w:r w:rsidR="00600B96">
              <w:rPr>
                <w:rFonts w:ascii="Arial" w:hAnsi="Arial" w:cs="Arial"/>
                <w:sz w:val="18"/>
                <w:szCs w:val="18"/>
              </w:rPr>
              <w:t xml:space="preserve"> years</w:t>
            </w:r>
          </w:p>
        </w:tc>
        <w:tc>
          <w:tcPr>
            <w:tcW w:w="1260" w:type="dxa"/>
          </w:tcPr>
          <w:p w14:paraId="1D4C04CA" w14:textId="2809FAB2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14:paraId="08607614" w14:textId="408BBE28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66 (40.49)</w:t>
            </w:r>
          </w:p>
        </w:tc>
        <w:tc>
          <w:tcPr>
            <w:tcW w:w="1710" w:type="dxa"/>
          </w:tcPr>
          <w:p w14:paraId="779E95AF" w14:textId="4C0ADDFF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13 (54.17)</w:t>
            </w:r>
          </w:p>
        </w:tc>
        <w:tc>
          <w:tcPr>
            <w:tcW w:w="1710" w:type="dxa"/>
          </w:tcPr>
          <w:p w14:paraId="19E1522A" w14:textId="68FC6765" w:rsidR="00CA0BB0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0.205</w:t>
            </w:r>
          </w:p>
        </w:tc>
      </w:tr>
      <w:tr w:rsidR="00CA0BB0" w:rsidRPr="003C00B7" w14:paraId="6B0886C2" w14:textId="19314E74" w:rsidTr="000A2D2F">
        <w:tc>
          <w:tcPr>
            <w:tcW w:w="3505" w:type="dxa"/>
            <w:vMerge/>
          </w:tcPr>
          <w:p w14:paraId="4447757B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472C99A" w14:textId="4C2B4F48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14:paraId="42ACCB39" w14:textId="57F354D4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97 (59.51)</w:t>
            </w:r>
          </w:p>
        </w:tc>
        <w:tc>
          <w:tcPr>
            <w:tcW w:w="1710" w:type="dxa"/>
          </w:tcPr>
          <w:p w14:paraId="79FD1EF9" w14:textId="2D0A3703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11 (45.83)</w:t>
            </w:r>
          </w:p>
        </w:tc>
        <w:tc>
          <w:tcPr>
            <w:tcW w:w="1710" w:type="dxa"/>
          </w:tcPr>
          <w:p w14:paraId="7E9A2B6B" w14:textId="52983C61" w:rsidR="00CA0BB0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A0BB0" w:rsidRPr="003C00B7" w14:paraId="77398140" w14:textId="4B96686A" w:rsidTr="000A2D2F">
        <w:tc>
          <w:tcPr>
            <w:tcW w:w="3505" w:type="dxa"/>
            <w:vMerge w:val="restart"/>
          </w:tcPr>
          <w:p w14:paraId="4126B48A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Prior LOT (&gt;2)</w:t>
            </w:r>
          </w:p>
        </w:tc>
        <w:tc>
          <w:tcPr>
            <w:tcW w:w="1260" w:type="dxa"/>
          </w:tcPr>
          <w:p w14:paraId="04E8F9EA" w14:textId="6A732501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14:paraId="78C82912" w14:textId="2C2D621A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121 (76.1)</w:t>
            </w:r>
          </w:p>
        </w:tc>
        <w:tc>
          <w:tcPr>
            <w:tcW w:w="1710" w:type="dxa"/>
          </w:tcPr>
          <w:p w14:paraId="31DC980B" w14:textId="641939F6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14 (63.64)</w:t>
            </w:r>
          </w:p>
        </w:tc>
        <w:tc>
          <w:tcPr>
            <w:tcW w:w="1710" w:type="dxa"/>
          </w:tcPr>
          <w:p w14:paraId="76C1A540" w14:textId="66186BFD" w:rsidR="00CA0BB0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0.208</w:t>
            </w:r>
          </w:p>
        </w:tc>
      </w:tr>
      <w:tr w:rsidR="00CA0BB0" w:rsidRPr="003C00B7" w14:paraId="30382EC8" w14:textId="37AAB577" w:rsidTr="000A2D2F">
        <w:tc>
          <w:tcPr>
            <w:tcW w:w="3505" w:type="dxa"/>
            <w:vMerge/>
          </w:tcPr>
          <w:p w14:paraId="74207C8B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56C9EC" w14:textId="6E5A603B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14:paraId="258D2C17" w14:textId="36D18D40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38 (23.9)</w:t>
            </w:r>
          </w:p>
        </w:tc>
        <w:tc>
          <w:tcPr>
            <w:tcW w:w="1710" w:type="dxa"/>
          </w:tcPr>
          <w:p w14:paraId="33E14187" w14:textId="2024A5E5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8 (36.36)</w:t>
            </w:r>
          </w:p>
        </w:tc>
        <w:tc>
          <w:tcPr>
            <w:tcW w:w="1710" w:type="dxa"/>
          </w:tcPr>
          <w:p w14:paraId="639BA358" w14:textId="355130BA" w:rsidR="00CA0BB0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A0BB0" w:rsidRPr="003C00B7" w14:paraId="27563A7D" w14:textId="4AB5B5C3" w:rsidTr="000A2D2F">
        <w:tc>
          <w:tcPr>
            <w:tcW w:w="3505" w:type="dxa"/>
            <w:vMerge w:val="restart"/>
          </w:tcPr>
          <w:p w14:paraId="76676BCB" w14:textId="2886D203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Prior SARS CoV-2 exposure</w:t>
            </w:r>
          </w:p>
        </w:tc>
        <w:tc>
          <w:tcPr>
            <w:tcW w:w="1260" w:type="dxa"/>
          </w:tcPr>
          <w:p w14:paraId="789F5356" w14:textId="3834DD2E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530" w:type="dxa"/>
          </w:tcPr>
          <w:p w14:paraId="134D0F8B" w14:textId="36CFDF84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44 (62.86)</w:t>
            </w:r>
          </w:p>
        </w:tc>
        <w:tc>
          <w:tcPr>
            <w:tcW w:w="1710" w:type="dxa"/>
          </w:tcPr>
          <w:p w14:paraId="0E5A005F" w14:textId="5FBE8C4A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8 (80)</w:t>
            </w:r>
          </w:p>
        </w:tc>
        <w:tc>
          <w:tcPr>
            <w:tcW w:w="1710" w:type="dxa"/>
          </w:tcPr>
          <w:p w14:paraId="2DCCEAD2" w14:textId="7AFE133A" w:rsidR="00CA0BB0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0.481</w:t>
            </w:r>
          </w:p>
        </w:tc>
      </w:tr>
      <w:tr w:rsidR="00CA0BB0" w:rsidRPr="003C00B7" w14:paraId="57671B3B" w14:textId="13FFB986" w:rsidTr="000A2D2F">
        <w:tc>
          <w:tcPr>
            <w:tcW w:w="3505" w:type="dxa"/>
            <w:vMerge/>
          </w:tcPr>
          <w:p w14:paraId="320E9E69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DFE32E" w14:textId="21955318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530" w:type="dxa"/>
          </w:tcPr>
          <w:p w14:paraId="291B4F07" w14:textId="2C18DBB6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26 (37.14)</w:t>
            </w:r>
          </w:p>
        </w:tc>
        <w:tc>
          <w:tcPr>
            <w:tcW w:w="1710" w:type="dxa"/>
          </w:tcPr>
          <w:p w14:paraId="17B38800" w14:textId="50B18D03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2 (20)</w:t>
            </w:r>
          </w:p>
        </w:tc>
        <w:tc>
          <w:tcPr>
            <w:tcW w:w="1710" w:type="dxa"/>
          </w:tcPr>
          <w:p w14:paraId="5D753447" w14:textId="06C72119" w:rsidR="00CA0BB0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A0BB0" w:rsidRPr="003C00B7" w14:paraId="4D69DA93" w14:textId="5881CACA" w:rsidTr="000A2D2F">
        <w:trPr>
          <w:trHeight w:val="197"/>
        </w:trPr>
        <w:tc>
          <w:tcPr>
            <w:tcW w:w="3505" w:type="dxa"/>
            <w:vMerge w:val="restart"/>
          </w:tcPr>
          <w:p w14:paraId="298C90C2" w14:textId="37411F83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IgG &lt;=400</w:t>
            </w:r>
            <w:r w:rsidR="00600B96">
              <w:rPr>
                <w:rFonts w:ascii="Arial" w:hAnsi="Arial" w:cs="Arial"/>
                <w:sz w:val="18"/>
                <w:szCs w:val="18"/>
              </w:rPr>
              <w:t xml:space="preserve"> mg/dl</w:t>
            </w:r>
          </w:p>
        </w:tc>
        <w:tc>
          <w:tcPr>
            <w:tcW w:w="1260" w:type="dxa"/>
          </w:tcPr>
          <w:p w14:paraId="109A32A7" w14:textId="2133F1E2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14:paraId="0695F1C9" w14:textId="64329569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122 (74.85)</w:t>
            </w:r>
          </w:p>
        </w:tc>
        <w:tc>
          <w:tcPr>
            <w:tcW w:w="1710" w:type="dxa"/>
          </w:tcPr>
          <w:p w14:paraId="41695994" w14:textId="039ABDBB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17 (70.83)</w:t>
            </w:r>
          </w:p>
        </w:tc>
        <w:tc>
          <w:tcPr>
            <w:tcW w:w="1710" w:type="dxa"/>
          </w:tcPr>
          <w:p w14:paraId="019E4708" w14:textId="2D01C3DE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0.674</w:t>
            </w:r>
          </w:p>
        </w:tc>
      </w:tr>
      <w:tr w:rsidR="00CA0BB0" w:rsidRPr="003C00B7" w14:paraId="271EB0F7" w14:textId="69D2D1CE" w:rsidTr="000A2D2F">
        <w:trPr>
          <w:trHeight w:val="58"/>
        </w:trPr>
        <w:tc>
          <w:tcPr>
            <w:tcW w:w="3505" w:type="dxa"/>
            <w:vMerge/>
          </w:tcPr>
          <w:p w14:paraId="70F30634" w14:textId="77777777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41D9B3" w14:textId="1E693083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14:paraId="17497595" w14:textId="626D6794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41 (25.15)</w:t>
            </w:r>
          </w:p>
        </w:tc>
        <w:tc>
          <w:tcPr>
            <w:tcW w:w="1710" w:type="dxa"/>
          </w:tcPr>
          <w:p w14:paraId="78308887" w14:textId="1A2B7EE5" w:rsidR="00CA0BB0" w:rsidRPr="008C24E7" w:rsidRDefault="00CA0BB0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7 (29.17)</w:t>
            </w:r>
          </w:p>
        </w:tc>
        <w:tc>
          <w:tcPr>
            <w:tcW w:w="1710" w:type="dxa"/>
          </w:tcPr>
          <w:p w14:paraId="78F2941B" w14:textId="204D612C" w:rsidR="00CA0BB0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C24E7" w:rsidRPr="003C00B7" w14:paraId="7E239F75" w14:textId="77777777" w:rsidTr="000A2D2F">
        <w:tc>
          <w:tcPr>
            <w:tcW w:w="3505" w:type="dxa"/>
            <w:vMerge w:val="restart"/>
          </w:tcPr>
          <w:p w14:paraId="78DC8FA9" w14:textId="51ED5812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IgG &lt;=700</w:t>
            </w:r>
            <w:r w:rsidR="00600B96">
              <w:rPr>
                <w:rFonts w:ascii="Arial" w:hAnsi="Arial" w:cs="Arial"/>
                <w:sz w:val="18"/>
                <w:szCs w:val="18"/>
              </w:rPr>
              <w:t xml:space="preserve"> mg/dl</w:t>
            </w:r>
          </w:p>
        </w:tc>
        <w:tc>
          <w:tcPr>
            <w:tcW w:w="1260" w:type="dxa"/>
          </w:tcPr>
          <w:p w14:paraId="40803B5C" w14:textId="71B84DB4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14:paraId="127200BB" w14:textId="484989E6" w:rsidR="008C24E7" w:rsidRPr="008C24E7" w:rsidRDefault="008C24E7" w:rsidP="00EA6F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77 (47.24)</w:t>
            </w:r>
          </w:p>
        </w:tc>
        <w:tc>
          <w:tcPr>
            <w:tcW w:w="1710" w:type="dxa"/>
          </w:tcPr>
          <w:p w14:paraId="3A92C446" w14:textId="483C0CBA" w:rsidR="008C24E7" w:rsidRPr="008C24E7" w:rsidRDefault="008C24E7" w:rsidP="00EA6F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10 (41.67)</w:t>
            </w:r>
          </w:p>
        </w:tc>
        <w:tc>
          <w:tcPr>
            <w:tcW w:w="1710" w:type="dxa"/>
          </w:tcPr>
          <w:p w14:paraId="2B809011" w14:textId="1F9DDA53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0.609</w:t>
            </w:r>
          </w:p>
        </w:tc>
      </w:tr>
      <w:tr w:rsidR="008C24E7" w:rsidRPr="003C00B7" w14:paraId="1081F784" w14:textId="77777777" w:rsidTr="000A2D2F">
        <w:tc>
          <w:tcPr>
            <w:tcW w:w="3505" w:type="dxa"/>
            <w:vMerge/>
          </w:tcPr>
          <w:p w14:paraId="37A9500E" w14:textId="77777777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70E8FF" w14:textId="3D936EEE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14:paraId="07A77C85" w14:textId="42C1230C" w:rsidR="008C24E7" w:rsidRPr="008C24E7" w:rsidRDefault="008C24E7" w:rsidP="00EA6F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86 (52.76)</w:t>
            </w:r>
          </w:p>
        </w:tc>
        <w:tc>
          <w:tcPr>
            <w:tcW w:w="1710" w:type="dxa"/>
          </w:tcPr>
          <w:p w14:paraId="3F60B3C9" w14:textId="066A5748" w:rsidR="008C24E7" w:rsidRPr="008C24E7" w:rsidRDefault="008C24E7" w:rsidP="00EA6F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14 (58.33)</w:t>
            </w:r>
          </w:p>
        </w:tc>
        <w:tc>
          <w:tcPr>
            <w:tcW w:w="1710" w:type="dxa"/>
          </w:tcPr>
          <w:p w14:paraId="7BDE0C12" w14:textId="5395AB73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C24E7" w:rsidRPr="003C00B7" w14:paraId="1E7A20F1" w14:textId="3AE6F8BF" w:rsidTr="000A2D2F">
        <w:tc>
          <w:tcPr>
            <w:tcW w:w="3505" w:type="dxa"/>
            <w:vMerge w:val="restart"/>
          </w:tcPr>
          <w:p w14:paraId="2EE57FFC" w14:textId="05010089" w:rsidR="008C24E7" w:rsidRPr="008C24E7" w:rsidRDefault="00A360BE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 a</w:t>
            </w:r>
            <w:r w:rsidR="008C24E7" w:rsidRPr="008C24E7">
              <w:rPr>
                <w:rFonts w:ascii="Arial" w:hAnsi="Arial" w:cs="Arial"/>
                <w:sz w:val="18"/>
                <w:szCs w:val="18"/>
              </w:rPr>
              <w:t>nti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C24E7" w:rsidRPr="008C24E7">
              <w:rPr>
                <w:rFonts w:ascii="Arial" w:hAnsi="Arial" w:cs="Arial"/>
                <w:sz w:val="18"/>
                <w:szCs w:val="18"/>
              </w:rPr>
              <w:t>CD38</w:t>
            </w:r>
            <w:r>
              <w:rPr>
                <w:rFonts w:ascii="Arial" w:hAnsi="Arial" w:cs="Arial"/>
                <w:sz w:val="18"/>
                <w:szCs w:val="18"/>
              </w:rPr>
              <w:t xml:space="preserve"> antibodies</w:t>
            </w:r>
          </w:p>
        </w:tc>
        <w:tc>
          <w:tcPr>
            <w:tcW w:w="1260" w:type="dxa"/>
          </w:tcPr>
          <w:p w14:paraId="356BA078" w14:textId="66FCEE9E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14:paraId="7CF7ED1D" w14:textId="55D27844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113 (69.33)</w:t>
            </w:r>
          </w:p>
        </w:tc>
        <w:tc>
          <w:tcPr>
            <w:tcW w:w="1710" w:type="dxa"/>
          </w:tcPr>
          <w:p w14:paraId="4E50635A" w14:textId="065CBABF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14 (58.33)</w:t>
            </w:r>
          </w:p>
        </w:tc>
        <w:tc>
          <w:tcPr>
            <w:tcW w:w="1710" w:type="dxa"/>
          </w:tcPr>
          <w:p w14:paraId="7D004A3C" w14:textId="47F1B11D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0.281</w:t>
            </w:r>
          </w:p>
        </w:tc>
      </w:tr>
      <w:tr w:rsidR="008C24E7" w:rsidRPr="003C00B7" w14:paraId="6436776F" w14:textId="6B99063E" w:rsidTr="000A2D2F">
        <w:tc>
          <w:tcPr>
            <w:tcW w:w="3505" w:type="dxa"/>
            <w:vMerge/>
          </w:tcPr>
          <w:p w14:paraId="4E4E7D3D" w14:textId="77777777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277623" w14:textId="6CA9E6D7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14:paraId="68EBE28C" w14:textId="2E74F666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50 (30.67)</w:t>
            </w:r>
          </w:p>
        </w:tc>
        <w:tc>
          <w:tcPr>
            <w:tcW w:w="1710" w:type="dxa"/>
          </w:tcPr>
          <w:p w14:paraId="3C5EF9CA" w14:textId="581D65B2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10 (41.67)</w:t>
            </w:r>
          </w:p>
        </w:tc>
        <w:tc>
          <w:tcPr>
            <w:tcW w:w="1710" w:type="dxa"/>
          </w:tcPr>
          <w:p w14:paraId="22A18790" w14:textId="2FDF4C25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C24E7" w:rsidRPr="003C00B7" w14:paraId="17290F3E" w14:textId="2DF9DE87" w:rsidTr="000A2D2F">
        <w:tc>
          <w:tcPr>
            <w:tcW w:w="3505" w:type="dxa"/>
            <w:vMerge w:val="restart"/>
          </w:tcPr>
          <w:p w14:paraId="1890DA75" w14:textId="71F3DA17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Len</w:t>
            </w:r>
            <w:r w:rsidR="00A360BE">
              <w:rPr>
                <w:rFonts w:ascii="Arial" w:hAnsi="Arial" w:cs="Arial"/>
                <w:sz w:val="18"/>
                <w:szCs w:val="18"/>
              </w:rPr>
              <w:t>alidomide</w:t>
            </w:r>
            <w:r w:rsidRPr="008C24E7">
              <w:rPr>
                <w:rFonts w:ascii="Arial" w:hAnsi="Arial" w:cs="Arial"/>
                <w:sz w:val="18"/>
                <w:szCs w:val="18"/>
              </w:rPr>
              <w:t xml:space="preserve"> maintenance</w:t>
            </w:r>
          </w:p>
        </w:tc>
        <w:tc>
          <w:tcPr>
            <w:tcW w:w="1260" w:type="dxa"/>
          </w:tcPr>
          <w:p w14:paraId="08197B05" w14:textId="3D646C1F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14:paraId="5491315A" w14:textId="37107AEC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124 (76.07)</w:t>
            </w:r>
          </w:p>
        </w:tc>
        <w:tc>
          <w:tcPr>
            <w:tcW w:w="1710" w:type="dxa"/>
          </w:tcPr>
          <w:p w14:paraId="611F2EEC" w14:textId="0E4887DA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19 (79.17)</w:t>
            </w:r>
          </w:p>
        </w:tc>
        <w:tc>
          <w:tcPr>
            <w:tcW w:w="1710" w:type="dxa"/>
          </w:tcPr>
          <w:p w14:paraId="0457FCCA" w14:textId="4785F513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0.739</w:t>
            </w:r>
          </w:p>
        </w:tc>
      </w:tr>
      <w:tr w:rsidR="008C24E7" w:rsidRPr="003C00B7" w14:paraId="0A197247" w14:textId="1206EFE0" w:rsidTr="000A2D2F">
        <w:tc>
          <w:tcPr>
            <w:tcW w:w="3505" w:type="dxa"/>
            <w:vMerge/>
          </w:tcPr>
          <w:p w14:paraId="1D3A70B4" w14:textId="77777777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025F30" w14:textId="6E0C41BE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14:paraId="040A9E51" w14:textId="0F90810D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39 (23.93)</w:t>
            </w:r>
          </w:p>
        </w:tc>
        <w:tc>
          <w:tcPr>
            <w:tcW w:w="1710" w:type="dxa"/>
          </w:tcPr>
          <w:p w14:paraId="26682FCA" w14:textId="35B394CF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5 (20.83)</w:t>
            </w:r>
          </w:p>
        </w:tc>
        <w:tc>
          <w:tcPr>
            <w:tcW w:w="1710" w:type="dxa"/>
          </w:tcPr>
          <w:p w14:paraId="05FE323A" w14:textId="2478FA77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C24E7" w:rsidRPr="003C00B7" w14:paraId="2005B054" w14:textId="6E3B4BE9" w:rsidTr="000A2D2F">
        <w:tc>
          <w:tcPr>
            <w:tcW w:w="3505" w:type="dxa"/>
            <w:vMerge w:val="restart"/>
          </w:tcPr>
          <w:p w14:paraId="0D41B283" w14:textId="1B0E09F7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BCMA</w:t>
            </w:r>
            <w:r w:rsidR="00A360BE">
              <w:rPr>
                <w:rFonts w:ascii="Arial" w:hAnsi="Arial" w:cs="Arial"/>
                <w:sz w:val="18"/>
                <w:szCs w:val="18"/>
              </w:rPr>
              <w:t>-targeted therapies</w:t>
            </w:r>
          </w:p>
        </w:tc>
        <w:tc>
          <w:tcPr>
            <w:tcW w:w="1260" w:type="dxa"/>
          </w:tcPr>
          <w:p w14:paraId="2C69FF38" w14:textId="677D7A77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14:paraId="7970C096" w14:textId="117C7F3D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157 (96.32)</w:t>
            </w:r>
          </w:p>
        </w:tc>
        <w:tc>
          <w:tcPr>
            <w:tcW w:w="1710" w:type="dxa"/>
          </w:tcPr>
          <w:p w14:paraId="75993200" w14:textId="7029F550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24 (100)</w:t>
            </w:r>
          </w:p>
        </w:tc>
        <w:tc>
          <w:tcPr>
            <w:tcW w:w="1710" w:type="dxa"/>
          </w:tcPr>
          <w:p w14:paraId="11201F6A" w14:textId="7C820F15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8C24E7" w:rsidRPr="003C00B7" w14:paraId="4AE7E6EF" w14:textId="5E2A7394" w:rsidTr="000A2D2F">
        <w:tc>
          <w:tcPr>
            <w:tcW w:w="3505" w:type="dxa"/>
            <w:vMerge/>
          </w:tcPr>
          <w:p w14:paraId="154A447C" w14:textId="77777777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D3204D7" w14:textId="27F88008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14:paraId="62F083FF" w14:textId="14B4FA12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6 (3.68)</w:t>
            </w:r>
          </w:p>
        </w:tc>
        <w:tc>
          <w:tcPr>
            <w:tcW w:w="1710" w:type="dxa"/>
          </w:tcPr>
          <w:p w14:paraId="4004A9F3" w14:textId="7DEA4FB0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710" w:type="dxa"/>
          </w:tcPr>
          <w:p w14:paraId="0DF8A0BA" w14:textId="502D6499" w:rsidR="008C24E7" w:rsidRPr="008C24E7" w:rsidRDefault="008C24E7" w:rsidP="00EA6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C30DB" w:rsidRPr="003C00B7" w14:paraId="4AD50B4F" w14:textId="77777777" w:rsidTr="000A2D2F">
        <w:tc>
          <w:tcPr>
            <w:tcW w:w="3505" w:type="dxa"/>
          </w:tcPr>
          <w:p w14:paraId="5C7BAA69" w14:textId="33AB4088" w:rsidR="008C30DB" w:rsidRPr="008C24E7" w:rsidRDefault="00E21250" w:rsidP="008C30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 </w:t>
            </w:r>
            <w:proofErr w:type="spellStart"/>
            <w:r w:rsidR="000A2D2F">
              <w:rPr>
                <w:rFonts w:ascii="Arial" w:hAnsi="Arial" w:cs="Arial"/>
                <w:sz w:val="18"/>
                <w:szCs w:val="18"/>
              </w:rPr>
              <w:t>pseudovirus</w:t>
            </w:r>
            <w:proofErr w:type="spellEnd"/>
            <w:r w:rsidR="000A2D2F">
              <w:rPr>
                <w:rFonts w:ascii="Arial" w:hAnsi="Arial" w:cs="Arial"/>
                <w:sz w:val="18"/>
                <w:szCs w:val="18"/>
              </w:rPr>
              <w:t xml:space="preserve"> neutralization IC50</w:t>
            </w:r>
            <w:r w:rsidR="00E94C17" w:rsidRPr="00E94C17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 w:rsidR="000A2D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0F457403" w14:textId="385FE12E" w:rsidR="008C30DB" w:rsidRPr="008C24E7" w:rsidRDefault="008C30DB" w:rsidP="008C30DB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1530" w:type="dxa"/>
          </w:tcPr>
          <w:p w14:paraId="76803FD9" w14:textId="514E6FA3" w:rsidR="008C30DB" w:rsidRPr="008C24E7" w:rsidRDefault="008C30DB" w:rsidP="008C30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363.83</w:t>
            </w:r>
          </w:p>
        </w:tc>
        <w:tc>
          <w:tcPr>
            <w:tcW w:w="1710" w:type="dxa"/>
          </w:tcPr>
          <w:p w14:paraId="311E60D8" w14:textId="491D9675" w:rsidR="008C30DB" w:rsidRPr="008C24E7" w:rsidRDefault="008C30DB" w:rsidP="008C30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145.48</w:t>
            </w:r>
          </w:p>
        </w:tc>
        <w:tc>
          <w:tcPr>
            <w:tcW w:w="1710" w:type="dxa"/>
          </w:tcPr>
          <w:p w14:paraId="7575FF6E" w14:textId="0F21E2F8" w:rsidR="008C30DB" w:rsidRDefault="008C30DB" w:rsidP="008C30DB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color w:val="000000"/>
                <w:sz w:val="18"/>
                <w:szCs w:val="18"/>
              </w:rPr>
              <w:t>0.207</w:t>
            </w:r>
          </w:p>
        </w:tc>
      </w:tr>
      <w:tr w:rsidR="00E94C17" w:rsidRPr="003C00B7" w14:paraId="4E6338D9" w14:textId="77777777" w:rsidTr="000A2D2F">
        <w:tc>
          <w:tcPr>
            <w:tcW w:w="3505" w:type="dxa"/>
          </w:tcPr>
          <w:p w14:paraId="66F1EA8D" w14:textId="1072E6EC" w:rsidR="00E94C17" w:rsidRPr="008C24E7" w:rsidRDefault="00E94C17" w:rsidP="00E94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</w:t>
            </w:r>
            <w:r w:rsidR="00AB00B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pseudovirus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neutralization IC50</w:t>
            </w:r>
            <w:r w:rsidRPr="00E94C17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69C00873" w14:textId="23862052" w:rsidR="00E94C17" w:rsidRPr="008C24E7" w:rsidRDefault="00E94C17" w:rsidP="00E94C17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1530" w:type="dxa"/>
          </w:tcPr>
          <w:p w14:paraId="07110CD5" w14:textId="6B92BFE1" w:rsidR="00E94C17" w:rsidRPr="008C24E7" w:rsidRDefault="00E94C17" w:rsidP="00E94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1884.36</w:t>
            </w:r>
          </w:p>
        </w:tc>
        <w:tc>
          <w:tcPr>
            <w:tcW w:w="1710" w:type="dxa"/>
          </w:tcPr>
          <w:p w14:paraId="3425EDD1" w14:textId="77D80FA0" w:rsidR="00E94C17" w:rsidRPr="008C24E7" w:rsidRDefault="00E94C17" w:rsidP="00E94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1672.13</w:t>
            </w:r>
          </w:p>
        </w:tc>
        <w:tc>
          <w:tcPr>
            <w:tcW w:w="1710" w:type="dxa"/>
          </w:tcPr>
          <w:p w14:paraId="2E214BBC" w14:textId="36DC54C0" w:rsidR="00E94C17" w:rsidRDefault="00E94C17" w:rsidP="00E94C17">
            <w:pPr>
              <w:rPr>
                <w:rFonts w:ascii="Arial" w:hAnsi="Arial" w:cs="Arial"/>
                <w:sz w:val="18"/>
                <w:szCs w:val="18"/>
              </w:rPr>
            </w:pPr>
            <w:r w:rsidRPr="008C24E7"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</w:tr>
    </w:tbl>
    <w:p w14:paraId="1065FFCA" w14:textId="77777777" w:rsidR="00EA6F95" w:rsidRDefault="00EA6F95" w:rsidP="008C24E7">
      <w:pPr>
        <w:rPr>
          <w:rFonts w:ascii="Arial" w:hAnsi="Arial" w:cs="Arial"/>
          <w:color w:val="000000"/>
          <w:sz w:val="18"/>
          <w:szCs w:val="18"/>
        </w:rPr>
      </w:pPr>
    </w:p>
    <w:p w14:paraId="4B4ADD90" w14:textId="7A5DB248" w:rsidR="00EA6F95" w:rsidRDefault="005B1893" w:rsidP="008C24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Suppl Table </w:t>
      </w:r>
      <w:r w:rsidR="00F003A3">
        <w:rPr>
          <w:rFonts w:ascii="Arial" w:hAnsi="Arial" w:cs="Arial"/>
          <w:color w:val="000000"/>
          <w:sz w:val="18"/>
          <w:szCs w:val="18"/>
        </w:rPr>
        <w:t xml:space="preserve">1. Correlative analysis of breakthrough SARS CoV-2 </w:t>
      </w:r>
      <w:r w:rsidR="00406480">
        <w:rPr>
          <w:rFonts w:ascii="Arial" w:hAnsi="Arial" w:cs="Arial"/>
          <w:color w:val="000000"/>
          <w:sz w:val="18"/>
          <w:szCs w:val="18"/>
        </w:rPr>
        <w:t xml:space="preserve">infection following booster vaccination. </w:t>
      </w:r>
    </w:p>
    <w:p w14:paraId="5BEFA146" w14:textId="2034DA32" w:rsidR="00EA6F95" w:rsidRDefault="00EA6F95" w:rsidP="008C24E7">
      <w:pPr>
        <w:rPr>
          <w:rFonts w:ascii="Arial" w:hAnsi="Arial" w:cs="Arial"/>
          <w:color w:val="000000"/>
          <w:sz w:val="18"/>
          <w:szCs w:val="18"/>
        </w:rPr>
      </w:pPr>
    </w:p>
    <w:p w14:paraId="26A38489" w14:textId="6A204379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72C972A3" w14:textId="353FD6D2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6D20F6A6" w14:textId="24A33FA2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25CCF11C" w14:textId="424A8F0C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415E8AF6" w14:textId="6305E3C5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73FFE5B0" w14:textId="3B1B8B12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2AB30E60" w14:textId="323B54BD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292EA4AA" w14:textId="7D6FC49A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43D646A6" w14:textId="0E612E24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4133DAC4" w14:textId="7D5C7A2D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5FC7FC8B" w14:textId="1630456D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54E433C6" w14:textId="51A31037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77B1ED49" w14:textId="7FE90B84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2A6BCCDA" w14:textId="049E9174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523EC2D7" w14:textId="4CC598AF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537F3E9A" w14:textId="5391694B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0C8149CD" w14:textId="56F8F1FF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2768AA24" w14:textId="7553ED22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2FBD2B30" w14:textId="072E9167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208CE267" w14:textId="57D655EB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54AB03AB" w14:textId="3FB89528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273EF7CC" w14:textId="35B525E6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017BCBC4" w14:textId="0544BE34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39417382" w14:textId="1EF9246B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56F6DD75" w14:textId="579AC15F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66F93A9E" w14:textId="024AA8D4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053B6FF0" w14:textId="5441F007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00A222F7" w14:textId="67240D88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7673AC93" w14:textId="4EB06D33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615A29A6" w14:textId="77777777" w:rsidR="00F13A77" w:rsidRDefault="00F13A77" w:rsidP="008C24E7">
      <w:pPr>
        <w:rPr>
          <w:rFonts w:ascii="Arial" w:hAnsi="Arial" w:cs="Arial"/>
          <w:color w:val="000000"/>
          <w:sz w:val="18"/>
          <w:szCs w:val="18"/>
        </w:rPr>
      </w:pPr>
    </w:p>
    <w:p w14:paraId="3D891007" w14:textId="4BD76464" w:rsidR="008C26E1" w:rsidRDefault="008C24E7" w:rsidP="008C24E7">
      <w:pPr>
        <w:rPr>
          <w:rFonts w:ascii="Arial" w:hAnsi="Arial" w:cs="Arial"/>
          <w:color w:val="000000"/>
          <w:sz w:val="18"/>
          <w:szCs w:val="18"/>
        </w:rPr>
      </w:pPr>
      <w:r w:rsidRPr="008C24E7">
        <w:rPr>
          <w:rFonts w:ascii="Arial" w:hAnsi="Arial" w:cs="Arial"/>
          <w:color w:val="000000"/>
          <w:sz w:val="18"/>
          <w:szCs w:val="18"/>
        </w:rPr>
        <w:t xml:space="preserve">* The p-value is calculated by a non-parametric </w:t>
      </w:r>
      <w:r w:rsidR="00AA7624">
        <w:rPr>
          <w:rFonts w:ascii="Arial" w:hAnsi="Arial" w:cs="Arial"/>
          <w:color w:val="000000"/>
          <w:sz w:val="18"/>
          <w:szCs w:val="18"/>
        </w:rPr>
        <w:t>Mann-Whitney U</w:t>
      </w:r>
      <w:r w:rsidRPr="008C24E7">
        <w:rPr>
          <w:rFonts w:ascii="Arial" w:hAnsi="Arial" w:cs="Arial"/>
          <w:color w:val="000000"/>
          <w:sz w:val="18"/>
          <w:szCs w:val="18"/>
        </w:rPr>
        <w:t> test for numerical </w:t>
      </w:r>
      <w:proofErr w:type="gramStart"/>
      <w:r w:rsidRPr="008C24E7">
        <w:rPr>
          <w:rFonts w:ascii="Arial" w:hAnsi="Arial" w:cs="Arial"/>
          <w:color w:val="000000"/>
          <w:sz w:val="18"/>
          <w:szCs w:val="18"/>
        </w:rPr>
        <w:t>covariates;</w:t>
      </w:r>
      <w:proofErr w:type="gramEnd"/>
      <w:r w:rsidRPr="008C24E7">
        <w:rPr>
          <w:rFonts w:ascii="Arial" w:hAnsi="Arial" w:cs="Arial"/>
          <w:color w:val="000000"/>
          <w:sz w:val="18"/>
          <w:szCs w:val="18"/>
        </w:rPr>
        <w:t> and chi-square test or Fisher's exact for categorical covariates, where appropriate.</w:t>
      </w:r>
      <w:r w:rsidR="00E94C1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1333901" w14:textId="2349DD4D" w:rsidR="00E94C17" w:rsidRDefault="00E94C17" w:rsidP="008C24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# Values below th</w:t>
      </w:r>
      <w:r w:rsidR="000730FE">
        <w:rPr>
          <w:rFonts w:ascii="Arial" w:hAnsi="Arial" w:cs="Arial"/>
          <w:color w:val="000000"/>
          <w:sz w:val="18"/>
          <w:szCs w:val="18"/>
        </w:rPr>
        <w:t xml:space="preserve">reshold (&lt;100) were assigned as 50. </w:t>
      </w:r>
    </w:p>
    <w:p w14:paraId="63BB8CE4" w14:textId="57EF3FE4" w:rsidR="00465027" w:rsidRDefault="00465027" w:rsidP="008C24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BA: Omicron; WA</w:t>
      </w:r>
      <w:r w:rsidR="00AB00BA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: Ancestral Wuhan strain</w:t>
      </w:r>
    </w:p>
    <w:p w14:paraId="605E9368" w14:textId="386A0FDC" w:rsidR="007C3CE5" w:rsidRPr="007C3CE5" w:rsidRDefault="00AB00BA" w:rsidP="008C24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proofErr w:type="gramStart"/>
      <w:r w:rsidR="007C3CE5" w:rsidRPr="005E59F0">
        <w:rPr>
          <w:rFonts w:ascii="Arial" w:hAnsi="Arial" w:cs="Arial"/>
          <w:color w:val="000000"/>
          <w:sz w:val="18"/>
          <w:szCs w:val="18"/>
        </w:rPr>
        <w:t>Other</w:t>
      </w:r>
      <w:proofErr w:type="gramEnd"/>
      <w:r w:rsidR="007C3CE5" w:rsidRPr="005E59F0">
        <w:rPr>
          <w:rFonts w:ascii="Arial" w:hAnsi="Arial" w:cs="Arial"/>
          <w:color w:val="000000"/>
          <w:sz w:val="18"/>
          <w:szCs w:val="18"/>
        </w:rPr>
        <w:t xml:space="preserve"> race</w:t>
      </w:r>
      <w:r>
        <w:rPr>
          <w:rFonts w:ascii="Arial" w:hAnsi="Arial" w:cs="Arial"/>
          <w:color w:val="000000"/>
          <w:sz w:val="18"/>
          <w:szCs w:val="18"/>
        </w:rPr>
        <w:t xml:space="preserve"> (n=114)</w:t>
      </w:r>
      <w:r w:rsidR="007C3CE5" w:rsidRPr="005E59F0">
        <w:rPr>
          <w:rFonts w:ascii="Arial" w:hAnsi="Arial" w:cs="Arial"/>
          <w:color w:val="000000"/>
          <w:sz w:val="18"/>
          <w:szCs w:val="18"/>
        </w:rPr>
        <w:t xml:space="preserve"> includes n=110 Caucasian, n=2 Asian, n=1 Native American, n=1 Native Hawaiian or Pacific Islander.</w:t>
      </w:r>
    </w:p>
    <w:sectPr w:rsidR="007C3CE5" w:rsidRPr="007C3CE5" w:rsidSect="00EA6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05"/>
    <w:rsid w:val="000730FE"/>
    <w:rsid w:val="00095B50"/>
    <w:rsid w:val="000A2D2F"/>
    <w:rsid w:val="000B0F64"/>
    <w:rsid w:val="00122F40"/>
    <w:rsid w:val="001A4430"/>
    <w:rsid w:val="00334533"/>
    <w:rsid w:val="00373BAB"/>
    <w:rsid w:val="003A2922"/>
    <w:rsid w:val="00406480"/>
    <w:rsid w:val="00465027"/>
    <w:rsid w:val="005016FC"/>
    <w:rsid w:val="00567003"/>
    <w:rsid w:val="005A2903"/>
    <w:rsid w:val="005B1893"/>
    <w:rsid w:val="005E59F0"/>
    <w:rsid w:val="00600B96"/>
    <w:rsid w:val="006A407E"/>
    <w:rsid w:val="006D6032"/>
    <w:rsid w:val="00764108"/>
    <w:rsid w:val="007C3CE5"/>
    <w:rsid w:val="008C24E7"/>
    <w:rsid w:val="008C26E1"/>
    <w:rsid w:val="008C30DB"/>
    <w:rsid w:val="008E3029"/>
    <w:rsid w:val="00957ACE"/>
    <w:rsid w:val="009B71AE"/>
    <w:rsid w:val="00A360BE"/>
    <w:rsid w:val="00AA7624"/>
    <w:rsid w:val="00AB00BA"/>
    <w:rsid w:val="00CA0BB0"/>
    <w:rsid w:val="00E01477"/>
    <w:rsid w:val="00E21250"/>
    <w:rsid w:val="00E94C17"/>
    <w:rsid w:val="00EA6F95"/>
    <w:rsid w:val="00EB0B05"/>
    <w:rsid w:val="00ED1B11"/>
    <w:rsid w:val="00F003A3"/>
    <w:rsid w:val="00F13A77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C4AD"/>
  <w15:chartTrackingRefBased/>
  <w15:docId w15:val="{29D24C4E-1C8D-473A-9C20-F10728FF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B05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B05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46F6-C5DD-4011-9F7D-D2D21DA8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Switchenko, Jeffrey M.</dc:creator>
  <cp:keywords/>
  <dc:description/>
  <cp:lastModifiedBy>Dhodapkar, Madhav V.</cp:lastModifiedBy>
  <cp:revision>3</cp:revision>
  <dcterms:created xsi:type="dcterms:W3CDTF">2022-12-02T20:11:00Z</dcterms:created>
  <dcterms:modified xsi:type="dcterms:W3CDTF">2022-12-02T20:12:00Z</dcterms:modified>
</cp:coreProperties>
</file>